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제40편 상승하는 하나님의 아들</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동물 기원의 미천한 필사자가 어떻게 하나님의 아들이 되며, 서로 다른 운명은 서로 다른 사랑을 뜻하는가?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제38편과 제39편에서 우리는 우리 곁에서 봉사하는 천사들과 중도 창조체들을 만났습니다. 이제 제40편은 시선을 돌려 봉사를 받는 쪽, 곧 파라다이스를 향해 올라가는 상승하는 하나님의 아들들을 이야기합니다. 이 서술은 신들에서 시작해 존재의 척도를 따라 내려와, 마침내 불멸의 잠재력을 지닌 가장 낮은 생명에 이르렀습니다. 발표자 자신도 한때 진화 세계의 필사자였던 막강한 사자입니다(40:0.10).</w:t>
      </w:r>
    </w:p>
    <w:p>
      <w:pPr>
        <w:spacing w:after="0" w:before="130" w:beforeLines="50" w:line="240" w:lineRule="auto"/>
        <w:jc w:val="both"/>
      </w:pPr>
      <w:r>
        <w:rPr>
          <w:rFonts w:ascii="함초롬바탕" w:cs="함초롬바탕" w:eastAsia="함초롬바탕" w:hAnsi="함초롬바탕"/>
          <w:sz w:val="22"/>
          <w:szCs w:val="22"/>
        </w:rPr>
        <w:t xml:space="preserve">상승하는 아들들에는 일곱 부류가 계시되었습니다(40:0.1-0.8). 미천한 동물 기원의 필사자에서 인격화된 조절자까지, 이들의 이야기는 모든 우주에 걸친 신성한 사랑과 은혜로운 낮아짐의 영광스러운 기록입니다(40:0.9).</w:t>
      </w:r>
    </w:p>
    <w:p>
      <w:pPr>
        <w:spacing w:after="0" w:before="130" w:beforeLines="50" w:line="240" w:lineRule="auto"/>
        <w:jc w:val="both"/>
      </w:pPr>
      <w:r>
        <w:rPr>
          <w:rFonts w:ascii="함초롬바탕" w:cs="함초롬바탕" w:eastAsia="함초롬바탕" w:hAnsi="함초롬바탕"/>
          <w:sz w:val="22"/>
          <w:szCs w:val="22"/>
        </w:rPr>
        <w:t xml:space="preserve">그렇다면 우리 같은 필사자는 어떤 근거로 하나님의 아들이라 불리며, 조절자와 융합하는 이와 그렇지 못한 이의 운명은 무엇이 다를까요? 그리고 그 차이는 아버지의 사랑에 차이가 있다는 뜻일까요?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아들됨은 창조체가 창조주와 맺는 최상의 관계이다. (40:10.13)</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진화 세라핌</w:t>
      </w:r>
    </w:p>
    <w:p>
      <w:pPr>
        <w:spacing w:after="0" w:before="0"/>
      </w:pPr>
      <w:r>
        <w:rPr>
          <w:rFonts w:ascii="함초롬바탕" w:cs="함초롬바탕" w:eastAsia="함초롬바탕" w:hAnsi="함초롬바탕"/>
          <w:sz w:val="12"/>
          <w:szCs w:val="12"/>
        </w:rPr>
        <w:t xml:space="preserve"/>
      </w:r>
    </w:p>
    <w:tbl>
      <w:tblPr>
        <w:tblW w:type="dxa" w:w="705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141"/>
        <w:gridCol w:w="3916"/>
      </w:tblGrid>
      <w:tr>
        <w:trPr>
          <w:cantSplit/>
          <w:tblHeader/>
        </w:trPr>
        <w:tc>
          <w:tcPr>
            <w:tcW w:type="dxa" w:w="314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상승하는 아들의 일곱 부류</w:t>
            </w:r>
          </w:p>
        </w:tc>
        <w:tc>
          <w:tcPr>
            <w:tcW w:type="dxa" w:w="391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간단한 설명</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아버지 융합 필사자들</w:t>
            </w:r>
          </w:p>
        </w:tc>
        <w:tc>
          <w:tcPr>
            <w:tcW w:type="dxa" w:w="39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생각 조절자와 융합한 필사자</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아들 융합 필사자들</w:t>
            </w:r>
          </w:p>
        </w:tc>
        <w:tc>
          <w:tcPr>
            <w:tcW w:type="dxa" w:w="39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창조자 아들의 영과 융합한 필사자</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영 융합 필사자들</w:t>
            </w:r>
          </w:p>
        </w:tc>
        <w:tc>
          <w:tcPr>
            <w:tcW w:type="dxa" w:w="39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무한 영의 영과 융합한 필사자</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진화 세라핌</w:t>
            </w:r>
          </w:p>
        </w:tc>
        <w:tc>
          <w:tcPr>
            <w:tcW w:type="dxa" w:w="39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수호 봉사로 상승하는 천사</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 상승하는 물질 아들들</w:t>
            </w:r>
          </w:p>
        </w:tc>
        <w:tc>
          <w:tcPr>
            <w:tcW w:type="dxa" w:w="39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임무를 마친 아담과 이브</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6. 변환된 중도자들</w:t>
            </w:r>
          </w:p>
        </w:tc>
        <w:tc>
          <w:tcPr>
            <w:tcW w:type="dxa" w:w="39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행성 봉사에서 해방된 중도자</w:t>
            </w:r>
          </w:p>
        </w:tc>
      </w:tr>
      <w:tr>
        <w:trPr>
          <w:cantSplit/>
        </w:trPr>
        <w:tc>
          <w:tcPr>
            <w:tcW w:type="dxa" w:w="314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7. 인격화된 조절자들</w:t>
            </w:r>
          </w:p>
        </w:tc>
        <w:tc>
          <w:tcPr>
            <w:tcW w:type="dxa" w:w="391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아버지께서 인격을 주신 조절자</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아들됨의 특권은 동물 기원의 필사자만 누리는 것이 아닙니다. 수호 세라핌도 상승하는 필사자와 함께한 체험과 봉사를 통해 상승 아들됨의 지위에 이르며, 세라핑턴을 거쳐 파라다이스에 도달하고, 많은 이가 필사 최종자 군단에 들어갑니다(40:1.1). 천사가 최종자의 정상에 오르는 것은 조절자의 도움을 받는 우리의 생존보다 훨씬 큰 업적입니다(40:1.2).</w:t>
      </w:r>
    </w:p>
    <w:p>
      <w:pPr>
        <w:pStyle w:val="Heading2"/>
        <w:keepNext/>
        <w:spacing w:after="100" w:before="220"/>
      </w:pPr>
      <w:r>
        <w:rPr>
          <w:rFonts w:ascii="함초롬바탕" w:cs="함초롬바탕" w:eastAsia="함초롬바탕" w:hAnsi="함초롬바탕"/>
          <w:b/>
          <w:bCs/>
          <w:color w:val="1F6D73"/>
          <w:sz w:val="32"/>
          <w:szCs w:val="32"/>
        </w:rPr>
        <w:t xml:space="preserve">2. 상승하는 물질 아들</w:t>
      </w:r>
    </w:p>
    <w:p>
      <w:pPr>
        <w:spacing w:after="0" w:before="130" w:beforeLines="50" w:line="240" w:lineRule="auto"/>
        <w:jc w:val="both"/>
      </w:pPr>
      <w:r>
        <w:rPr>
          <w:rFonts w:ascii="함초롬바탕" w:cs="함초롬바탕" w:eastAsia="함초롬바탕" w:hAnsi="함초롬바탕"/>
          <w:sz w:val="22"/>
          <w:szCs w:val="22"/>
        </w:rPr>
        <w:t xml:space="preserve">물질 아들들은 본래 하강하는 아들로, 체계 수도에서 거주 세계로 내려오는 아담과 이브입니다(40:2.1). 그들이 생물학적 고양자로서 임무를 온전히 이루고 그 세계가 빛과 생명에 정착하면, 행성 임무에서 물러나 완전해진 물질 아들로 등록할 수 있습니다. 그러면 그들은 상승하는 아들로 인정되어, 필사자들과 함께 하보나와 파라다이스를 향한 긴 여정을 시작합니다(40:2.2).</w:t>
      </w:r>
    </w:p>
    <w:p>
      <w:pPr>
        <w:pStyle w:val="Heading2"/>
        <w:keepNext/>
        <w:spacing w:after="100" w:before="220"/>
      </w:pPr>
      <w:r>
        <w:rPr>
          <w:rFonts w:ascii="함초롬바탕" w:cs="함초롬바탕" w:eastAsia="함초롬바탕" w:hAnsi="함초롬바탕"/>
          <w:b/>
          <w:bCs/>
          <w:color w:val="1F6D73"/>
          <w:sz w:val="32"/>
          <w:szCs w:val="32"/>
        </w:rPr>
        <w:t xml:space="preserve">3. 이주된 중도자</w:t>
      </w:r>
    </w:p>
    <w:p>
      <w:pPr>
        <w:spacing w:after="0" w:before="130" w:beforeLines="50" w:line="240" w:lineRule="auto"/>
        <w:jc w:val="both"/>
      </w:pPr>
      <w:r>
        <w:rPr>
          <w:rFonts w:ascii="함초롬바탕" w:cs="함초롬바탕" w:eastAsia="함초롬바탕" w:hAnsi="함초롬바탕"/>
          <w:sz w:val="22"/>
          <w:szCs w:val="22"/>
        </w:rPr>
        <w:t xml:space="preserve">중도 창조체들은 파라다이스 상승이 오래 지연되지만, 행성이 빛과 생명의 중간 시대에 이르면 행성 봉사에서 해방됩니다. 그들은 상승하는 아들로 등록되어 필사 종족과 똑같은 경로로 파라다이스를 향합니다(40:3.1).</w:t>
      </w:r>
    </w:p>
    <w:p>
      <w:pPr>
        <w:spacing w:after="0" w:before="0"/>
      </w:pPr>
      <w:r>
        <w:rPr>
          <w:rFonts w:ascii="함초롬바탕" w:cs="함초롬바탕" w:eastAsia="함초롬바탕" w:hAnsi="함초롬바탕"/>
          <w:sz w:val="12"/>
          <w:szCs w:val="12"/>
        </w:rPr>
        <w:t xml:space="preserve"/>
      </w:r>
    </w:p>
    <w:tbl>
      <w:tblPr>
        <w:tblW w:type="dxa" w:w="541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711"/>
        <w:gridCol w:w="2701"/>
      </w:tblGrid>
      <w:tr>
        <w:trPr>
          <w:cantSplit/>
          <w:tblHeader/>
        </w:trPr>
        <w:tc>
          <w:tcPr>
            <w:tcW w:type="dxa" w:w="271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중도자</w:t>
            </w:r>
          </w:p>
        </w:tc>
        <w:tc>
          <w:tcPr>
            <w:tcW w:type="dxa" w:w="270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예정된 운명</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1차 중도자</w:t>
            </w:r>
          </w:p>
        </w:tc>
        <w:tc>
          <w:tcPr>
            <w:tcW w:type="dxa" w:w="270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다양한 최종자 군단</w:t>
            </w:r>
          </w:p>
        </w:tc>
      </w:tr>
      <w:tr>
        <w:trPr>
          <w:cantSplit/>
        </w:trPr>
        <w:tc>
          <w:tcPr>
            <w:tcW w:type="dxa" w:w="271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2차(아담 계통) 중도자</w:t>
            </w:r>
          </w:p>
        </w:tc>
        <w:tc>
          <w:tcPr>
            <w:tcW w:type="dxa" w:w="270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모두 필사 최종자 군단</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4. 인격화된 조절자</w:t>
      </w:r>
    </w:p>
    <w:p>
      <w:pPr>
        <w:spacing w:after="0" w:before="130" w:beforeLines="50" w:line="240" w:lineRule="auto"/>
        <w:jc w:val="both"/>
      </w:pPr>
      <w:r>
        <w:rPr>
          <w:rFonts w:ascii="함초롬바탕" w:cs="함초롬바탕" w:eastAsia="함초롬바탕" w:hAnsi="함초롬바탕"/>
          <w:sz w:val="22"/>
          <w:szCs w:val="22"/>
        </w:rPr>
        <w:t xml:space="preserve">필사자가 생존하지 못하는 것은 결코 조절자가 소홀했기 때문이 아닙니다. 남겨진 조절자는 디비닝턴으로 돌아갔다가 다시 시간의 세계로 파견될 수 있습니다. 이런 반복적인 봉사를 하거나 증여 아들의 내주 조절자로 일한 뒤, 유능한 조절자들은 우주 아버지에 의해 인격화됩니다(40:4.1).</w:t>
      </w:r>
    </w:p>
    <w:p>
      <w:pPr>
        <w:spacing w:after="0" w:before="130" w:beforeLines="50" w:line="240" w:lineRule="auto"/>
        <w:jc w:val="both"/>
      </w:pPr>
      <w:r>
        <w:rPr>
          <w:rFonts w:ascii="함초롬바탕" w:cs="함초롬바탕" w:eastAsia="함초롬바탕" w:hAnsi="함초롬바탕"/>
          <w:sz w:val="22"/>
          <w:szCs w:val="22"/>
        </w:rPr>
        <w:t xml:space="preserve">본래 전(前)인격 존재였던 그들은 미천한 필사자의 삶에 참여함으로써 체험적 존재가 되었습니다. 그들이 받은 인격은 아버지의 체험적 인격 증여에서 오므로, 인격화된 조절자는 상승하는 아들들 가운데 가장 높은 계층입니다(40:4.2).</w:t>
      </w:r>
    </w:p>
    <w:p>
      <w:pPr>
        <w:pStyle w:val="Heading2"/>
        <w:keepNext/>
        <w:spacing w:after="100" w:before="220"/>
      </w:pPr>
      <w:r>
        <w:rPr>
          <w:rFonts w:ascii="함초롬바탕" w:cs="함초롬바탕" w:eastAsia="함초롬바탕" w:hAnsi="함초롬바탕"/>
          <w:b/>
          <w:bCs/>
          <w:color w:val="1F6D73"/>
          <w:sz w:val="32"/>
          <w:szCs w:val="32"/>
        </w:rPr>
        <w:t xml:space="preserve">5. 시간과 공간의 필사자</w:t>
      </w:r>
    </w:p>
    <w:p>
      <w:pPr>
        <w:spacing w:after="0" w:before="130" w:beforeLines="50" w:line="240" w:lineRule="auto"/>
        <w:jc w:val="both"/>
      </w:pPr>
      <w:r>
        <w:rPr>
          <w:rFonts w:ascii="함초롬바탕" w:cs="함초롬바탕" w:eastAsia="함초롬바탕" w:hAnsi="함초롬바탕"/>
          <w:sz w:val="22"/>
          <w:szCs w:val="22"/>
        </w:rPr>
        <w:t xml:space="preserve">필사자는 하나님의 아들들이라 불리는 계열의 마지막 고리입니다. 영원한 아들의 손길은 신성은 줄고 인간성은 더해지는 인격화들을 거쳐 우리가 보고 만질 수 있는 존재에까지 내려오고, 무한 영의 손길은 천사들에게서 그 한계에 이릅니다(40:5.1-5.2). 아버지는 그렇게 내려오실 수 없지만, 조절자로 우리 안에 계시므로 인격과 영에서 가장 먼 분이 오히려 가장 가까이 계십니다(40:5.3).</w:t>
      </w:r>
    </w:p>
    <w:p>
      <w:pPr>
        <w:spacing w:after="0" w:before="130" w:beforeLines="50" w:line="240" w:lineRule="auto"/>
        <w:jc w:val="both"/>
      </w:pPr>
      <w:r>
        <w:rPr>
          <w:rFonts w:ascii="함초롬바탕" w:cs="함초롬바탕" w:eastAsia="함초롬바탕" w:hAnsi="함초롬바탕"/>
          <w:sz w:val="22"/>
          <w:szCs w:val="22"/>
        </w:rPr>
        <w:t xml:space="preserve">영 동일화는 인격적 생존의 비결이며, 필사자는 조절자와의 관계에 따라 세 계열로 나뉩니다(40:5.4). 세 뇌 유형의 차이는 조절자 증여나 운명에 아무 요인이 되지 않으며, 체계 본부부터는 모두 똑같이 진보합니다(40:5.17).</w:t>
      </w:r>
    </w:p>
    <w:p>
      <w:pPr>
        <w:spacing w:after="0" w:before="0"/>
      </w:pPr>
      <w:r>
        <w:rPr>
          <w:rFonts w:ascii="함초롬바탕" w:cs="함초롬바탕" w:eastAsia="함초롬바탕" w:hAnsi="함초롬바탕"/>
          <w:sz w:val="12"/>
          <w:szCs w:val="12"/>
        </w:rPr>
        <w:t xml:space="preserve"/>
      </w:r>
    </w:p>
    <w:tbl>
      <w:tblPr>
        <w:tblW w:type="dxa" w:w="652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926"/>
        <w:gridCol w:w="4600"/>
      </w:tblGrid>
      <w:tr>
        <w:trPr>
          <w:cantSplit/>
          <w:tblHeader/>
        </w:trPr>
        <w:tc>
          <w:tcPr>
            <w:tcW w:type="dxa" w:w="192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계열</w:t>
            </w:r>
          </w:p>
        </w:tc>
        <w:tc>
          <w:tcPr>
            <w:tcW w:type="dxa" w:w="4600"/>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조절자와의 관계</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첫째 계열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조절자가 일시적으로 머묾, 원시 인류, 영 포옹으로 생존</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둘째 계열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조절자와 융합하지 않는 유형, 비호흡자 등</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셋째 계열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조절자 융합 잠재력, 1뇌·2뇌·3뇌 유형</w:t>
            </w:r>
          </w:p>
        </w:tc>
      </w:tr>
      <w:tr>
        <w:trPr>
          <w:cantSplit/>
        </w:trPr>
        <w:tc>
          <w:tcPr>
            <w:tcW w:type="dxa" w:w="192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번호 없는 계열</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서술할 수 없을 만큼 다양한 변이들</w:t>
            </w:r>
          </w:p>
        </w:tc>
      </w:tr>
    </w:tbl>
    <w:p>
      <w:pPr>
        <w:spacing w:after="0" w:before="0"/>
      </w:pPr>
      <w:r>
        <w:rPr>
          <w:rFonts w:ascii="함초롬바탕" w:cs="함초롬바탕" w:eastAsia="함초롬바탕" w:hAnsi="함초롬바탕"/>
          <w:sz w:val="12"/>
          <w:szCs w:val="12"/>
        </w:rPr>
        <w:t xml:space="preserve"/>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필사 존재의 가능한 모든 단계의 모든 혼은, 내주하는 조절자와 협력할 의향을 보이고 하나님을 찾고 신성한 완전에 도달하려는 열망을 나타내기만 하면 생존한다. (40:5.19)</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6. 하나님의 믿음의 아들</w:t>
      </w:r>
    </w:p>
    <w:p>
      <w:pPr>
        <w:spacing w:after="0" w:before="130" w:beforeLines="50" w:line="240" w:lineRule="auto"/>
        <w:jc w:val="both"/>
      </w:pPr>
      <w:r>
        <w:rPr>
          <w:rFonts w:ascii="함초롬바탕" w:cs="함초롬바탕" w:eastAsia="함초롬바탕" w:hAnsi="함초롬바탕"/>
          <w:sz w:val="22"/>
          <w:szCs w:val="22"/>
        </w:rPr>
        <w:t xml:space="preserve">우리는 아직 본성상 신성한 계층이 아니라 전적으로 필사자입니다. 융합이 일어나기 전까지 우리는 하나님의 신앙 아들들의 지위에 있습니다(40:6.1). 그러나 미천한 물질 창조체가 지극히 높으신 이의 신앙 자녀라는 것은 엄숙하고 숭고한 사실입니다. '아버지께서 어떠한 사랑을 우리에게 베푸사 우리를 하나님의 아들들이라 칭하게 하셨는가!'(40:6.2)</w:t>
      </w:r>
    </w:p>
    <w:p>
      <w:pPr>
        <w:spacing w:after="0" w:before="0"/>
      </w:pPr>
      <w:r>
        <w:rPr>
          <w:rFonts w:ascii="함초롬바탕" w:cs="함초롬바탕" w:eastAsia="함초롬바탕" w:hAnsi="함초롬바탕"/>
          <w:sz w:val="12"/>
          <w:szCs w:val="12"/>
        </w:rPr>
        <w:t xml:space="preserve"/>
      </w:r>
    </w:p>
    <w:tbl>
      <w:tblPr>
        <w:tblW w:type="dxa" w:w="796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361"/>
        <w:gridCol w:w="4600"/>
      </w:tblGrid>
      <w:tr>
        <w:trPr>
          <w:cantSplit/>
          <w:tblHeader/>
        </w:trPr>
        <w:tc>
          <w:tcPr>
            <w:tcW w:type="dxa" w:w="3361"/>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우리가 하나님의 아들인 이유</w:t>
            </w:r>
          </w:p>
        </w:tc>
        <w:tc>
          <w:tcPr>
            <w:tcW w:type="dxa" w:w="4600"/>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뜻</w:t>
            </w:r>
          </w:p>
        </w:tc>
      </w:tr>
      <w:tr>
        <w:trPr>
          <w:cantSplit/>
        </w:trPr>
        <w:tc>
          <w:tcPr>
            <w:tcW w:type="dxa" w:w="33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신앙의 아들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아들됨을 받아들이고 그 실체를 믿음</w:t>
            </w:r>
          </w:p>
        </w:tc>
      </w:tr>
      <w:tr>
        <w:trPr>
          <w:cantSplit/>
        </w:trPr>
        <w:tc>
          <w:tcPr>
            <w:tcW w:type="dxa" w:w="33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맏형이 되신 창조자 아들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미가엘이 우리 중 하나가 되심</w:t>
            </w:r>
          </w:p>
        </w:tc>
      </w:tr>
      <w:tr>
        <w:trPr>
          <w:cantSplit/>
        </w:trPr>
        <w:tc>
          <w:tcPr>
            <w:tcW w:type="dxa" w:w="33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아들의 영</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모든 종족에게 부어진 영이 아버지께로 이끔</w:t>
            </w:r>
          </w:p>
        </w:tc>
      </w:tr>
      <w:tr>
        <w:trPr>
          <w:cantSplit/>
        </w:trPr>
        <w:tc>
          <w:tcPr>
            <w:tcW w:type="dxa" w:w="33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창조체 인격</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아버지가 자유 의지로 인격을 주심</w:t>
            </w:r>
          </w:p>
        </w:tc>
      </w:tr>
      <w:tr>
        <w:trPr>
          <w:cantSplit/>
        </w:trPr>
        <w:tc>
          <w:tcPr>
            <w:tcW w:type="dxa" w:w="336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5. 내주하는 단편</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아버지의 한 단편이 우리 안에 계심</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7. 아버지 융합 필사자</w:t>
      </w:r>
    </w:p>
    <w:p>
      <w:pPr>
        <w:spacing w:after="0" w:before="130" w:beforeLines="50" w:line="240" w:lineRule="auto"/>
        <w:jc w:val="both"/>
      </w:pPr>
      <w:r>
        <w:rPr>
          <w:rFonts w:ascii="함초롬바탕" w:cs="함초롬바탕" w:eastAsia="함초롬바탕" w:hAnsi="함초롬바탕"/>
          <w:sz w:val="22"/>
          <w:szCs w:val="22"/>
        </w:rPr>
        <w:t xml:space="preserve">조절자는 불멸의 영이며, 그와의 연합은 필사자의 혼에 영원한 생명을 줍니다(40:7.1). 우리는 아직 상승하는 아들이라 하기 어렵지만, 신앙과 조절자에 대한 자유 의지의 협력으로 그 지위에 이를 수 있습니다. 조절자와 영원히 융합하여 둘이 하나가 될 때, 우리는 사실상 하나님의 상승하는 아들이 됩니다(40:7.2).</w:t>
      </w:r>
    </w:p>
    <w:p>
      <w:pPr>
        <w:spacing w:after="0" w:before="130" w:beforeLines="50" w:line="240" w:lineRule="auto"/>
        <w:jc w:val="both"/>
      </w:pPr>
      <w:r>
        <w:rPr>
          <w:rFonts w:ascii="함초롬바탕" w:cs="함초롬바탕" w:eastAsia="함초롬바탕" w:hAnsi="함초롬바탕"/>
          <w:sz w:val="22"/>
          <w:szCs w:val="22"/>
        </w:rPr>
        <w:t xml:space="preserve">아버지는 우리에게 자신을 주셨기에 '내가 완전한 것 같이 너희도 완전하라'고 요구하십니다(40:7.4). 조절자 융합은 파라다이스 도달의 신성한 보증이며, 이들만이 하보나를 지나 파라다이스에서 하나님을 발견하는 인간 계층입니다(40:7.5).</w:t>
      </w:r>
    </w:p>
    <w:p>
      <w:pPr>
        <w:pStyle w:val="Heading2"/>
        <w:keepNext/>
        <w:spacing w:after="100" w:before="220"/>
      </w:pPr>
      <w:r>
        <w:rPr>
          <w:rFonts w:ascii="함초롬바탕" w:cs="함초롬바탕" w:eastAsia="함초롬바탕" w:hAnsi="함초롬바탕"/>
          <w:b/>
          <w:bCs/>
          <w:color w:val="1F6D73"/>
          <w:sz w:val="32"/>
          <w:szCs w:val="32"/>
        </w:rPr>
        <w:t xml:space="preserve">8. 아들 융합 필사자</w:t>
      </w:r>
    </w:p>
    <w:p>
      <w:pPr>
        <w:spacing w:after="0" w:before="130" w:beforeLines="50" w:line="240" w:lineRule="auto"/>
        <w:jc w:val="both"/>
      </w:pPr>
      <w:r>
        <w:rPr>
          <w:rFonts w:ascii="함초롬바탕" w:cs="함초롬바탕" w:eastAsia="함초롬바탕" w:hAnsi="함초롬바탕"/>
          <w:sz w:val="22"/>
          <w:szCs w:val="22"/>
        </w:rPr>
        <w:t xml:space="preserve">거의 모든 생존자는 맨션 세계나 모론시아 구체에서 조절자와 융합하지만, 소수는 '일흔 번씩 일곱 번'의 기회에도 끝내 하나 되지 못합니다(40:8.1-8.2). 조사 법정이 그 필사자에게 책임이 없다고 판결하면, 조절자는 디비닝턴으로 돌아가고 필사자는 창조자 아들의 영을 개별화한 선물과 융합합니다(40:8.3).</w:t>
      </w:r>
    </w:p>
    <w:p>
      <w:pPr>
        <w:spacing w:after="0" w:before="130" w:beforeLines="50" w:line="240" w:lineRule="auto"/>
        <w:jc w:val="both"/>
      </w:pPr>
      <w:r>
        <w:rPr>
          <w:rFonts w:ascii="함초롬바탕" w:cs="함초롬바탕" w:eastAsia="함초롬바탕" w:hAnsi="함초롬바탕"/>
          <w:sz w:val="22"/>
          <w:szCs w:val="22"/>
        </w:rPr>
        <w:t xml:space="preserve">아들 융합 필사자는 오르본톤에 백만도 되지 않을 만큼 적습니다. 파라다이스에 거주하는 운명을 빼면 모든 면에서 조절자 융합 동료들과 동등하며, 초우주 훈련 세계에서 우리의 참된 형제가 됩니다(40:8.4-8.5).</w:t>
      </w:r>
    </w:p>
    <w:p>
      <w:pPr>
        <w:pStyle w:val="Heading2"/>
        <w:keepNext/>
        <w:spacing w:after="100" w:before="220"/>
      </w:pPr>
      <w:r>
        <w:rPr>
          <w:rFonts w:ascii="함초롬바탕" w:cs="함초롬바탕" w:eastAsia="함초롬바탕" w:hAnsi="함초롬바탕"/>
          <w:b/>
          <w:bCs/>
          <w:color w:val="1F6D73"/>
          <w:sz w:val="32"/>
          <w:szCs w:val="32"/>
        </w:rPr>
        <w:t xml:space="preserve">9. 영 융합 필사자</w:t>
      </w:r>
    </w:p>
    <w:p>
      <w:pPr>
        <w:spacing w:after="0" w:before="130" w:beforeLines="50" w:line="240" w:lineRule="auto"/>
        <w:jc w:val="both"/>
      </w:pPr>
      <w:r>
        <w:rPr>
          <w:rFonts w:ascii="함초롬바탕" w:cs="함초롬바탕" w:eastAsia="함초롬바탕" w:hAnsi="함초롬바탕"/>
          <w:sz w:val="22"/>
          <w:szCs w:val="22"/>
        </w:rPr>
        <w:t xml:space="preserve">영 융합은 생애 동안이 아니라 맨션 세계에서 다시 깨어날 때에만 일어납니다. 융합에는 중복이 없어서, 한 창조체는 아버지·아들·영 가운데 하나와만 융합합니다(40:9.1). 이들에게도 조절자는 생애 동안 내주하며 혼을 쌓아 올리지만, 죽음 뒤에는 떠나고 그 자리를 신성한 사역자의 영이 채웁니다(40:9.2-9.3).</w:t>
      </w:r>
    </w:p>
    <w:p>
      <w:pPr>
        <w:spacing w:after="0" w:before="130" w:beforeLines="50" w:line="240" w:lineRule="auto"/>
        <w:jc w:val="both"/>
      </w:pPr>
      <w:r>
        <w:rPr>
          <w:rFonts w:ascii="함초롬바탕" w:cs="함초롬바탕" w:eastAsia="함초롬바탕" w:hAnsi="함초롬바탕"/>
          <w:sz w:val="22"/>
          <w:szCs w:val="22"/>
        </w:rPr>
        <w:t xml:space="preserve">다른 점은 기억입니다. 인간의 기억은 조절자가 지닌 사본 덕분에 살아남는데, 영 융합자에게는 그 기제가 없어 새로 창조된 존재처럼 깨어납니다. 그러나 천사들이 들려주는 이야기와 기록을 들으면 혼 안의 체험-인식-반응이 그 사건을 되살려 줍니다(40:9.4-9.6). 이들은 지역 우주의 영구 시민으로, 샐빙턴 둘레의 여덟째 세계 집단을 고향으로 삼습니다(40:9.9).</w:t>
      </w:r>
    </w:p>
    <w:p>
      <w:pPr>
        <w:pStyle w:val="Heading2"/>
        <w:keepNext/>
        <w:spacing w:after="100" w:before="220"/>
      </w:pPr>
      <w:r>
        <w:rPr>
          <w:rFonts w:ascii="함초롬바탕" w:cs="함초롬바탕" w:eastAsia="함초롬바탕" w:hAnsi="함초롬바탕"/>
          <w:b/>
          <w:bCs/>
          <w:color w:val="1F6D73"/>
          <w:sz w:val="32"/>
          <w:szCs w:val="32"/>
        </w:rPr>
        <w:t xml:space="preserve">10. 상승자의 운명</w:t>
      </w:r>
    </w:p>
    <w:p>
      <w:pPr>
        <w:spacing w:after="0" w:before="130" w:beforeLines="50" w:line="240" w:lineRule="auto"/>
        <w:jc w:val="both"/>
      </w:pPr>
      <w:r>
        <w:rPr>
          <w:rFonts w:ascii="함초롬바탕" w:cs="함초롬바탕" w:eastAsia="함초롬바탕" w:hAnsi="함초롬바탕"/>
          <w:sz w:val="22"/>
          <w:szCs w:val="22"/>
        </w:rPr>
        <w:t xml:space="preserve">필사자와 융합하는 영은 언제나 자기 기원 수준으로 올라갑니다(40:10.1). 이런 차이는 상승 계획의 결함이 아닙니다. 모든 필사자가 파라다이스로 떠나 버리면 지역 우주와 초우주는 지나가는 이들에게만 의존해야 하므로, 영구적인 상승 시민이 있는 것이 합당합니다(40:10.3-10.4).</w:t>
      </w:r>
    </w:p>
    <w:p>
      <w:pPr>
        <w:spacing w:after="0" w:before="0"/>
      </w:pPr>
      <w:r>
        <w:rPr>
          <w:rFonts w:ascii="함초롬바탕" w:cs="함초롬바탕" w:eastAsia="함초롬바탕" w:hAnsi="함초롬바탕"/>
          <w:sz w:val="12"/>
          <w:szCs w:val="12"/>
        </w:rPr>
        <w:t xml:space="preserve"/>
      </w:r>
    </w:p>
    <w:tbl>
      <w:tblPr>
        <w:tblW w:type="dxa" w:w="638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366"/>
        <w:gridCol w:w="4021"/>
      </w:tblGrid>
      <w:tr>
        <w:trPr>
          <w:cantSplit/>
          <w:tblHeader/>
        </w:trPr>
        <w:tc>
          <w:tcPr>
            <w:tcW w:type="dxa" w:w="236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융합 유형</w:t>
            </w:r>
          </w:p>
        </w:tc>
        <w:tc>
          <w:tcPr>
            <w:tcW w:type="dxa" w:w="402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머무는 곳</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영 융합 필사자</w:t>
            </w:r>
          </w:p>
        </w:tc>
        <w:tc>
          <w:tcPr>
            <w:tcW w:type="dxa" w:w="402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지역 우주의 영구 시민</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아들 융합 필사자</w:t>
            </w:r>
          </w:p>
        </w:tc>
        <w:tc>
          <w:tcPr>
            <w:tcW w:type="dxa" w:w="402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초우주의 시민</w:t>
            </w:r>
          </w:p>
        </w:tc>
      </w:tr>
      <w:tr>
        <w:trPr>
          <w:cantSplit/>
        </w:trPr>
        <w:tc>
          <w:tcPr>
            <w:tcW w:type="dxa" w:w="236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아버지 융합 필사자</w:t>
            </w:r>
          </w:p>
        </w:tc>
        <w:tc>
          <w:tcPr>
            <w:tcW w:type="dxa" w:w="402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우주들의 우주를 거쳐 파라다이스로</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운명이 다르다는 것은 더 크거나 작다는 뜻이 아니라 단지 다르다는 뜻입니다. 최종자는 가장 넓은 봉사를 누리지만, 한 우주에 대한 친밀한 지식과 권위 있는 지혜는 영 융합 노장들이 쌓습니다(40:10.5-10.6). 하나님은 자신의 아들 하나하나를 개별적으로, 똑같이 사랑하십니다(40:10.13).</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아버지는 자신의 아들 각자를 사랑하며, 그 애정은 참되고, 거룩하고, 신성하고, 무제한이고, 영원하고, 독특한 것에 조금도 못 미치지 않는다. (40:10.13)</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제40편은 천사와 아담과 중도자와 조절자, 그리고 우리 필사자까지 모두가 하나님의 아들로 올라가는 길을 보여 줍니다. 아버지는 인격으로는 가장 멀리 계시지만 조절자로 우리 안에 가장 가까이 계시며, 그 단편과 하나 되는 것이 파라다이스에 이르는 보증입니다. 조절자와 협력하고 하나님을 찾으려는 가장 희미한 열망만 있어도 혼은 생존합니다. 융합의 길이 저마다 달라 어떤 이는 지역 우주에, 어떤 이는 초우주에, 어떤 이는 파라다이스에 이르지만, 그것은 차별이 아니라 우주 전체를 위한 지혜로운 설계입니다. 모든 아들은 아버지의 무제한하고 독특한 사랑을 받으며, 우리는 신앙으로 그 아들됨을 이미 누리고 있습니다.</w:t>
      </w:r>
    </w:p>
    <w:p>
      <w:pPr>
        <w:spacing w:after="0" w:before="0"/>
      </w:pPr>
      <w:r>
        <w:rPr>
          <w:rFonts w:ascii="함초롬바탕" w:cs="함초롬바탕" w:eastAsia="함초롬바탕" w:hAnsi="함초롬바탕"/>
          <w:sz w:val="12"/>
          <w:szCs w:val="12"/>
        </w:rPr>
        <w:t xml:space="preserve"/>
      </w:r>
    </w:p>
    <w:tbl>
      <w:tblPr>
        <w:tblW w:type="dxa" w:w="718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586"/>
        <w:gridCol w:w="4600"/>
      </w:tblGrid>
      <w:tr>
        <w:trPr>
          <w:cantSplit/>
          <w:tblHeader/>
        </w:trPr>
        <w:tc>
          <w:tcPr>
            <w:tcW w:type="dxa" w:w="258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진화 세라핌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수호천사도 봉사로 상승 아들됨에 이른다</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상승하는 물질 아들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임무를 이룬 아담과 이브도 파라다이스로 오른다</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이주된 중도자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해방된 중도자들은 필사자와 같은 길을 걷는다</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인격화된 조절자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조절자는 필사자 봉사로 인격을 얻어 가장 높은 아들이 된다</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시간과 공간의 필사자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하나님을 찾는 희미한 열망만 있어도 혼은 생존한다</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하나님의 믿음의 아들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우리는 다섯 가지 근거로 하나님의 아들이다</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아버지 융합 필사자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조절자와 하나 됨이 파라다이스의 보증이다</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아들 융합 필사자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융합하지 못한 이는 아들의 영과 하나 되어 초우주에 산다</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영 융합 필사자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영 융합자는 기억을 되찾으며 지역 우주의 시민이 된다</w:t>
            </w:r>
          </w:p>
        </w:tc>
      </w:tr>
      <w:tr>
        <w:trPr>
          <w:cantSplit/>
        </w:trPr>
        <w:tc>
          <w:tcPr>
            <w:tcW w:type="dxa" w:w="258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상승자의 운명</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운명은 달라도 아버지의 사랑은 하나하나에게 온전하다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제40편의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모든 상승하는 아들은 아버지의 온전한 사랑을 받으며, 아들됨은 창조체가 창조주와 맺는 최상의 관계이다.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제40편 상승하는 하나님의 아들</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