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VBONotif — RB Rule Book</w:t>
      </w:r>
    </w:p>
    <w:p>
      <w:pPr>
        <w:jc w:val="center"/>
      </w:pPr>
      <w:r>
        <w:rPr>
          <w:i/>
          <w:sz w:val="20"/>
        </w:rPr>
        <w:t>Handover document • Mandatory constraints and implementation workflow</w:t>
      </w:r>
    </w:p>
    <w:p>
      <w:pPr>
        <w:pStyle w:val="Heading1"/>
      </w:pPr>
      <w:r>
        <w:t>Purpose</w:t>
      </w:r>
    </w:p>
    <w:p>
      <w:r>
        <w:t>RB means Rule Book. This document records the project working rules available in the current saved context. Treat them as operating constraints when continuing VBONotif work.</w:t>
      </w:r>
    </w:p>
    <w:p>
      <w:pPr>
        <w:pStyle w:val="Heading1"/>
      </w:pPr>
      <w:r>
        <w:t>Mandatory working rules</w:t>
      </w:r>
    </w:p>
    <w:p>
      <w:pPr>
        <w:pStyle w:val="ListBullet"/>
      </w:pPr>
      <w:r>
        <w:t>Keep VBONotif standalone and independent. It is not a VBO Organiser module; Organiser is one possible client.</w:t>
      </w:r>
    </w:p>
    <w:p>
      <w:pPr>
        <w:pStyle w:val="ListBullet"/>
      </w:pPr>
      <w:r>
        <w:t>Design for multiple clients. Keep common WhatsApp engine/API shared and client-specific business logic/configuration/data isolated by client.</w:t>
      </w:r>
    </w:p>
    <w:p>
      <w:pPr>
        <w:pStyle w:val="ListBullet"/>
      </w:pPr>
      <w:r>
        <w:t>Minimum changes and low-risk patches are preferred. Do not rewrite unrelated working code.</w:t>
      </w:r>
    </w:p>
    <w:p>
      <w:pPr>
        <w:pStyle w:val="ListBullet"/>
      </w:pPr>
      <w:r>
        <w:t>Never modify main.py unless the user explicitly changes this rule. Current project instructions say do not change it.</w:t>
      </w:r>
    </w:p>
    <w:p>
      <w:pPr>
        <w:pStyle w:val="ListBullet"/>
      </w:pPr>
      <w:r>
        <w:t>Never provide a server restart command. The user performs any required restart manually.</w:t>
      </w:r>
    </w:p>
    <w:p>
      <w:pPr>
        <w:pStyle w:val="ListBullet"/>
      </w:pPr>
      <w:r>
        <w:t>Do not guess file contents or assume a patch applied. Ask for the actual file/code output when needed, then make a targeted change.</w:t>
      </w:r>
    </w:p>
    <w:p>
      <w:pPr>
        <w:pStyle w:val="ListBullet"/>
      </w:pPr>
      <w:r>
        <w:t>For code updates, prefer PowerShell commands with a backup, explicit guard checks, a narrowly scoped edit, and a verification/check command.</w:t>
      </w:r>
    </w:p>
    <w:p>
      <w:pPr>
        <w:pStyle w:val="ListBullet"/>
      </w:pPr>
      <w:r>
        <w:t>When providing PowerShell, place only executable command text in the copyable text box. Do not include Markdown code fences inside the box.</w:t>
      </w:r>
    </w:p>
    <w:p>
      <w:pPr>
        <w:pStyle w:val="ListBullet"/>
      </w:pPr>
      <w:r>
        <w:t>Use one step at a time and keep explanations concise and in casual Hinglish unless the user requests otherwise.</w:t>
      </w:r>
    </w:p>
    <w:p>
      <w:pPr>
        <w:pStyle w:val="ListBullet"/>
      </w:pPr>
      <w:r>
        <w:t>Do not expose API keys in logs, screenshots, generated URLs, source code, or chat. The user has said they may reset a test key later, but the safer project rule is to avoid repeating secrets.</w:t>
      </w:r>
    </w:p>
    <w:p>
      <w:pPr>
        <w:pStyle w:val="ListBullet"/>
      </w:pPr>
      <w:r>
        <w:t>Do not claim a test passed unless the user/tool output confirms it. Clearly label unverified items as pending.</w:t>
      </w:r>
    </w:p>
    <w:p>
      <w:pPr>
        <w:pStyle w:val="ListBullet"/>
      </w:pPr>
      <w:r>
        <w:t>Avoid touching main.py, broad refactors, unrelated frontend/backend areas, or production restart procedures while implementing a focused feature.</w:t>
      </w:r>
    </w:p>
    <w:p>
      <w:pPr>
        <w:pStyle w:val="Heading1"/>
      </w:pPr>
      <w:r>
        <w:t>Command / patch pattern</w:t>
      </w:r>
    </w:p>
    <w:p>
      <w:pPr>
        <w:pStyle w:val="ListNumber"/>
      </w:pPr>
      <w:r>
        <w:t>Identify exact target file and expected anchor.</w:t>
      </w:r>
    </w:p>
    <w:p>
      <w:pPr>
        <w:pStyle w:val="ListNumber"/>
      </w:pPr>
      <w:r>
        <w:t>Create a timestamped backup before editing.</w:t>
      </w:r>
    </w:p>
    <w:p>
      <w:pPr>
        <w:pStyle w:val="ListNumber"/>
      </w:pPr>
      <w:r>
        <w:t>Abort without editing if the anchor/count differs from expectation.</w:t>
      </w:r>
    </w:p>
    <w:p>
      <w:pPr>
        <w:pStyle w:val="ListNumber"/>
      </w:pPr>
      <w:r>
        <w:t>Apply the smallest deterministic patch.</w:t>
      </w:r>
    </w:p>
    <w:p>
      <w:pPr>
        <w:pStyle w:val="ListNumber"/>
      </w:pPr>
      <w:r>
        <w:t>Run syntax or targeted verification.</w:t>
      </w:r>
    </w:p>
    <w:p>
      <w:pPr>
        <w:pStyle w:val="ListNumber"/>
      </w:pPr>
      <w:r>
        <w:t>Report changed files, backup path, test result, and remaining pending checks.</w:t>
      </w:r>
    </w:p>
    <w:p>
      <w:pPr>
        <w:pStyle w:val="Heading1"/>
      </w:pPr>
      <w:r>
        <w:t>Current state notes</w:t>
      </w:r>
    </w:p>
    <w:p>
      <w:pPr>
        <w:pStyle w:val="ListBullet"/>
      </w:pPr>
      <w:r>
        <w:t>Public API routes are in api/whatsapp/routes.py and are mounted under /api/v1/whatsapp by existing application setup.</w:t>
      </w:r>
    </w:p>
    <w:p>
      <w:pPr>
        <w:pStyle w:val="ListBullet"/>
      </w:pPr>
      <w:r>
        <w:t>Client API key is stored as a SHA-256 hash in client.json; the raw key is returned only at generation time.</w:t>
      </w:r>
    </w:p>
    <w:p>
      <w:pPr>
        <w:pStyle w:val="ListBullet"/>
      </w:pPr>
      <w:r>
        <w:t>Never place the API key in a browser URL. The existing GET send endpoint is state-changing and can cause repeated sends if revisited; browser URL generation needs careful validation.</w:t>
      </w:r>
    </w:p>
    <w:p>
      <w:pPr>
        <w:pStyle w:val="ListBullet"/>
      </w:pPr>
      <w:r>
        <w:t>User values simplicity: avoid unnecessary complexity and implement the minimum viable change while preserving safety and existing functionality.</w:t>
      </w:r>
    </w:p>
    <w:p>
      <w:pPr>
        <w:pStyle w:val="Heading1"/>
      </w:pPr>
      <w:r>
        <w:t>RB status format</w:t>
      </w:r>
    </w:p>
    <w:p>
      <w:r>
        <w:t>Include an RB status line in each response: concise status of the current rule-book compliance, changed files, verification, pending items, and confirmation that main.py remains untouched.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