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0B6C" w:rsidRPr="00C80032" w:rsidRDefault="00430B6C" w:rsidP="00430B6C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 w:rsidRPr="00C80032">
        <w:rPr>
          <w:rFonts w:asciiTheme="majorHAnsi" w:hAnsiTheme="majorHAnsi"/>
          <w:b/>
          <w:sz w:val="24"/>
          <w:szCs w:val="24"/>
        </w:rPr>
        <w:t>P</w:t>
      </w:r>
      <w:r>
        <w:rPr>
          <w:rFonts w:asciiTheme="majorHAnsi" w:hAnsiTheme="majorHAnsi"/>
          <w:b/>
          <w:sz w:val="24"/>
          <w:szCs w:val="24"/>
        </w:rPr>
        <w:t>525</w:t>
      </w:r>
      <w:r w:rsidRPr="00C80032">
        <w:rPr>
          <w:rFonts w:asciiTheme="majorHAnsi" w:hAnsiTheme="majorHAnsi"/>
          <w:b/>
          <w:sz w:val="24"/>
          <w:szCs w:val="24"/>
        </w:rPr>
        <w:t>/</w:t>
      </w:r>
      <w:r>
        <w:rPr>
          <w:rFonts w:asciiTheme="majorHAnsi" w:hAnsiTheme="majorHAnsi"/>
          <w:b/>
          <w:sz w:val="24"/>
          <w:szCs w:val="24"/>
        </w:rPr>
        <w:t>2</w:t>
      </w:r>
    </w:p>
    <w:p w:rsidR="00430B6C" w:rsidRPr="00C80032" w:rsidRDefault="00430B6C" w:rsidP="00430B6C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CHEMISTRY</w:t>
      </w:r>
    </w:p>
    <w:p w:rsidR="00430B6C" w:rsidRPr="00C80032" w:rsidRDefault="00430B6C" w:rsidP="00430B6C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 w:rsidRPr="00C80032">
        <w:rPr>
          <w:rFonts w:asciiTheme="majorHAnsi" w:hAnsiTheme="majorHAnsi"/>
          <w:b/>
          <w:sz w:val="24"/>
          <w:szCs w:val="24"/>
        </w:rPr>
        <w:t xml:space="preserve">Paper </w:t>
      </w:r>
      <w:r>
        <w:rPr>
          <w:rFonts w:asciiTheme="majorHAnsi" w:hAnsiTheme="majorHAnsi"/>
          <w:b/>
          <w:sz w:val="24"/>
          <w:szCs w:val="24"/>
        </w:rPr>
        <w:t>2</w:t>
      </w:r>
    </w:p>
    <w:p w:rsidR="00430B6C" w:rsidRPr="00C80032" w:rsidRDefault="00430B6C" w:rsidP="00430B6C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Jul/Aug</w:t>
      </w:r>
      <w:r w:rsidRPr="00C80032">
        <w:rPr>
          <w:rFonts w:asciiTheme="majorHAnsi" w:hAnsiTheme="majorHAnsi"/>
          <w:b/>
          <w:sz w:val="24"/>
          <w:szCs w:val="24"/>
        </w:rPr>
        <w:t xml:space="preserve"> 201</w:t>
      </w:r>
      <w:r>
        <w:rPr>
          <w:rFonts w:asciiTheme="majorHAnsi" w:hAnsiTheme="majorHAnsi"/>
          <w:b/>
          <w:sz w:val="24"/>
          <w:szCs w:val="24"/>
        </w:rPr>
        <w:t>8</w:t>
      </w:r>
    </w:p>
    <w:p w:rsidR="00430B6C" w:rsidRPr="00C80032" w:rsidRDefault="00430B6C" w:rsidP="00430B6C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 xml:space="preserve">2 ½  </w:t>
      </w:r>
      <w:r w:rsidRPr="00C80032">
        <w:rPr>
          <w:rFonts w:asciiTheme="majorHAnsi" w:hAnsiTheme="majorHAnsi"/>
          <w:b/>
          <w:sz w:val="24"/>
          <w:szCs w:val="24"/>
        </w:rPr>
        <w:t xml:space="preserve">Hours </w:t>
      </w:r>
      <w:r>
        <w:rPr>
          <w:rFonts w:asciiTheme="majorHAnsi" w:hAnsiTheme="majorHAnsi"/>
          <w:b/>
          <w:sz w:val="24"/>
          <w:szCs w:val="24"/>
        </w:rPr>
        <w:t xml:space="preserve"> </w:t>
      </w:r>
    </w:p>
    <w:p w:rsidR="00430B6C" w:rsidRPr="00C80032" w:rsidRDefault="00430B6C" w:rsidP="00430B6C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</w:p>
    <w:p w:rsidR="00430B6C" w:rsidRDefault="00430B6C" w:rsidP="00430B6C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</w:p>
    <w:p w:rsidR="00430B6C" w:rsidRDefault="00430B6C" w:rsidP="00430B6C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</w:p>
    <w:p w:rsidR="00430B6C" w:rsidRDefault="00430B6C" w:rsidP="00430B6C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</w:p>
    <w:p w:rsidR="00430B6C" w:rsidRDefault="00430B6C" w:rsidP="00430B6C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  <w:r w:rsidRPr="00C80032">
        <w:rPr>
          <w:rFonts w:asciiTheme="majorHAnsi" w:hAnsiTheme="majorHAnsi"/>
          <w:b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05EC3FB" wp14:editId="2E914F73">
            <wp:simplePos x="0" y="0"/>
            <wp:positionH relativeFrom="column">
              <wp:posOffset>2422525</wp:posOffset>
            </wp:positionH>
            <wp:positionV relativeFrom="paragraph">
              <wp:posOffset>40005</wp:posOffset>
            </wp:positionV>
            <wp:extent cx="1035685" cy="1098550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685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30B6C" w:rsidRDefault="00430B6C" w:rsidP="00430B6C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</w:p>
    <w:p w:rsidR="00430B6C" w:rsidRDefault="00430B6C" w:rsidP="00430B6C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</w:p>
    <w:p w:rsidR="00430B6C" w:rsidRDefault="00430B6C" w:rsidP="00430B6C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</w:p>
    <w:p w:rsidR="00430B6C" w:rsidRPr="00C80032" w:rsidRDefault="00430B6C" w:rsidP="00430B6C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  <w:r w:rsidRPr="00C80032">
        <w:rPr>
          <w:rFonts w:asciiTheme="majorHAnsi" w:hAnsiTheme="majorHAnsi"/>
          <w:b/>
          <w:sz w:val="24"/>
          <w:szCs w:val="24"/>
        </w:rPr>
        <w:t>MUKONO EXAMINATIONS COUNCIL</w:t>
      </w:r>
    </w:p>
    <w:p w:rsidR="00430B6C" w:rsidRPr="00C80032" w:rsidRDefault="00430B6C" w:rsidP="00430B6C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  <w:r w:rsidRPr="00C80032">
        <w:rPr>
          <w:rFonts w:asciiTheme="majorHAnsi" w:hAnsiTheme="majorHAnsi"/>
          <w:b/>
          <w:sz w:val="24"/>
          <w:szCs w:val="24"/>
        </w:rPr>
        <w:t>Uganda Advanced Certificate of Education</w:t>
      </w:r>
    </w:p>
    <w:p w:rsidR="00430B6C" w:rsidRPr="00C80032" w:rsidRDefault="00430B6C" w:rsidP="00430B6C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 xml:space="preserve">CHEMISTRY </w:t>
      </w:r>
    </w:p>
    <w:p w:rsidR="00430B6C" w:rsidRPr="00C80032" w:rsidRDefault="00430B6C" w:rsidP="00430B6C">
      <w:pPr>
        <w:pStyle w:val="NoSpacing"/>
        <w:spacing w:line="360" w:lineRule="auto"/>
        <w:jc w:val="center"/>
        <w:rPr>
          <w:rFonts w:asciiTheme="majorHAnsi" w:hAnsiTheme="majorHAnsi"/>
          <w:sz w:val="24"/>
          <w:szCs w:val="24"/>
        </w:rPr>
      </w:pPr>
      <w:r w:rsidRPr="00C80032">
        <w:rPr>
          <w:rFonts w:asciiTheme="majorHAnsi" w:hAnsiTheme="majorHAnsi"/>
          <w:sz w:val="24"/>
          <w:szCs w:val="24"/>
        </w:rPr>
        <w:t xml:space="preserve">Paper </w:t>
      </w:r>
      <w:r>
        <w:rPr>
          <w:rFonts w:asciiTheme="majorHAnsi" w:hAnsiTheme="majorHAnsi"/>
          <w:sz w:val="24"/>
          <w:szCs w:val="24"/>
        </w:rPr>
        <w:t>2</w:t>
      </w:r>
    </w:p>
    <w:p w:rsidR="00430B6C" w:rsidRPr="00C80032" w:rsidRDefault="00430B6C" w:rsidP="00430B6C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2</w:t>
      </w:r>
      <w:r w:rsidRPr="00C80032">
        <w:rPr>
          <w:rFonts w:asciiTheme="majorHAnsi" w:hAnsiTheme="majorHAnsi"/>
          <w:b/>
          <w:sz w:val="24"/>
          <w:szCs w:val="24"/>
        </w:rPr>
        <w:t xml:space="preserve"> Hours</w:t>
      </w:r>
      <w:r>
        <w:rPr>
          <w:rFonts w:asciiTheme="majorHAnsi" w:hAnsiTheme="majorHAnsi"/>
          <w:b/>
          <w:sz w:val="24"/>
          <w:szCs w:val="24"/>
        </w:rPr>
        <w:t xml:space="preserve"> 30 Minutes </w:t>
      </w:r>
    </w:p>
    <w:p w:rsidR="00430B6C" w:rsidRDefault="00430B6C" w:rsidP="00430B6C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</w:p>
    <w:p w:rsidR="00430B6C" w:rsidRDefault="00430B6C" w:rsidP="00430B6C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</w:p>
    <w:p w:rsidR="00430B6C" w:rsidRDefault="00430B6C" w:rsidP="00430B6C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</w:p>
    <w:p w:rsidR="00430B6C" w:rsidRDefault="00430B6C" w:rsidP="00430B6C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</w:p>
    <w:p w:rsidR="00430B6C" w:rsidRDefault="00430B6C" w:rsidP="00430B6C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</w:p>
    <w:p w:rsidR="00430B6C" w:rsidRDefault="00430B6C" w:rsidP="00430B6C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</w:p>
    <w:p w:rsidR="00430B6C" w:rsidRPr="00C80032" w:rsidRDefault="00430B6C" w:rsidP="00430B6C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 w:rsidRPr="00C80032">
        <w:rPr>
          <w:rFonts w:asciiTheme="majorHAnsi" w:hAnsiTheme="majorHAnsi"/>
          <w:b/>
          <w:sz w:val="24"/>
          <w:szCs w:val="24"/>
        </w:rPr>
        <w:t xml:space="preserve">INSTRUCTIONS TO CANDIDATES </w:t>
      </w:r>
    </w:p>
    <w:p w:rsidR="00430B6C" w:rsidRDefault="00430B6C" w:rsidP="00430B6C">
      <w:pPr>
        <w:pStyle w:val="NoSpacing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  <w:r>
        <w:rPr>
          <w:rFonts w:asciiTheme="majorHAnsi" w:hAnsiTheme="majorHAnsi"/>
          <w:i/>
          <w:sz w:val="24"/>
          <w:szCs w:val="24"/>
        </w:rPr>
        <w:t xml:space="preserve">Answer </w:t>
      </w:r>
      <w:r>
        <w:rPr>
          <w:rFonts w:asciiTheme="majorHAnsi" w:hAnsiTheme="majorHAnsi"/>
          <w:b/>
          <w:i/>
          <w:sz w:val="24"/>
          <w:szCs w:val="24"/>
        </w:rPr>
        <w:t xml:space="preserve">five </w:t>
      </w:r>
      <w:r>
        <w:rPr>
          <w:rFonts w:asciiTheme="majorHAnsi" w:hAnsiTheme="majorHAnsi"/>
          <w:i/>
          <w:sz w:val="24"/>
          <w:szCs w:val="24"/>
        </w:rPr>
        <w:t xml:space="preserve">questions including </w:t>
      </w:r>
      <w:r>
        <w:rPr>
          <w:rFonts w:asciiTheme="majorHAnsi" w:hAnsiTheme="majorHAnsi"/>
          <w:b/>
          <w:i/>
          <w:sz w:val="24"/>
          <w:szCs w:val="24"/>
        </w:rPr>
        <w:t xml:space="preserve">three </w:t>
      </w:r>
      <w:r>
        <w:rPr>
          <w:rFonts w:asciiTheme="majorHAnsi" w:hAnsiTheme="majorHAnsi"/>
          <w:i/>
          <w:sz w:val="24"/>
          <w:szCs w:val="24"/>
        </w:rPr>
        <w:t xml:space="preserve">questions from section </w:t>
      </w:r>
      <w:r>
        <w:rPr>
          <w:rFonts w:asciiTheme="majorHAnsi" w:hAnsiTheme="majorHAnsi"/>
          <w:b/>
          <w:i/>
          <w:sz w:val="24"/>
          <w:szCs w:val="24"/>
        </w:rPr>
        <w:t xml:space="preserve">A </w:t>
      </w:r>
      <w:r>
        <w:rPr>
          <w:rFonts w:asciiTheme="majorHAnsi" w:hAnsiTheme="majorHAnsi"/>
          <w:i/>
          <w:sz w:val="24"/>
          <w:szCs w:val="24"/>
        </w:rPr>
        <w:t xml:space="preserve">and any </w:t>
      </w:r>
      <w:r>
        <w:rPr>
          <w:rFonts w:asciiTheme="majorHAnsi" w:hAnsiTheme="majorHAnsi"/>
          <w:b/>
          <w:i/>
          <w:sz w:val="24"/>
          <w:szCs w:val="24"/>
        </w:rPr>
        <w:t xml:space="preserve">two </w:t>
      </w:r>
      <w:r>
        <w:rPr>
          <w:rFonts w:asciiTheme="majorHAnsi" w:hAnsiTheme="majorHAnsi"/>
          <w:i/>
          <w:sz w:val="24"/>
          <w:szCs w:val="24"/>
        </w:rPr>
        <w:t xml:space="preserve">from section </w:t>
      </w:r>
      <w:r w:rsidRPr="0069615C">
        <w:rPr>
          <w:rFonts w:asciiTheme="majorHAnsi" w:hAnsiTheme="majorHAnsi"/>
          <w:b/>
          <w:i/>
          <w:sz w:val="24"/>
          <w:szCs w:val="24"/>
        </w:rPr>
        <w:t>B</w:t>
      </w:r>
      <w:r>
        <w:rPr>
          <w:rFonts w:asciiTheme="majorHAnsi" w:hAnsiTheme="majorHAnsi"/>
          <w:i/>
          <w:sz w:val="24"/>
          <w:szCs w:val="24"/>
        </w:rPr>
        <w:t>.</w:t>
      </w:r>
    </w:p>
    <w:p w:rsidR="00430B6C" w:rsidRDefault="00430B6C" w:rsidP="00430B6C">
      <w:pPr>
        <w:pStyle w:val="NoSpacing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  <w:r>
        <w:rPr>
          <w:rFonts w:asciiTheme="majorHAnsi" w:hAnsiTheme="majorHAnsi"/>
          <w:i/>
          <w:sz w:val="24"/>
          <w:szCs w:val="24"/>
        </w:rPr>
        <w:t>Begin each question on a fresh page.</w:t>
      </w:r>
    </w:p>
    <w:p w:rsidR="00430B6C" w:rsidRDefault="00430B6C" w:rsidP="00430B6C">
      <w:pPr>
        <w:pStyle w:val="NoSpacing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  <w:r>
        <w:rPr>
          <w:rFonts w:asciiTheme="majorHAnsi" w:hAnsiTheme="majorHAnsi"/>
          <w:i/>
          <w:sz w:val="24"/>
          <w:szCs w:val="24"/>
        </w:rPr>
        <w:t>Use equations where necessary to illustrate your answer.</w:t>
      </w:r>
    </w:p>
    <w:p w:rsidR="00430B6C" w:rsidRDefault="00430B6C" w:rsidP="00430B6C">
      <w:pPr>
        <w:pStyle w:val="NoSpacing"/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</w:p>
    <w:p w:rsidR="00430B6C" w:rsidRDefault="00430B6C" w:rsidP="00430B6C">
      <w:pPr>
        <w:pStyle w:val="NoSpacing"/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</w:p>
    <w:p w:rsidR="00430B6C" w:rsidRDefault="00430B6C" w:rsidP="00430B6C">
      <w:pPr>
        <w:pStyle w:val="NoSpacing"/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</w:p>
    <w:p w:rsidR="00430B6C" w:rsidRDefault="00430B6C" w:rsidP="00430B6C">
      <w:pPr>
        <w:pStyle w:val="NoSpacing"/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</w:p>
    <w:p w:rsidR="00430B6C" w:rsidRDefault="00430B6C" w:rsidP="00430B6C">
      <w:pPr>
        <w:pStyle w:val="NoSpacing"/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</w:p>
    <w:p w:rsidR="00430B6C" w:rsidRDefault="00430B6C" w:rsidP="00430B6C">
      <w:pPr>
        <w:pStyle w:val="NoSpacing"/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</w:p>
    <w:p w:rsidR="00430B6C" w:rsidRDefault="004D7207" w:rsidP="004D7207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lastRenderedPageBreak/>
        <w:t xml:space="preserve">SECTION A </w:t>
      </w:r>
    </w:p>
    <w:p w:rsidR="004D7207" w:rsidRDefault="004D7207" w:rsidP="004D7207">
      <w:pPr>
        <w:pStyle w:val="NoSpacing"/>
        <w:spacing w:line="360" w:lineRule="auto"/>
        <w:jc w:val="center"/>
        <w:rPr>
          <w:rFonts w:asciiTheme="majorHAnsi" w:hAnsiTheme="majorHAnsi"/>
          <w:i/>
          <w:sz w:val="24"/>
          <w:szCs w:val="24"/>
        </w:rPr>
      </w:pPr>
      <w:r>
        <w:rPr>
          <w:rFonts w:asciiTheme="majorHAnsi" w:hAnsiTheme="majorHAnsi"/>
          <w:i/>
          <w:sz w:val="24"/>
          <w:szCs w:val="24"/>
        </w:rPr>
        <w:t xml:space="preserve">Attempt three questions </w:t>
      </w:r>
    </w:p>
    <w:p w:rsidR="004D7207" w:rsidRPr="004D7207" w:rsidRDefault="004D7207" w:rsidP="004D7207">
      <w:pPr>
        <w:pStyle w:val="NoSpacing"/>
        <w:numPr>
          <w:ilvl w:val="0"/>
          <w:numId w:val="2"/>
        </w:numPr>
        <w:spacing w:line="360" w:lineRule="auto"/>
        <w:rPr>
          <w:rFonts w:asciiTheme="majorHAnsi" w:hAnsiTheme="majorHAnsi"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a) Define the following terms;</w:t>
      </w:r>
    </w:p>
    <w:p w:rsidR="004D7207" w:rsidRDefault="004D7207" w:rsidP="004D7207">
      <w:pPr>
        <w:pStyle w:val="NoSpacing"/>
        <w:spacing w:line="36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(i) electrolytic conductivity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(01 mark)</w:t>
      </w:r>
    </w:p>
    <w:p w:rsidR="004D7207" w:rsidRDefault="004D7207" w:rsidP="004D7207">
      <w:pPr>
        <w:pStyle w:val="NoSpacing"/>
        <w:spacing w:line="36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(ii) Molar conductivity.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(01 mark)</w:t>
      </w:r>
    </w:p>
    <w:p w:rsidR="004D7207" w:rsidRPr="007153EA" w:rsidRDefault="004D7207" w:rsidP="004D7207">
      <w:pPr>
        <w:pStyle w:val="NoSpacing"/>
        <w:spacing w:line="360" w:lineRule="auto"/>
        <w:ind w:left="360"/>
        <w:rPr>
          <w:rFonts w:asciiTheme="majorHAnsi" w:hAnsiTheme="majorHAnsi"/>
          <w:b/>
          <w:i/>
          <w:sz w:val="12"/>
          <w:szCs w:val="24"/>
        </w:rPr>
      </w:pPr>
    </w:p>
    <w:p w:rsidR="004D7207" w:rsidRDefault="004D7207" w:rsidP="004D7207">
      <w:pPr>
        <w:pStyle w:val="NoSpacing"/>
        <w:spacing w:line="36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b) Draw a sketch </w:t>
      </w:r>
      <w:r w:rsidR="0085433C">
        <w:rPr>
          <w:rFonts w:asciiTheme="majorHAnsi" w:hAnsiTheme="majorHAnsi"/>
          <w:sz w:val="24"/>
          <w:szCs w:val="24"/>
        </w:rPr>
        <w:t>graph</w:t>
      </w:r>
      <w:r>
        <w:rPr>
          <w:rFonts w:asciiTheme="majorHAnsi" w:hAnsiTheme="majorHAnsi"/>
          <w:sz w:val="24"/>
          <w:szCs w:val="24"/>
        </w:rPr>
        <w:t xml:space="preserve"> to show how the molar conductivity varies with concentration </w:t>
      </w:r>
    </w:p>
    <w:p w:rsidR="004D7207" w:rsidRDefault="004D7207" w:rsidP="004D7207">
      <w:pPr>
        <w:pStyle w:val="NoSpacing"/>
        <w:spacing w:line="36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for;</w:t>
      </w:r>
    </w:p>
    <w:p w:rsidR="004D7207" w:rsidRDefault="004D7207" w:rsidP="004D7207">
      <w:pPr>
        <w:pStyle w:val="NoSpacing"/>
        <w:spacing w:line="36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(i) Ethanoic acid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(01 mark)</w:t>
      </w:r>
    </w:p>
    <w:p w:rsidR="004D7207" w:rsidRDefault="004D7207" w:rsidP="004D7207">
      <w:pPr>
        <w:pStyle w:val="NoSpacing"/>
        <w:spacing w:line="36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 xml:space="preserve">(ii) Sodium ethanoate.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(01 mark)</w:t>
      </w:r>
    </w:p>
    <w:p w:rsidR="004D7207" w:rsidRDefault="004D7207" w:rsidP="004D7207">
      <w:pPr>
        <w:pStyle w:val="NoSpacing"/>
        <w:spacing w:line="36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 xml:space="preserve">Explain the shape of the curve in each case.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(06 marks)</w:t>
      </w:r>
    </w:p>
    <w:p w:rsidR="004D7207" w:rsidRPr="007153EA" w:rsidRDefault="004D7207" w:rsidP="007153EA">
      <w:pPr>
        <w:pStyle w:val="NoSpacing"/>
        <w:spacing w:line="360" w:lineRule="auto"/>
        <w:ind w:left="360" w:firstLine="720"/>
        <w:rPr>
          <w:rFonts w:asciiTheme="majorHAnsi" w:hAnsiTheme="majorHAnsi"/>
          <w:b/>
          <w:i/>
          <w:sz w:val="14"/>
          <w:szCs w:val="24"/>
        </w:rPr>
      </w:pPr>
    </w:p>
    <w:p w:rsidR="004D7207" w:rsidRDefault="004D7207" w:rsidP="004D7207">
      <w:pPr>
        <w:pStyle w:val="NoSpacing"/>
        <w:spacing w:line="36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c) 25cm</w:t>
      </w:r>
      <w:r w:rsidRPr="004D7207">
        <w:rPr>
          <w:rFonts w:asciiTheme="majorHAnsi" w:hAnsiTheme="majorHAnsi"/>
          <w:sz w:val="24"/>
          <w:szCs w:val="24"/>
          <w:vertAlign w:val="superscript"/>
        </w:rPr>
        <w:t>3</w:t>
      </w:r>
      <w:r>
        <w:rPr>
          <w:rFonts w:asciiTheme="majorHAnsi" w:hAnsiTheme="majorHAnsi"/>
          <w:sz w:val="24"/>
          <w:szCs w:val="24"/>
        </w:rPr>
        <w:t xml:space="preserve"> of 0.1M ethanoic acid was titrated with sodium hydroxide solution. </w:t>
      </w:r>
    </w:p>
    <w:p w:rsidR="004D7207" w:rsidRDefault="004D7207" w:rsidP="004D7207">
      <w:pPr>
        <w:pStyle w:val="NoSpacing"/>
        <w:spacing w:line="36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(i) Draw a sketch graph to show how the conductivity of the solution changes when </w:t>
      </w:r>
    </w:p>
    <w:p w:rsidR="004D7207" w:rsidRPr="004D7207" w:rsidRDefault="004D7207" w:rsidP="004D7207">
      <w:pPr>
        <w:pStyle w:val="NoSpacing"/>
        <w:spacing w:line="36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 sodium hydroxide is added to the acid.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(01 mark)</w:t>
      </w:r>
    </w:p>
    <w:p w:rsidR="004D7207" w:rsidRDefault="004D7207" w:rsidP="004D7207">
      <w:pPr>
        <w:pStyle w:val="NoSpacing"/>
        <w:spacing w:line="36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(ii) Explain the shape of curve.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(04 marks)</w:t>
      </w:r>
    </w:p>
    <w:p w:rsidR="004D7207" w:rsidRPr="007153EA" w:rsidRDefault="004D7207" w:rsidP="004D7207">
      <w:pPr>
        <w:pStyle w:val="NoSpacing"/>
        <w:spacing w:line="360" w:lineRule="auto"/>
        <w:ind w:left="360"/>
        <w:rPr>
          <w:rFonts w:asciiTheme="majorHAnsi" w:hAnsiTheme="majorHAnsi"/>
          <w:b/>
          <w:i/>
          <w:sz w:val="16"/>
          <w:szCs w:val="24"/>
        </w:rPr>
      </w:pPr>
    </w:p>
    <w:p w:rsidR="002B4B53" w:rsidRDefault="004D7207" w:rsidP="004D7207">
      <w:pPr>
        <w:pStyle w:val="NoSpacing"/>
        <w:spacing w:line="36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d) At 25°C the molar conductivities of silver ions and chloride ions are 62 and 76</w:t>
      </w:r>
      <w:r w:rsidR="00843F28">
        <w:rPr>
          <w:rFonts w:asciiTheme="majorHAnsi" w:hAnsiTheme="majorHAnsi"/>
          <w:sz w:val="24"/>
          <w:szCs w:val="24"/>
        </w:rPr>
        <w:t>Ω</w:t>
      </w:r>
      <w:r w:rsidR="00843F28" w:rsidRPr="00843F28">
        <w:rPr>
          <w:rFonts w:asciiTheme="majorHAnsi" w:hAnsiTheme="majorHAnsi"/>
          <w:position w:val="-4"/>
          <w:sz w:val="24"/>
          <w:szCs w:val="24"/>
        </w:rPr>
        <w:object w:dxaOrig="22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5pt" o:ole="">
            <v:imagedata r:id="rId9" o:title=""/>
          </v:shape>
          <o:OLEObject Type="Embed" ProgID="Equation.3" ShapeID="_x0000_i1025" DrawAspect="Content" ObjectID="_1591173351" r:id="rId10"/>
        </w:object>
      </w:r>
    </w:p>
    <w:p w:rsidR="002B4B53" w:rsidRDefault="002B4B53" w:rsidP="004D7207">
      <w:pPr>
        <w:pStyle w:val="NoSpacing"/>
        <w:spacing w:line="36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</w:t>
      </w:r>
      <w:r w:rsidR="00843F28">
        <w:rPr>
          <w:rFonts w:asciiTheme="majorHAnsi" w:hAnsiTheme="majorHAnsi"/>
          <w:sz w:val="24"/>
          <w:szCs w:val="24"/>
        </w:rPr>
        <w:t>cm</w:t>
      </w:r>
      <w:r w:rsidR="00843F28">
        <w:rPr>
          <w:rFonts w:asciiTheme="majorHAnsi" w:hAnsiTheme="majorHAnsi"/>
          <w:sz w:val="24"/>
          <w:szCs w:val="24"/>
          <w:vertAlign w:val="superscript"/>
        </w:rPr>
        <w:t>2</w:t>
      </w:r>
      <w:r w:rsidR="00843F28">
        <w:rPr>
          <w:rFonts w:asciiTheme="majorHAnsi" w:hAnsiTheme="majorHAnsi"/>
          <w:sz w:val="24"/>
          <w:szCs w:val="24"/>
        </w:rPr>
        <w:t>mol</w:t>
      </w:r>
      <w:r w:rsidR="00843F28" w:rsidRPr="00843F28">
        <w:rPr>
          <w:rFonts w:asciiTheme="majorHAnsi" w:hAnsiTheme="majorHAnsi"/>
          <w:position w:val="-4"/>
          <w:sz w:val="24"/>
          <w:szCs w:val="24"/>
        </w:rPr>
        <w:object w:dxaOrig="220" w:dyaOrig="300">
          <v:shape id="_x0000_i1026" type="#_x0000_t75" style="width:11.25pt;height:15pt" o:ole="">
            <v:imagedata r:id="rId11" o:title=""/>
          </v:shape>
          <o:OLEObject Type="Embed" ProgID="Equation.3" ShapeID="_x0000_i1026" DrawAspect="Content" ObjectID="_1591173352" r:id="rId12"/>
        </w:object>
      </w:r>
      <w:r w:rsidR="00843F28" w:rsidRPr="00843F28">
        <w:rPr>
          <w:rFonts w:asciiTheme="majorHAnsi" w:hAnsiTheme="majorHAnsi"/>
          <w:position w:val="-4"/>
          <w:sz w:val="24"/>
          <w:szCs w:val="24"/>
        </w:rPr>
        <w:object w:dxaOrig="139" w:dyaOrig="300">
          <v:shape id="_x0000_i1027" type="#_x0000_t75" style="width:6.75pt;height:15pt" o:ole="">
            <v:imagedata r:id="rId13" o:title=""/>
          </v:shape>
          <o:OLEObject Type="Embed" ProgID="Equation.3" ShapeID="_x0000_i1027" DrawAspect="Content" ObjectID="_1591173353" r:id="rId14"/>
        </w:object>
      </w:r>
      <w:r w:rsidR="00843F28">
        <w:rPr>
          <w:rFonts w:asciiTheme="majorHAnsi" w:hAnsiTheme="majorHAnsi"/>
          <w:sz w:val="24"/>
          <w:szCs w:val="24"/>
        </w:rPr>
        <w:t xml:space="preserve">respectively. At the same temperature the conductivity of a saturated </w:t>
      </w:r>
    </w:p>
    <w:p w:rsidR="002B4B53" w:rsidRDefault="002B4B53" w:rsidP="004D7207">
      <w:pPr>
        <w:pStyle w:val="NoSpacing"/>
        <w:spacing w:line="36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</w:t>
      </w:r>
      <w:r w:rsidR="00843F28">
        <w:rPr>
          <w:rFonts w:asciiTheme="majorHAnsi" w:hAnsiTheme="majorHAnsi"/>
          <w:sz w:val="24"/>
          <w:szCs w:val="24"/>
        </w:rPr>
        <w:t>solution of silver chloride is 4.36 x 10</w:t>
      </w:r>
      <w:r w:rsidR="00843F28" w:rsidRPr="00843F28">
        <w:rPr>
          <w:rFonts w:asciiTheme="majorHAnsi" w:hAnsiTheme="majorHAnsi"/>
          <w:position w:val="-4"/>
          <w:sz w:val="24"/>
          <w:szCs w:val="24"/>
        </w:rPr>
        <w:object w:dxaOrig="220" w:dyaOrig="300">
          <v:shape id="_x0000_i1028" type="#_x0000_t75" style="width:11.25pt;height:15pt" o:ole="">
            <v:imagedata r:id="rId15" o:title=""/>
          </v:shape>
          <o:OLEObject Type="Embed" ProgID="Equation.3" ShapeID="_x0000_i1028" DrawAspect="Content" ObjectID="_1591173354" r:id="rId16"/>
        </w:object>
      </w:r>
      <w:r w:rsidR="00843F28">
        <w:rPr>
          <w:rFonts w:asciiTheme="majorHAnsi" w:hAnsiTheme="majorHAnsi"/>
          <w:sz w:val="24"/>
          <w:szCs w:val="24"/>
        </w:rPr>
        <w:t>Ω</w:t>
      </w:r>
      <w:r w:rsidR="00843F28" w:rsidRPr="00843F28">
        <w:rPr>
          <w:rFonts w:asciiTheme="majorHAnsi" w:hAnsiTheme="majorHAnsi"/>
          <w:position w:val="-4"/>
          <w:sz w:val="24"/>
          <w:szCs w:val="24"/>
        </w:rPr>
        <w:object w:dxaOrig="220" w:dyaOrig="300">
          <v:shape id="_x0000_i1029" type="#_x0000_t75" style="width:11.25pt;height:15pt" o:ole="">
            <v:imagedata r:id="rId9" o:title=""/>
          </v:shape>
          <o:OLEObject Type="Embed" ProgID="Equation.3" ShapeID="_x0000_i1029" DrawAspect="Content" ObjectID="_1591173355" r:id="rId17"/>
        </w:object>
      </w:r>
      <w:r w:rsidR="00843F28">
        <w:rPr>
          <w:rFonts w:asciiTheme="majorHAnsi" w:hAnsiTheme="majorHAnsi"/>
          <w:sz w:val="24"/>
          <w:szCs w:val="24"/>
        </w:rPr>
        <w:t>cm</w:t>
      </w:r>
      <w:r w:rsidR="00843F28">
        <w:rPr>
          <w:rFonts w:asciiTheme="majorHAnsi" w:hAnsiTheme="majorHAnsi"/>
          <w:sz w:val="24"/>
          <w:szCs w:val="24"/>
          <w:vertAlign w:val="superscript"/>
        </w:rPr>
        <w:t xml:space="preserve">-1 </w:t>
      </w:r>
      <w:r w:rsidR="00843F28" w:rsidRPr="00843F28">
        <w:rPr>
          <w:rFonts w:asciiTheme="majorHAnsi" w:hAnsiTheme="majorHAnsi"/>
          <w:sz w:val="24"/>
          <w:szCs w:val="24"/>
        </w:rPr>
        <w:t>and for water i</w:t>
      </w:r>
      <w:r w:rsidR="00843F28">
        <w:rPr>
          <w:rFonts w:asciiTheme="majorHAnsi" w:hAnsiTheme="majorHAnsi"/>
          <w:sz w:val="24"/>
          <w:szCs w:val="24"/>
        </w:rPr>
        <w:t>s</w:t>
      </w:r>
      <w:r>
        <w:rPr>
          <w:rFonts w:asciiTheme="majorHAnsi" w:hAnsiTheme="majorHAnsi"/>
          <w:sz w:val="24"/>
          <w:szCs w:val="24"/>
        </w:rPr>
        <w:t xml:space="preserve"> 2.51 x 10</w:t>
      </w:r>
      <w:r w:rsidRPr="00843F28">
        <w:rPr>
          <w:rFonts w:asciiTheme="majorHAnsi" w:hAnsiTheme="majorHAnsi"/>
          <w:position w:val="-4"/>
          <w:sz w:val="24"/>
          <w:szCs w:val="24"/>
        </w:rPr>
        <w:object w:dxaOrig="220" w:dyaOrig="300">
          <v:shape id="_x0000_i1030" type="#_x0000_t75" style="width:11.25pt;height:15pt" o:ole="">
            <v:imagedata r:id="rId15" o:title=""/>
          </v:shape>
          <o:OLEObject Type="Embed" ProgID="Equation.3" ShapeID="_x0000_i1030" DrawAspect="Content" ObjectID="_1591173356" r:id="rId18"/>
        </w:object>
      </w:r>
      <w:r>
        <w:rPr>
          <w:rFonts w:asciiTheme="majorHAnsi" w:hAnsiTheme="majorHAnsi"/>
          <w:sz w:val="24"/>
          <w:szCs w:val="24"/>
        </w:rPr>
        <w:t>Ω</w:t>
      </w:r>
      <w:r w:rsidRPr="00843F28">
        <w:rPr>
          <w:rFonts w:asciiTheme="majorHAnsi" w:hAnsiTheme="majorHAnsi"/>
          <w:position w:val="-4"/>
          <w:sz w:val="24"/>
          <w:szCs w:val="24"/>
        </w:rPr>
        <w:object w:dxaOrig="220" w:dyaOrig="300">
          <v:shape id="_x0000_i1031" type="#_x0000_t75" style="width:11.25pt;height:15pt" o:ole="">
            <v:imagedata r:id="rId9" o:title=""/>
          </v:shape>
          <o:OLEObject Type="Embed" ProgID="Equation.3" ShapeID="_x0000_i1031" DrawAspect="Content" ObjectID="_1591173357" r:id="rId19"/>
        </w:object>
      </w:r>
      <w:r>
        <w:rPr>
          <w:rFonts w:asciiTheme="majorHAnsi" w:hAnsiTheme="majorHAnsi"/>
          <w:sz w:val="24"/>
          <w:szCs w:val="24"/>
        </w:rPr>
        <w:t>cm</w:t>
      </w:r>
      <w:r>
        <w:rPr>
          <w:rFonts w:asciiTheme="majorHAnsi" w:hAnsiTheme="majorHAnsi"/>
          <w:sz w:val="24"/>
          <w:szCs w:val="24"/>
          <w:vertAlign w:val="superscript"/>
        </w:rPr>
        <w:t>-1</w:t>
      </w:r>
      <w:r>
        <w:rPr>
          <w:rFonts w:asciiTheme="majorHAnsi" w:hAnsiTheme="majorHAnsi"/>
          <w:sz w:val="24"/>
          <w:szCs w:val="24"/>
        </w:rPr>
        <w:t xml:space="preserve">. </w:t>
      </w:r>
    </w:p>
    <w:p w:rsidR="004D7207" w:rsidRDefault="002B4B53" w:rsidP="004D7207">
      <w:pPr>
        <w:pStyle w:val="NoSpacing"/>
        <w:spacing w:line="36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Calculate the solubility product of silver chloride.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(04 marks)</w:t>
      </w:r>
    </w:p>
    <w:p w:rsidR="002B4B53" w:rsidRPr="00A803DF" w:rsidRDefault="002B4B53" w:rsidP="004D7207">
      <w:pPr>
        <w:pStyle w:val="NoSpacing"/>
        <w:spacing w:line="360" w:lineRule="auto"/>
        <w:ind w:left="360"/>
        <w:rPr>
          <w:rFonts w:asciiTheme="majorHAnsi" w:hAnsiTheme="majorHAnsi"/>
          <w:b/>
          <w:i/>
          <w:sz w:val="14"/>
          <w:szCs w:val="24"/>
        </w:rPr>
      </w:pPr>
    </w:p>
    <w:p w:rsidR="002B4B53" w:rsidRDefault="002B4B53" w:rsidP="004D7207">
      <w:pPr>
        <w:pStyle w:val="NoSpacing"/>
        <w:spacing w:line="36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e) State two other applications of conductivity.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(01 mark)</w:t>
      </w:r>
    </w:p>
    <w:p w:rsidR="002B4B53" w:rsidRPr="007153EA" w:rsidRDefault="002B4B53" w:rsidP="004D7207">
      <w:pPr>
        <w:pStyle w:val="NoSpacing"/>
        <w:spacing w:line="360" w:lineRule="auto"/>
        <w:ind w:left="360"/>
        <w:rPr>
          <w:rFonts w:asciiTheme="majorHAnsi" w:hAnsiTheme="majorHAnsi"/>
          <w:b/>
          <w:i/>
          <w:sz w:val="16"/>
          <w:szCs w:val="24"/>
        </w:rPr>
      </w:pPr>
    </w:p>
    <w:p w:rsidR="002B4B53" w:rsidRDefault="002B4B53" w:rsidP="004D7207">
      <w:pPr>
        <w:pStyle w:val="NoSpacing"/>
        <w:numPr>
          <w:ilvl w:val="0"/>
          <w:numId w:val="2"/>
        </w:numPr>
        <w:spacing w:line="360" w:lineRule="auto"/>
        <w:rPr>
          <w:rFonts w:asciiTheme="majorHAnsi" w:hAnsiTheme="majorHAnsi"/>
          <w:i/>
          <w:sz w:val="24"/>
          <w:szCs w:val="24"/>
        </w:rPr>
      </w:pPr>
      <w:r w:rsidRPr="002B4B53">
        <w:rPr>
          <w:rFonts w:asciiTheme="majorHAnsi" w:hAnsiTheme="majorHAnsi"/>
          <w:sz w:val="24"/>
          <w:szCs w:val="24"/>
        </w:rPr>
        <w:t>Flourine, chlorine, bromine and iodine belong to group (VII) of the periodic table. The table below shows the atomic radii and melting points of the elements.</w:t>
      </w:r>
    </w:p>
    <w:tbl>
      <w:tblPr>
        <w:tblStyle w:val="TableGrid"/>
        <w:tblW w:w="8208" w:type="dxa"/>
        <w:tblInd w:w="360" w:type="dxa"/>
        <w:tblLook w:val="04A0" w:firstRow="1" w:lastRow="0" w:firstColumn="1" w:lastColumn="0" w:noHBand="0" w:noVBand="1"/>
      </w:tblPr>
      <w:tblGrid>
        <w:gridCol w:w="2628"/>
        <w:gridCol w:w="1350"/>
        <w:gridCol w:w="1440"/>
        <w:gridCol w:w="1440"/>
        <w:gridCol w:w="1350"/>
      </w:tblGrid>
      <w:tr w:rsidR="002B4B53" w:rsidTr="002B4B53">
        <w:tc>
          <w:tcPr>
            <w:tcW w:w="2628" w:type="dxa"/>
          </w:tcPr>
          <w:p w:rsidR="002B4B53" w:rsidRDefault="002B4B53" w:rsidP="002B4B53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Element</w:t>
            </w:r>
          </w:p>
        </w:tc>
        <w:tc>
          <w:tcPr>
            <w:tcW w:w="1350" w:type="dxa"/>
          </w:tcPr>
          <w:p w:rsidR="002B4B53" w:rsidRDefault="002B4B53" w:rsidP="002B4B53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F</w:t>
            </w:r>
          </w:p>
        </w:tc>
        <w:tc>
          <w:tcPr>
            <w:tcW w:w="1440" w:type="dxa"/>
          </w:tcPr>
          <w:p w:rsidR="002B4B53" w:rsidRDefault="002B4B53" w:rsidP="002B4B53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Cl</w:t>
            </w:r>
          </w:p>
        </w:tc>
        <w:tc>
          <w:tcPr>
            <w:tcW w:w="1440" w:type="dxa"/>
          </w:tcPr>
          <w:p w:rsidR="002B4B53" w:rsidRDefault="002B4B53" w:rsidP="002B4B53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Br</w:t>
            </w:r>
          </w:p>
        </w:tc>
        <w:tc>
          <w:tcPr>
            <w:tcW w:w="1350" w:type="dxa"/>
          </w:tcPr>
          <w:p w:rsidR="002B4B53" w:rsidRDefault="002B4B53" w:rsidP="002B4B53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</w:t>
            </w:r>
          </w:p>
        </w:tc>
      </w:tr>
      <w:tr w:rsidR="002B4B53" w:rsidTr="002B4B53">
        <w:tc>
          <w:tcPr>
            <w:tcW w:w="2628" w:type="dxa"/>
          </w:tcPr>
          <w:p w:rsidR="002B4B53" w:rsidRDefault="002B4B53" w:rsidP="002B4B53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Atomic radius (nm)</w:t>
            </w:r>
          </w:p>
        </w:tc>
        <w:tc>
          <w:tcPr>
            <w:tcW w:w="1350" w:type="dxa"/>
          </w:tcPr>
          <w:p w:rsidR="002B4B53" w:rsidRDefault="002B4B53" w:rsidP="002B4B53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0.072</w:t>
            </w:r>
          </w:p>
        </w:tc>
        <w:tc>
          <w:tcPr>
            <w:tcW w:w="1440" w:type="dxa"/>
          </w:tcPr>
          <w:p w:rsidR="002B4B53" w:rsidRDefault="002B4B53" w:rsidP="002B4B53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0.099</w:t>
            </w:r>
          </w:p>
        </w:tc>
        <w:tc>
          <w:tcPr>
            <w:tcW w:w="1440" w:type="dxa"/>
          </w:tcPr>
          <w:p w:rsidR="002B4B53" w:rsidRDefault="002B4B53" w:rsidP="002B4B53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0.0114</w:t>
            </w:r>
          </w:p>
        </w:tc>
        <w:tc>
          <w:tcPr>
            <w:tcW w:w="1350" w:type="dxa"/>
          </w:tcPr>
          <w:p w:rsidR="002B4B53" w:rsidRDefault="002B4B53" w:rsidP="002B4B53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0.133</w:t>
            </w:r>
          </w:p>
        </w:tc>
      </w:tr>
      <w:tr w:rsidR="002B4B53" w:rsidTr="002B4B53">
        <w:tc>
          <w:tcPr>
            <w:tcW w:w="2628" w:type="dxa"/>
          </w:tcPr>
          <w:p w:rsidR="002B4B53" w:rsidRDefault="007E16CA" w:rsidP="002B4B53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Melting point (°C)</w:t>
            </w:r>
          </w:p>
        </w:tc>
        <w:tc>
          <w:tcPr>
            <w:tcW w:w="1350" w:type="dxa"/>
          </w:tcPr>
          <w:p w:rsidR="002B4B53" w:rsidRDefault="007E16CA" w:rsidP="002B4B53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E16CA">
              <w:rPr>
                <w:rFonts w:asciiTheme="majorHAnsi" w:hAnsiTheme="majorHAnsi"/>
                <w:position w:val="-6"/>
                <w:sz w:val="24"/>
                <w:szCs w:val="24"/>
              </w:rPr>
              <w:object w:dxaOrig="520" w:dyaOrig="320">
                <v:shape id="_x0000_i1032" type="#_x0000_t75" style="width:26.25pt;height:15.75pt" o:ole="">
                  <v:imagedata r:id="rId20" o:title=""/>
                </v:shape>
                <o:OLEObject Type="Embed" ProgID="Equation.3" ShapeID="_x0000_i1032" DrawAspect="Content" ObjectID="_1591173358" r:id="rId21"/>
              </w:object>
            </w:r>
          </w:p>
        </w:tc>
        <w:tc>
          <w:tcPr>
            <w:tcW w:w="1440" w:type="dxa"/>
          </w:tcPr>
          <w:p w:rsidR="002B4B53" w:rsidRDefault="007E16CA" w:rsidP="002B4B53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E16CA">
              <w:rPr>
                <w:rFonts w:asciiTheme="majorHAnsi" w:hAnsiTheme="majorHAnsi"/>
                <w:position w:val="-6"/>
                <w:sz w:val="24"/>
                <w:szCs w:val="24"/>
              </w:rPr>
              <w:object w:dxaOrig="420" w:dyaOrig="320">
                <v:shape id="_x0000_i1033" type="#_x0000_t75" style="width:21pt;height:15.75pt" o:ole="">
                  <v:imagedata r:id="rId22" o:title=""/>
                </v:shape>
                <o:OLEObject Type="Embed" ProgID="Equation.3" ShapeID="_x0000_i1033" DrawAspect="Content" ObjectID="_1591173359" r:id="rId23"/>
              </w:object>
            </w:r>
          </w:p>
        </w:tc>
        <w:tc>
          <w:tcPr>
            <w:tcW w:w="1440" w:type="dxa"/>
          </w:tcPr>
          <w:p w:rsidR="002B4B53" w:rsidRDefault="007E16CA" w:rsidP="002B4B53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59</w:t>
            </w:r>
          </w:p>
        </w:tc>
        <w:tc>
          <w:tcPr>
            <w:tcW w:w="1350" w:type="dxa"/>
          </w:tcPr>
          <w:p w:rsidR="002B4B53" w:rsidRDefault="007E16CA" w:rsidP="002B4B53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184</w:t>
            </w:r>
          </w:p>
        </w:tc>
      </w:tr>
    </w:tbl>
    <w:p w:rsidR="002B4B53" w:rsidRDefault="002B4B53" w:rsidP="002B4B53">
      <w:pPr>
        <w:pStyle w:val="NoSpacing"/>
        <w:spacing w:line="360" w:lineRule="auto"/>
        <w:ind w:left="360"/>
        <w:rPr>
          <w:rFonts w:asciiTheme="majorHAnsi" w:hAnsiTheme="majorHAnsi"/>
          <w:sz w:val="24"/>
          <w:szCs w:val="24"/>
        </w:rPr>
      </w:pPr>
    </w:p>
    <w:p w:rsidR="007E16CA" w:rsidRDefault="007E16CA" w:rsidP="002B4B53">
      <w:pPr>
        <w:pStyle w:val="NoSpacing"/>
        <w:spacing w:line="36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a) Explain the trend in </w:t>
      </w:r>
    </w:p>
    <w:p w:rsidR="007E16CA" w:rsidRDefault="007E16CA" w:rsidP="002B4B53">
      <w:pPr>
        <w:pStyle w:val="NoSpacing"/>
        <w:spacing w:line="36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(i) atomic radius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(03 marks)</w:t>
      </w:r>
    </w:p>
    <w:p w:rsidR="007E16CA" w:rsidRDefault="007E16CA" w:rsidP="002B4B53">
      <w:pPr>
        <w:pStyle w:val="NoSpacing"/>
        <w:spacing w:line="36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 xml:space="preserve">(ii) melting points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(03 marks)</w:t>
      </w:r>
    </w:p>
    <w:p w:rsidR="007E16CA" w:rsidRDefault="007E16CA" w:rsidP="002B4B53">
      <w:pPr>
        <w:pStyle w:val="NoSpacing"/>
        <w:spacing w:line="360" w:lineRule="auto"/>
        <w:ind w:left="360"/>
        <w:rPr>
          <w:rFonts w:asciiTheme="majorHAnsi" w:hAnsiTheme="majorHAnsi"/>
          <w:b/>
          <w:i/>
          <w:sz w:val="24"/>
          <w:szCs w:val="24"/>
        </w:rPr>
      </w:pPr>
    </w:p>
    <w:p w:rsidR="007E16CA" w:rsidRDefault="007E16CA" w:rsidP="002B4B53">
      <w:pPr>
        <w:pStyle w:val="NoSpacing"/>
        <w:spacing w:line="360" w:lineRule="auto"/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b) Describe the reactions of the elements with;</w:t>
      </w:r>
    </w:p>
    <w:p w:rsidR="007E16CA" w:rsidRDefault="007E16CA" w:rsidP="002B4B53">
      <w:pPr>
        <w:pStyle w:val="NoSpacing"/>
        <w:spacing w:line="36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(i) water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(03 marks)</w:t>
      </w:r>
    </w:p>
    <w:p w:rsidR="007E16CA" w:rsidRDefault="007E16CA" w:rsidP="002B4B53">
      <w:pPr>
        <w:pStyle w:val="NoSpacing"/>
        <w:spacing w:line="36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lastRenderedPageBreak/>
        <w:tab/>
      </w:r>
      <w:r>
        <w:rPr>
          <w:rFonts w:asciiTheme="majorHAnsi" w:hAnsiTheme="majorHAnsi"/>
          <w:sz w:val="24"/>
          <w:szCs w:val="24"/>
        </w:rPr>
        <w:t xml:space="preserve">(ii) sodium hydroxide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(06 marks)</w:t>
      </w:r>
    </w:p>
    <w:p w:rsidR="007E16CA" w:rsidRDefault="007153EA" w:rsidP="002B4B53">
      <w:pPr>
        <w:pStyle w:val="NoSpacing"/>
        <w:spacing w:line="360" w:lineRule="auto"/>
        <w:ind w:left="360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c) Describe how chlorine is prepared on a large scale.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(05 marks)</w:t>
      </w:r>
    </w:p>
    <w:p w:rsidR="007153EA" w:rsidRDefault="007153EA" w:rsidP="007153EA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7153EA" w:rsidRDefault="007153EA" w:rsidP="007153EA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3. a) Describe the reactions of methyl benzene and chlorine.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(10 marks)</w:t>
      </w:r>
    </w:p>
    <w:p w:rsidR="007153EA" w:rsidRPr="007153EA" w:rsidRDefault="007153EA" w:rsidP="007153EA">
      <w:pPr>
        <w:pStyle w:val="NoSpacing"/>
        <w:spacing w:line="360" w:lineRule="auto"/>
        <w:rPr>
          <w:rFonts w:asciiTheme="majorHAnsi" w:hAnsiTheme="majorHAnsi"/>
          <w:b/>
          <w:i/>
          <w:sz w:val="4"/>
          <w:szCs w:val="24"/>
        </w:rPr>
      </w:pPr>
    </w:p>
    <w:p w:rsidR="007153EA" w:rsidRDefault="007153EA" w:rsidP="007153EA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 xml:space="preserve">    </w:t>
      </w:r>
      <w:r>
        <w:rPr>
          <w:rFonts w:asciiTheme="majorHAnsi" w:hAnsiTheme="majorHAnsi"/>
          <w:sz w:val="24"/>
          <w:szCs w:val="24"/>
        </w:rPr>
        <w:t xml:space="preserve">b) Complete the following equations and suggest suitable mechanisms of reaction. </w:t>
      </w:r>
    </w:p>
    <w:p w:rsidR="007153EA" w:rsidRDefault="00E964BD" w:rsidP="007153EA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pict>
          <v:group id="_x0000_s1043" style="position:absolute;margin-left:52.85pt;margin-top:9.2pt;width:45.75pt;height:46.5pt;z-index:251672576" coordorigin="2497,3023" coordsize="915,930">
            <v:shapetype id="_x0000_t9" coordsize="21600,21600" o:spt="9" adj="5400" path="m@0,l,10800@0,21600@1,21600,21600,1080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gradientshapeok="t" o:connecttype="rect" textboxrect="1800,1800,19800,19800;3600,3600,18000,18000;6300,6300,15300,15300"/>
              <v:handles>
                <v:h position="#0,topLeft" xrange="0,10800"/>
              </v:handles>
            </v:shapetype>
            <v:shape id="_x0000_s1039" type="#_x0000_t9" style="position:absolute;left:2490;top:3030;width:930;height:915;rotation:-6043471fd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40" type="#_x0000_t32" style="position:absolute;left:2640;top:3210;width:270;height:135;flip:x" o:connectortype="straight"/>
            <v:shape id="_x0000_s1041" type="#_x0000_t32" style="position:absolute;left:3270;top:3345;width:1;height:255" o:connectortype="straight"/>
            <v:shape id="_x0000_s1042" type="#_x0000_t32" style="position:absolute;left:2640;top:3600;width:270;height:120" o:connectortype="straight"/>
          </v:group>
        </w:pict>
      </w:r>
      <w:r>
        <w:rPr>
          <w:rFonts w:asciiTheme="majorHAnsi" w:hAnsiTheme="majorHAnsi"/>
          <w:noProof/>
          <w:sz w:val="24"/>
          <w:szCs w:val="24"/>
        </w:rPr>
        <w:pict>
          <v:group id="_x0000_s1038" style="position:absolute;margin-left:119.25pt;margin-top:9.55pt;width:160.5pt;height:39.75pt;z-index:251667456" coordorigin="3825,3030" coordsize="3210,795">
            <v:rect id="_x0000_s1035" style="position:absolute;left:4567;top:3030;width:1950;height:435" stroked="f">
              <v:textbox>
                <w:txbxContent>
                  <w:p w:rsidR="0023688F" w:rsidRDefault="0023688F">
                    <w:r>
                      <w:t>Conc. HNO</w:t>
                    </w:r>
                    <w:r>
                      <w:rPr>
                        <w:vertAlign w:val="subscript"/>
                      </w:rPr>
                      <w:t>3</w:t>
                    </w:r>
                  </w:p>
                </w:txbxContent>
              </v:textbox>
            </v:rect>
            <v:rect id="_x0000_s1036" style="position:absolute;left:4394;top:3390;width:2123;height:435" stroked="f">
              <v:textbox>
                <w:txbxContent>
                  <w:p w:rsidR="0023688F" w:rsidRDefault="0023688F">
                    <w:r>
                      <w:t xml:space="preserve">Conc. </w:t>
                    </w:r>
                    <w:r w:rsidR="00D70215">
                      <w:t>H</w:t>
                    </w:r>
                    <w:r w:rsidR="00D70215" w:rsidRPr="00D70215">
                      <w:rPr>
                        <w:vertAlign w:val="subscript"/>
                      </w:rPr>
                      <w:t>2</w:t>
                    </w:r>
                    <w:r w:rsidR="00D70215">
                      <w:t>SO</w:t>
                    </w:r>
                    <w:r w:rsidR="00D70215" w:rsidRPr="00D70215">
                      <w:rPr>
                        <w:vertAlign w:val="subscript"/>
                      </w:rPr>
                      <w:t>4</w:t>
                    </w:r>
                    <w:r w:rsidR="00D70215">
                      <w:t>, 6</w:t>
                    </w:r>
                    <w:r>
                      <w:t>0</w:t>
                    </w:r>
                    <w:r>
                      <w:rPr>
                        <w:rFonts w:cstheme="minorHAnsi"/>
                      </w:rPr>
                      <w:t>°C</w:t>
                    </w:r>
                  </w:p>
                </w:txbxContent>
              </v:textbox>
            </v:rect>
            <v:shape id="_x0000_s1037" type="#_x0000_t32" style="position:absolute;left:3825;top:3390;width:3210;height:0" o:connectortype="straight">
              <v:stroke endarrow="block"/>
            </v:shape>
          </v:group>
        </w:pict>
      </w:r>
      <w:r w:rsidR="007153EA">
        <w:rPr>
          <w:rFonts w:asciiTheme="majorHAnsi" w:hAnsiTheme="majorHAnsi"/>
          <w:sz w:val="24"/>
          <w:szCs w:val="24"/>
        </w:rPr>
        <w:t xml:space="preserve">     </w:t>
      </w:r>
    </w:p>
    <w:p w:rsidR="007153EA" w:rsidRPr="00D70215" w:rsidRDefault="007153EA" w:rsidP="00D70215">
      <w:pPr>
        <w:pStyle w:val="NoSpacing"/>
        <w:tabs>
          <w:tab w:val="left" w:pos="6480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(i)  </w:t>
      </w:r>
      <w:r w:rsidR="00D70215">
        <w:rPr>
          <w:rFonts w:asciiTheme="majorHAnsi" w:hAnsiTheme="majorHAnsi"/>
          <w:sz w:val="24"/>
          <w:szCs w:val="24"/>
        </w:rPr>
        <w:tab/>
      </w:r>
      <w:r w:rsidR="00D70215">
        <w:rPr>
          <w:rFonts w:asciiTheme="majorHAnsi" w:hAnsiTheme="majorHAnsi"/>
          <w:sz w:val="24"/>
          <w:szCs w:val="24"/>
        </w:rPr>
        <w:tab/>
        <w:t xml:space="preserve">         </w:t>
      </w:r>
      <w:r w:rsidR="00D70215">
        <w:rPr>
          <w:rFonts w:asciiTheme="majorHAnsi" w:hAnsiTheme="majorHAnsi"/>
          <w:b/>
          <w:i/>
          <w:sz w:val="24"/>
          <w:szCs w:val="24"/>
        </w:rPr>
        <w:t>( 3 ½ marks)</w:t>
      </w:r>
    </w:p>
    <w:p w:rsidR="007153EA" w:rsidRDefault="007153EA" w:rsidP="007153EA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</w:p>
    <w:p w:rsidR="007153EA" w:rsidRDefault="00E964BD" w:rsidP="007153EA">
      <w:pPr>
        <w:pStyle w:val="NoSpacing"/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pict>
          <v:group id="_x0000_s1030" style="position:absolute;margin-left:131.25pt;margin-top:12.25pt;width:139.5pt;height:39.75pt;z-index:251662336" coordorigin="4065,4350" coordsize="2790,795">
            <v:rect id="_x0000_s1031" style="position:absolute;left:4710;top:4350;width:1695;height:435" stroked="f">
              <v:textbox>
                <w:txbxContent>
                  <w:p w:rsidR="0023688F" w:rsidRDefault="0023688F">
                    <w:r>
                      <w:t>Conc. H</w:t>
                    </w:r>
                    <w:r w:rsidRPr="0023688F">
                      <w:rPr>
                        <w:vertAlign w:val="subscript"/>
                      </w:rPr>
                      <w:t>2</w:t>
                    </w:r>
                    <w:r>
                      <w:t>SO</w:t>
                    </w:r>
                    <w:r w:rsidRPr="0023688F">
                      <w:rPr>
                        <w:vertAlign w:val="subscript"/>
                      </w:rPr>
                      <w:t>4</w:t>
                    </w:r>
                  </w:p>
                </w:txbxContent>
              </v:textbox>
            </v:rect>
            <v:rect id="_x0000_s1032" style="position:absolute;left:4800;top:4710;width:915;height:435" stroked="f">
              <v:textbox>
                <w:txbxContent>
                  <w:p w:rsidR="0023688F" w:rsidRDefault="0023688F">
                    <w:r>
                      <w:t>180</w:t>
                    </w:r>
                    <w:r>
                      <w:rPr>
                        <w:rFonts w:cstheme="minorHAnsi"/>
                      </w:rPr>
                      <w:t>°C</w:t>
                    </w:r>
                  </w:p>
                </w:txbxContent>
              </v:textbox>
            </v:rect>
            <v:shape id="_x0000_s1033" type="#_x0000_t32" style="position:absolute;left:4065;top:4710;width:2790;height:0" o:connectortype="straight">
              <v:stroke endarrow="block"/>
            </v:shape>
          </v:group>
        </w:pict>
      </w:r>
      <w:r>
        <w:rPr>
          <w:rFonts w:asciiTheme="majorHAnsi" w:hAnsiTheme="majorHAnsi"/>
          <w:noProof/>
          <w:sz w:val="24"/>
          <w:szCs w:val="24"/>
        </w:rPr>
        <w:pict>
          <v:group id="_x0000_s1029" style="position:absolute;margin-left:131.25pt;margin-top:12.25pt;width:139.5pt;height:39.75pt;z-index:251661312" coordorigin="4065,4350" coordsize="2790,795">
            <v:rect id="_x0000_s1028" style="position:absolute;left:4710;top:4350;width:1695;height:435" stroked="f">
              <v:textbox>
                <w:txbxContent>
                  <w:p w:rsidR="0023688F" w:rsidRDefault="0023688F">
                    <w:r>
                      <w:t>Conc. H</w:t>
                    </w:r>
                    <w:r w:rsidRPr="0023688F">
                      <w:rPr>
                        <w:vertAlign w:val="subscript"/>
                      </w:rPr>
                      <w:t>2</w:t>
                    </w:r>
                    <w:r>
                      <w:t>SO</w:t>
                    </w:r>
                    <w:r w:rsidRPr="0023688F">
                      <w:rPr>
                        <w:vertAlign w:val="subscript"/>
                      </w:rPr>
                      <w:t>4</w:t>
                    </w:r>
                  </w:p>
                </w:txbxContent>
              </v:textbox>
            </v:rect>
            <v:rect id="_x0000_s1027" style="position:absolute;left:4800;top:4710;width:915;height:435" stroked="f">
              <v:textbox>
                <w:txbxContent>
                  <w:p w:rsidR="0023688F" w:rsidRDefault="0023688F">
                    <w:r>
                      <w:t>180</w:t>
                    </w:r>
                    <w:r>
                      <w:rPr>
                        <w:rFonts w:cstheme="minorHAnsi"/>
                      </w:rPr>
                      <w:t>°C</w:t>
                    </w:r>
                  </w:p>
                </w:txbxContent>
              </v:textbox>
            </v:rect>
            <v:shape id="_x0000_s1026" type="#_x0000_t32" style="position:absolute;left:4065;top:4710;width:2790;height:0" o:connectortype="straight">
              <v:stroke endarrow="block"/>
            </v:shape>
          </v:group>
        </w:pict>
      </w:r>
    </w:p>
    <w:p w:rsidR="007153EA" w:rsidRDefault="007153EA" w:rsidP="007153EA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(ii) </w:t>
      </w:r>
      <w:r w:rsidR="0023688F" w:rsidRPr="007153EA">
        <w:rPr>
          <w:rFonts w:asciiTheme="majorHAnsi" w:hAnsiTheme="majorHAnsi"/>
          <w:position w:val="-12"/>
          <w:sz w:val="24"/>
          <w:szCs w:val="24"/>
        </w:rPr>
        <w:object w:dxaOrig="2040" w:dyaOrig="360">
          <v:shape id="_x0000_i1034" type="#_x0000_t75" style="width:102pt;height:18pt" o:ole="">
            <v:imagedata r:id="rId24" o:title=""/>
          </v:shape>
          <o:OLEObject Type="Embed" ProgID="Equation.3" ShapeID="_x0000_i1034" DrawAspect="Content" ObjectID="_1591173360" r:id="rId25"/>
        </w:object>
      </w:r>
      <w:r w:rsidR="00D70215">
        <w:rPr>
          <w:rFonts w:asciiTheme="majorHAnsi" w:hAnsiTheme="majorHAnsi"/>
          <w:sz w:val="24"/>
          <w:szCs w:val="24"/>
        </w:rPr>
        <w:tab/>
      </w:r>
      <w:r w:rsidR="00D70215">
        <w:rPr>
          <w:rFonts w:asciiTheme="majorHAnsi" w:hAnsiTheme="majorHAnsi"/>
          <w:sz w:val="24"/>
          <w:szCs w:val="24"/>
        </w:rPr>
        <w:tab/>
      </w:r>
      <w:r w:rsidR="00D70215">
        <w:rPr>
          <w:rFonts w:asciiTheme="majorHAnsi" w:hAnsiTheme="majorHAnsi"/>
          <w:sz w:val="24"/>
          <w:szCs w:val="24"/>
        </w:rPr>
        <w:tab/>
      </w:r>
      <w:r w:rsidR="00D70215">
        <w:rPr>
          <w:rFonts w:asciiTheme="majorHAnsi" w:hAnsiTheme="majorHAnsi"/>
          <w:sz w:val="24"/>
          <w:szCs w:val="24"/>
        </w:rPr>
        <w:tab/>
      </w:r>
      <w:r w:rsidR="00D70215">
        <w:rPr>
          <w:rFonts w:asciiTheme="majorHAnsi" w:hAnsiTheme="majorHAnsi"/>
          <w:sz w:val="24"/>
          <w:szCs w:val="24"/>
        </w:rPr>
        <w:tab/>
      </w:r>
      <w:r w:rsidR="00D70215">
        <w:rPr>
          <w:rFonts w:asciiTheme="majorHAnsi" w:hAnsiTheme="majorHAnsi"/>
          <w:sz w:val="24"/>
          <w:szCs w:val="24"/>
        </w:rPr>
        <w:tab/>
      </w:r>
      <w:r w:rsidR="00D70215">
        <w:rPr>
          <w:rFonts w:asciiTheme="majorHAnsi" w:hAnsiTheme="majorHAnsi"/>
          <w:sz w:val="24"/>
          <w:szCs w:val="24"/>
        </w:rPr>
        <w:tab/>
        <w:t xml:space="preserve">        </w:t>
      </w:r>
      <w:r w:rsidR="00D70215">
        <w:rPr>
          <w:rFonts w:asciiTheme="majorHAnsi" w:hAnsiTheme="majorHAnsi"/>
          <w:b/>
          <w:i/>
          <w:sz w:val="24"/>
          <w:szCs w:val="24"/>
        </w:rPr>
        <w:t>( 3 ½ marks)</w:t>
      </w:r>
    </w:p>
    <w:p w:rsidR="00D70215" w:rsidRDefault="00D70215" w:rsidP="007153EA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D70215" w:rsidRDefault="00E964BD" w:rsidP="007153EA">
      <w:pPr>
        <w:pStyle w:val="NoSpacing"/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b/>
          <w:i/>
          <w:noProof/>
          <w:sz w:val="24"/>
          <w:szCs w:val="24"/>
        </w:rPr>
        <w:pict>
          <v:group id="_x0000_s1048" style="position:absolute;margin-left:200.25pt;margin-top:13.3pt;width:139.5pt;height:21.75pt;z-index:251677696" coordorigin="5445,5715" coordsize="2790,435">
            <v:rect id="_x0000_s1045" style="position:absolute;left:5625;top:5715;width:2160;height:435" stroked="f">
              <v:textbox>
                <w:txbxContent>
                  <w:p w:rsidR="00D70215" w:rsidRDefault="00D70215">
                    <w:r>
                      <w:t>Na/ liquid ammonia</w:t>
                    </w:r>
                  </w:p>
                </w:txbxContent>
              </v:textbox>
            </v:rect>
            <v:shape id="_x0000_s1047" type="#_x0000_t32" style="position:absolute;left:5445;top:6075;width:2790;height:0" o:connectortype="straight">
              <v:stroke endarrow="block"/>
            </v:shape>
          </v:group>
        </w:pict>
      </w:r>
      <w:r w:rsidR="00D70215">
        <w:rPr>
          <w:rFonts w:asciiTheme="majorHAnsi" w:hAnsiTheme="majorHAnsi"/>
          <w:b/>
          <w:i/>
          <w:sz w:val="24"/>
          <w:szCs w:val="24"/>
        </w:rPr>
        <w:tab/>
      </w:r>
    </w:p>
    <w:p w:rsidR="00D70215" w:rsidRDefault="00D70215" w:rsidP="00D70215">
      <w:pPr>
        <w:pStyle w:val="NoSpacing"/>
        <w:tabs>
          <w:tab w:val="left" w:pos="7305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 xml:space="preserve">     </w:t>
      </w:r>
      <w:r>
        <w:rPr>
          <w:rFonts w:asciiTheme="majorHAnsi" w:hAnsiTheme="majorHAnsi"/>
          <w:sz w:val="24"/>
          <w:szCs w:val="24"/>
        </w:rPr>
        <w:t xml:space="preserve"> (iii) </w:t>
      </w:r>
      <w:r w:rsidRPr="00D70215">
        <w:rPr>
          <w:rFonts w:asciiTheme="majorHAnsi" w:hAnsiTheme="majorHAnsi"/>
          <w:position w:val="-12"/>
          <w:sz w:val="24"/>
          <w:szCs w:val="24"/>
        </w:rPr>
        <w:object w:dxaOrig="3080" w:dyaOrig="360">
          <v:shape id="_x0000_i1035" type="#_x0000_t75" style="width:153.75pt;height:18pt" o:ole="">
            <v:imagedata r:id="rId26" o:title=""/>
          </v:shape>
          <o:OLEObject Type="Embed" ProgID="Equation.3" ShapeID="_x0000_i1035" DrawAspect="Content" ObjectID="_1591173361" r:id="rId27"/>
        </w:objec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(03 marks)</w:t>
      </w:r>
      <w:r>
        <w:rPr>
          <w:rFonts w:asciiTheme="majorHAnsi" w:hAnsiTheme="majorHAnsi"/>
          <w:sz w:val="24"/>
          <w:szCs w:val="24"/>
        </w:rPr>
        <w:t xml:space="preserve">       </w:t>
      </w:r>
    </w:p>
    <w:p w:rsidR="00D70215" w:rsidRDefault="00D70215" w:rsidP="00D70215">
      <w:pPr>
        <w:pStyle w:val="NoSpacing"/>
        <w:tabs>
          <w:tab w:val="left" w:pos="7305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D70215" w:rsidRDefault="00D70215" w:rsidP="00D70215">
      <w:pPr>
        <w:pStyle w:val="NoSpacing"/>
        <w:tabs>
          <w:tab w:val="left" w:pos="7305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4. Explain the following observations</w:t>
      </w:r>
    </w:p>
    <w:p w:rsidR="00D70215" w:rsidRDefault="00D70215" w:rsidP="00D70215">
      <w:pPr>
        <w:pStyle w:val="NoSpacing"/>
        <w:tabs>
          <w:tab w:val="left" w:pos="7305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a) When chlorocyclohexane was treated with hot aqueous sodium hydroxide solution </w:t>
      </w:r>
    </w:p>
    <w:p w:rsidR="00D70215" w:rsidRDefault="00D70215" w:rsidP="00D70215">
      <w:pPr>
        <w:pStyle w:val="NoSpacing"/>
        <w:tabs>
          <w:tab w:val="left" w:pos="7305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and the resulting solution nuetralised with nitric acid then tested with silver nitrate </w:t>
      </w:r>
    </w:p>
    <w:p w:rsidR="00D70215" w:rsidRDefault="00D70215" w:rsidP="00D70215">
      <w:pPr>
        <w:pStyle w:val="NoSpacing"/>
        <w:tabs>
          <w:tab w:val="left" w:pos="7305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solution a white precipitate was formed. When chlorobenzene was treated in the </w:t>
      </w:r>
    </w:p>
    <w:p w:rsidR="00D70215" w:rsidRDefault="00D70215" w:rsidP="00D70215">
      <w:pPr>
        <w:pStyle w:val="NoSpacing"/>
        <w:tabs>
          <w:tab w:val="left" w:pos="7305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same way no precipitate was formed. </w:t>
      </w:r>
    </w:p>
    <w:p w:rsidR="0085433C" w:rsidRPr="0085433C" w:rsidRDefault="0085433C" w:rsidP="00D70215">
      <w:pPr>
        <w:pStyle w:val="NoSpacing"/>
        <w:tabs>
          <w:tab w:val="left" w:pos="7305"/>
        </w:tabs>
        <w:spacing w:line="360" w:lineRule="auto"/>
        <w:rPr>
          <w:rFonts w:asciiTheme="majorHAnsi" w:hAnsiTheme="majorHAnsi"/>
          <w:sz w:val="12"/>
          <w:szCs w:val="24"/>
        </w:rPr>
      </w:pPr>
    </w:p>
    <w:p w:rsidR="0085433C" w:rsidRDefault="0085433C" w:rsidP="00D70215">
      <w:pPr>
        <w:pStyle w:val="NoSpacing"/>
        <w:tabs>
          <w:tab w:val="left" w:pos="7305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b) The molar conductivities at infinite dilution of Lithium and sodium ions are 38.7 and </w:t>
      </w:r>
    </w:p>
    <w:p w:rsidR="0085433C" w:rsidRPr="0085433C" w:rsidRDefault="0085433C" w:rsidP="00D70215">
      <w:pPr>
        <w:pStyle w:val="NoSpacing"/>
        <w:tabs>
          <w:tab w:val="left" w:pos="7305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50.1Ω</w:t>
      </w:r>
      <w:r w:rsidRPr="0085433C">
        <w:rPr>
          <w:rFonts w:asciiTheme="majorHAnsi" w:hAnsiTheme="majorHAnsi"/>
          <w:position w:val="-4"/>
          <w:sz w:val="24"/>
          <w:szCs w:val="24"/>
        </w:rPr>
        <w:object w:dxaOrig="220" w:dyaOrig="300">
          <v:shape id="_x0000_i1042" type="#_x0000_t75" style="width:11.25pt;height:15pt" o:ole="">
            <v:imagedata r:id="rId28" o:title=""/>
          </v:shape>
          <o:OLEObject Type="Embed" ProgID="Equation.3" ShapeID="_x0000_i1042" DrawAspect="Content" ObjectID="_1591173362" r:id="rId29"/>
        </w:object>
      </w:r>
      <w:r>
        <w:rPr>
          <w:rFonts w:asciiTheme="majorHAnsi" w:hAnsiTheme="majorHAnsi"/>
          <w:sz w:val="24"/>
          <w:szCs w:val="24"/>
        </w:rPr>
        <w:t>cm</w:t>
      </w:r>
      <w:r w:rsidRPr="0085433C">
        <w:rPr>
          <w:rFonts w:asciiTheme="majorHAnsi" w:hAnsiTheme="majorHAnsi"/>
          <w:position w:val="-4"/>
          <w:sz w:val="24"/>
          <w:szCs w:val="24"/>
        </w:rPr>
        <w:object w:dxaOrig="160" w:dyaOrig="300">
          <v:shape id="_x0000_i1043" type="#_x0000_t75" style="width:8.25pt;height:15pt" o:ole="">
            <v:imagedata r:id="rId30" o:title=""/>
          </v:shape>
          <o:OLEObject Type="Embed" ProgID="Equation.3" ShapeID="_x0000_i1043" DrawAspect="Content" ObjectID="_1591173363" r:id="rId31"/>
        </w:object>
      </w:r>
      <w:r>
        <w:rPr>
          <w:rFonts w:asciiTheme="majorHAnsi" w:hAnsiTheme="majorHAnsi"/>
          <w:sz w:val="24"/>
          <w:szCs w:val="24"/>
        </w:rPr>
        <w:t>mol</w:t>
      </w:r>
      <w:r w:rsidRPr="0085433C">
        <w:rPr>
          <w:rFonts w:asciiTheme="majorHAnsi" w:hAnsiTheme="majorHAnsi"/>
          <w:position w:val="-4"/>
          <w:sz w:val="24"/>
          <w:szCs w:val="24"/>
        </w:rPr>
        <w:object w:dxaOrig="220" w:dyaOrig="300">
          <v:shape id="_x0000_i1044" type="#_x0000_t75" style="width:11.25pt;height:15pt" o:ole="">
            <v:imagedata r:id="rId32" o:title=""/>
          </v:shape>
          <o:OLEObject Type="Embed" ProgID="Equation.3" ShapeID="_x0000_i1044" DrawAspect="Content" ObjectID="_1591173364" r:id="rId33"/>
        </w:object>
      </w:r>
      <w:r>
        <w:rPr>
          <w:rFonts w:asciiTheme="majorHAnsi" w:hAnsiTheme="majorHAnsi"/>
          <w:sz w:val="24"/>
          <w:szCs w:val="24"/>
        </w:rPr>
        <w:t xml:space="preserve"> respectively at 25°C.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(04 marks)</w:t>
      </w:r>
    </w:p>
    <w:p w:rsidR="00D70215" w:rsidRPr="00D70215" w:rsidRDefault="00D70215" w:rsidP="00D70215">
      <w:pPr>
        <w:pStyle w:val="NoSpacing"/>
        <w:tabs>
          <w:tab w:val="left" w:pos="7305"/>
        </w:tabs>
        <w:spacing w:line="360" w:lineRule="auto"/>
        <w:rPr>
          <w:rFonts w:asciiTheme="majorHAnsi" w:hAnsiTheme="majorHAnsi"/>
          <w:sz w:val="10"/>
          <w:szCs w:val="24"/>
        </w:rPr>
      </w:pPr>
    </w:p>
    <w:p w:rsidR="00D70215" w:rsidRDefault="00D70215" w:rsidP="00D70215">
      <w:pPr>
        <w:pStyle w:val="NoSpacing"/>
        <w:tabs>
          <w:tab w:val="left" w:pos="7305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</w:t>
      </w:r>
      <w:r w:rsidR="0085433C">
        <w:rPr>
          <w:rFonts w:asciiTheme="majorHAnsi" w:hAnsiTheme="majorHAnsi"/>
          <w:sz w:val="24"/>
          <w:szCs w:val="24"/>
        </w:rPr>
        <w:t>c</w:t>
      </w:r>
      <w:r>
        <w:rPr>
          <w:rFonts w:asciiTheme="majorHAnsi" w:hAnsiTheme="majorHAnsi"/>
          <w:sz w:val="24"/>
          <w:szCs w:val="24"/>
        </w:rPr>
        <w:t>) Methanoic acid reacts with ammoni</w:t>
      </w:r>
      <w:r w:rsidR="00176B31">
        <w:rPr>
          <w:rFonts w:asciiTheme="majorHAnsi" w:hAnsiTheme="majorHAnsi"/>
          <w:sz w:val="24"/>
          <w:szCs w:val="24"/>
        </w:rPr>
        <w:t>a</w:t>
      </w:r>
      <w:r>
        <w:rPr>
          <w:rFonts w:asciiTheme="majorHAnsi" w:hAnsiTheme="majorHAnsi"/>
          <w:sz w:val="24"/>
          <w:szCs w:val="24"/>
        </w:rPr>
        <w:t xml:space="preserve">cal silver nitrate solution to form a grey solid </w:t>
      </w:r>
    </w:p>
    <w:p w:rsidR="00D70215" w:rsidRPr="0085433C" w:rsidRDefault="00D70215" w:rsidP="00D70215">
      <w:pPr>
        <w:pStyle w:val="NoSpacing"/>
        <w:tabs>
          <w:tab w:val="left" w:pos="7305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whereas ethanoic acid does not.</w:t>
      </w:r>
      <w:r w:rsidR="0085433C">
        <w:rPr>
          <w:rFonts w:asciiTheme="majorHAnsi" w:hAnsiTheme="majorHAnsi"/>
          <w:sz w:val="24"/>
          <w:szCs w:val="24"/>
        </w:rPr>
        <w:tab/>
      </w:r>
      <w:r w:rsidR="0085433C">
        <w:rPr>
          <w:rFonts w:asciiTheme="majorHAnsi" w:hAnsiTheme="majorHAnsi"/>
          <w:sz w:val="24"/>
          <w:szCs w:val="24"/>
        </w:rPr>
        <w:tab/>
      </w:r>
      <w:r w:rsidR="0085433C">
        <w:rPr>
          <w:rFonts w:asciiTheme="majorHAnsi" w:hAnsiTheme="majorHAnsi"/>
          <w:b/>
          <w:i/>
          <w:sz w:val="24"/>
          <w:szCs w:val="24"/>
        </w:rPr>
        <w:t>(04 marks)</w:t>
      </w:r>
    </w:p>
    <w:p w:rsidR="00193146" w:rsidRPr="00193146" w:rsidRDefault="00193146" w:rsidP="00D70215">
      <w:pPr>
        <w:pStyle w:val="NoSpacing"/>
        <w:tabs>
          <w:tab w:val="left" w:pos="7305"/>
        </w:tabs>
        <w:spacing w:line="360" w:lineRule="auto"/>
        <w:rPr>
          <w:rFonts w:asciiTheme="majorHAnsi" w:hAnsiTheme="majorHAnsi"/>
          <w:sz w:val="12"/>
          <w:szCs w:val="24"/>
        </w:rPr>
      </w:pPr>
    </w:p>
    <w:p w:rsidR="00193146" w:rsidRDefault="00193146" w:rsidP="00D70215">
      <w:pPr>
        <w:pStyle w:val="NoSpacing"/>
        <w:tabs>
          <w:tab w:val="left" w:pos="7305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</w:t>
      </w:r>
      <w:r w:rsidR="0085433C">
        <w:rPr>
          <w:rFonts w:asciiTheme="majorHAnsi" w:hAnsiTheme="majorHAnsi"/>
          <w:sz w:val="24"/>
          <w:szCs w:val="24"/>
        </w:rPr>
        <w:t>d</w:t>
      </w:r>
      <w:r>
        <w:rPr>
          <w:rFonts w:asciiTheme="majorHAnsi" w:hAnsiTheme="majorHAnsi"/>
          <w:sz w:val="24"/>
          <w:szCs w:val="24"/>
        </w:rPr>
        <w:t xml:space="preserve">) When dilute hydrochloric acid is added to a solution of lead (II) ethanoate a white </w:t>
      </w:r>
    </w:p>
    <w:p w:rsidR="00193146" w:rsidRDefault="00193146" w:rsidP="00D70215">
      <w:pPr>
        <w:pStyle w:val="NoSpacing"/>
        <w:tabs>
          <w:tab w:val="left" w:pos="7305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precipitate is formed. The precipitate is soluble in excess concentrated hydrochloric </w:t>
      </w:r>
    </w:p>
    <w:p w:rsidR="00193146" w:rsidRPr="0085433C" w:rsidRDefault="00193146" w:rsidP="00D70215">
      <w:pPr>
        <w:pStyle w:val="NoSpacing"/>
        <w:tabs>
          <w:tab w:val="left" w:pos="7305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acid.</w:t>
      </w:r>
      <w:r w:rsidR="0085433C">
        <w:rPr>
          <w:rFonts w:asciiTheme="majorHAnsi" w:hAnsiTheme="majorHAnsi"/>
          <w:sz w:val="24"/>
          <w:szCs w:val="24"/>
        </w:rPr>
        <w:tab/>
      </w:r>
      <w:r w:rsidR="0085433C">
        <w:rPr>
          <w:rFonts w:asciiTheme="majorHAnsi" w:hAnsiTheme="majorHAnsi"/>
          <w:sz w:val="24"/>
          <w:szCs w:val="24"/>
        </w:rPr>
        <w:tab/>
      </w:r>
      <w:r w:rsidR="0085433C">
        <w:rPr>
          <w:rFonts w:asciiTheme="majorHAnsi" w:hAnsiTheme="majorHAnsi"/>
          <w:b/>
          <w:i/>
          <w:sz w:val="24"/>
          <w:szCs w:val="24"/>
        </w:rPr>
        <w:t>(04 marks)</w:t>
      </w:r>
    </w:p>
    <w:p w:rsidR="00193146" w:rsidRPr="00193146" w:rsidRDefault="00193146" w:rsidP="00D70215">
      <w:pPr>
        <w:pStyle w:val="NoSpacing"/>
        <w:tabs>
          <w:tab w:val="left" w:pos="7305"/>
        </w:tabs>
        <w:spacing w:line="360" w:lineRule="auto"/>
        <w:rPr>
          <w:rFonts w:asciiTheme="majorHAnsi" w:hAnsiTheme="majorHAnsi"/>
          <w:sz w:val="10"/>
          <w:szCs w:val="24"/>
        </w:rPr>
      </w:pPr>
    </w:p>
    <w:p w:rsidR="00193146" w:rsidRPr="0085433C" w:rsidRDefault="00193146" w:rsidP="00D70215">
      <w:pPr>
        <w:pStyle w:val="NoSpacing"/>
        <w:tabs>
          <w:tab w:val="left" w:pos="7305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</w:t>
      </w:r>
      <w:r w:rsidR="0085433C">
        <w:rPr>
          <w:rFonts w:asciiTheme="majorHAnsi" w:hAnsiTheme="majorHAnsi"/>
          <w:sz w:val="24"/>
          <w:szCs w:val="24"/>
        </w:rPr>
        <w:t>e</w:t>
      </w:r>
      <w:r>
        <w:rPr>
          <w:rFonts w:asciiTheme="majorHAnsi" w:hAnsiTheme="majorHAnsi"/>
          <w:sz w:val="24"/>
          <w:szCs w:val="24"/>
        </w:rPr>
        <w:t xml:space="preserve">) Ammonia boils at </w:t>
      </w:r>
      <w:r w:rsidRPr="00193146">
        <w:rPr>
          <w:rFonts w:asciiTheme="majorHAnsi" w:hAnsiTheme="majorHAnsi"/>
          <w:position w:val="-6"/>
          <w:sz w:val="24"/>
          <w:szCs w:val="24"/>
        </w:rPr>
        <w:object w:dxaOrig="700" w:dyaOrig="320">
          <v:shape id="_x0000_i1036" type="#_x0000_t75" style="width:35.25pt;height:15.75pt" o:ole="">
            <v:imagedata r:id="rId34" o:title=""/>
          </v:shape>
          <o:OLEObject Type="Embed" ProgID="Equation.3" ShapeID="_x0000_i1036" DrawAspect="Content" ObjectID="_1591173365" r:id="rId35"/>
        </w:object>
      </w:r>
      <w:r>
        <w:rPr>
          <w:rFonts w:asciiTheme="majorHAnsi" w:hAnsiTheme="majorHAnsi"/>
          <w:sz w:val="24"/>
          <w:szCs w:val="24"/>
        </w:rPr>
        <w:t>whereas phosphine (PH</w:t>
      </w:r>
      <w:r w:rsidRPr="00193146">
        <w:rPr>
          <w:rFonts w:asciiTheme="majorHAnsi" w:hAnsiTheme="majorHAnsi"/>
          <w:sz w:val="24"/>
          <w:szCs w:val="24"/>
          <w:vertAlign w:val="subscript"/>
        </w:rPr>
        <w:t>3</w:t>
      </w:r>
      <w:r>
        <w:rPr>
          <w:rFonts w:asciiTheme="majorHAnsi" w:hAnsiTheme="majorHAnsi"/>
          <w:sz w:val="24"/>
          <w:szCs w:val="24"/>
        </w:rPr>
        <w:t xml:space="preserve">) boils at </w:t>
      </w:r>
      <w:r w:rsidRPr="00193146">
        <w:rPr>
          <w:rFonts w:asciiTheme="majorHAnsi" w:hAnsiTheme="majorHAnsi"/>
          <w:position w:val="-6"/>
          <w:sz w:val="24"/>
          <w:szCs w:val="24"/>
        </w:rPr>
        <w:object w:dxaOrig="680" w:dyaOrig="320">
          <v:shape id="_x0000_i1037" type="#_x0000_t75" style="width:33.75pt;height:15.75pt" o:ole="">
            <v:imagedata r:id="rId36" o:title=""/>
          </v:shape>
          <o:OLEObject Type="Embed" ProgID="Equation.3" ShapeID="_x0000_i1037" DrawAspect="Content" ObjectID="_1591173366" r:id="rId37"/>
        </w:object>
      </w:r>
      <w:r>
        <w:rPr>
          <w:rFonts w:asciiTheme="majorHAnsi" w:hAnsiTheme="majorHAnsi"/>
          <w:sz w:val="24"/>
          <w:szCs w:val="24"/>
        </w:rPr>
        <w:t>.</w:t>
      </w:r>
      <w:r w:rsidR="0085433C">
        <w:rPr>
          <w:rFonts w:asciiTheme="majorHAnsi" w:hAnsiTheme="majorHAnsi"/>
          <w:sz w:val="24"/>
          <w:szCs w:val="24"/>
        </w:rPr>
        <w:tab/>
      </w:r>
      <w:r w:rsidR="0085433C">
        <w:rPr>
          <w:rFonts w:asciiTheme="majorHAnsi" w:hAnsiTheme="majorHAnsi"/>
          <w:sz w:val="24"/>
          <w:szCs w:val="24"/>
        </w:rPr>
        <w:tab/>
      </w:r>
      <w:r w:rsidR="0085433C">
        <w:rPr>
          <w:rFonts w:asciiTheme="majorHAnsi" w:hAnsiTheme="majorHAnsi"/>
          <w:b/>
          <w:i/>
          <w:sz w:val="24"/>
          <w:szCs w:val="24"/>
        </w:rPr>
        <w:t>(04 marks)</w:t>
      </w:r>
    </w:p>
    <w:p w:rsidR="00193146" w:rsidRDefault="00193146" w:rsidP="00D70215">
      <w:pPr>
        <w:pStyle w:val="NoSpacing"/>
        <w:tabs>
          <w:tab w:val="left" w:pos="7305"/>
        </w:tabs>
        <w:spacing w:line="360" w:lineRule="auto"/>
        <w:rPr>
          <w:rFonts w:asciiTheme="majorHAnsi" w:hAnsiTheme="majorHAnsi"/>
          <w:sz w:val="24"/>
          <w:szCs w:val="24"/>
        </w:rPr>
      </w:pPr>
    </w:p>
    <w:p w:rsidR="00193146" w:rsidRDefault="00193146" w:rsidP="00193146">
      <w:pPr>
        <w:pStyle w:val="NoSpacing"/>
        <w:tabs>
          <w:tab w:val="left" w:pos="7305"/>
        </w:tabs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SECTION B</w:t>
      </w:r>
    </w:p>
    <w:p w:rsidR="00193146" w:rsidRDefault="00193146" w:rsidP="00193146">
      <w:pPr>
        <w:pStyle w:val="NoSpacing"/>
        <w:tabs>
          <w:tab w:val="left" w:pos="7305"/>
        </w:tabs>
        <w:spacing w:line="360" w:lineRule="auto"/>
        <w:jc w:val="center"/>
        <w:rPr>
          <w:rFonts w:asciiTheme="majorHAnsi" w:hAnsiTheme="majorHAnsi"/>
          <w:i/>
          <w:sz w:val="24"/>
          <w:szCs w:val="24"/>
        </w:rPr>
      </w:pPr>
      <w:r>
        <w:rPr>
          <w:rFonts w:asciiTheme="majorHAnsi" w:hAnsiTheme="majorHAnsi"/>
          <w:i/>
          <w:sz w:val="24"/>
          <w:szCs w:val="24"/>
        </w:rPr>
        <w:t xml:space="preserve">Attempt </w:t>
      </w:r>
      <w:r w:rsidRPr="00193146">
        <w:rPr>
          <w:rFonts w:asciiTheme="majorHAnsi" w:hAnsiTheme="majorHAnsi"/>
          <w:b/>
          <w:i/>
          <w:sz w:val="24"/>
          <w:szCs w:val="24"/>
        </w:rPr>
        <w:t>two</w:t>
      </w:r>
      <w:r>
        <w:rPr>
          <w:rFonts w:asciiTheme="majorHAnsi" w:hAnsiTheme="majorHAnsi"/>
          <w:i/>
          <w:sz w:val="24"/>
          <w:szCs w:val="24"/>
        </w:rPr>
        <w:t xml:space="preserve"> questions from this section.</w:t>
      </w:r>
    </w:p>
    <w:p w:rsidR="00193146" w:rsidRDefault="00193146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5. a) Define the term “first ionization energy.”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 xml:space="preserve">(01 mark)  </w:t>
      </w:r>
    </w:p>
    <w:p w:rsidR="00193146" w:rsidRDefault="00193146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 xml:space="preserve">    </w:t>
      </w:r>
      <w:r>
        <w:rPr>
          <w:rFonts w:asciiTheme="majorHAnsi" w:hAnsiTheme="majorHAnsi"/>
          <w:sz w:val="24"/>
          <w:szCs w:val="24"/>
        </w:rPr>
        <w:t xml:space="preserve">b) The first ionization energies of elements in period three of the periodic table and their </w:t>
      </w:r>
    </w:p>
    <w:p w:rsidR="00193146" w:rsidRDefault="00193146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atomic numbers are given in the table below.</w:t>
      </w:r>
    </w:p>
    <w:p w:rsidR="00193146" w:rsidRDefault="00193146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 xml:space="preserve">   </w:t>
      </w:r>
      <w:r>
        <w:rPr>
          <w:rFonts w:asciiTheme="majorHAnsi" w:hAnsiTheme="majorHAnsi"/>
          <w:sz w:val="24"/>
          <w:szCs w:val="24"/>
        </w:rPr>
        <w:tab/>
      </w:r>
    </w:p>
    <w:tbl>
      <w:tblPr>
        <w:tblStyle w:val="TableGrid"/>
        <w:tblW w:w="8118" w:type="dxa"/>
        <w:tblLook w:val="04A0" w:firstRow="1" w:lastRow="0" w:firstColumn="1" w:lastColumn="0" w:noHBand="0" w:noVBand="1"/>
      </w:tblPr>
      <w:tblGrid>
        <w:gridCol w:w="2088"/>
        <w:gridCol w:w="630"/>
        <w:gridCol w:w="720"/>
        <w:gridCol w:w="720"/>
        <w:gridCol w:w="720"/>
        <w:gridCol w:w="748"/>
        <w:gridCol w:w="810"/>
        <w:gridCol w:w="900"/>
        <w:gridCol w:w="782"/>
      </w:tblGrid>
      <w:tr w:rsidR="00193146" w:rsidTr="000539CC">
        <w:tc>
          <w:tcPr>
            <w:tcW w:w="2088" w:type="dxa"/>
          </w:tcPr>
          <w:p w:rsidR="00193146" w:rsidRDefault="00193146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Element </w:t>
            </w:r>
          </w:p>
        </w:tc>
        <w:tc>
          <w:tcPr>
            <w:tcW w:w="630" w:type="dxa"/>
          </w:tcPr>
          <w:p w:rsidR="00193146" w:rsidRDefault="00193146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Na</w:t>
            </w:r>
          </w:p>
        </w:tc>
        <w:tc>
          <w:tcPr>
            <w:tcW w:w="720" w:type="dxa"/>
          </w:tcPr>
          <w:p w:rsidR="00193146" w:rsidRDefault="00193146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Mg</w:t>
            </w:r>
          </w:p>
        </w:tc>
        <w:tc>
          <w:tcPr>
            <w:tcW w:w="720" w:type="dxa"/>
          </w:tcPr>
          <w:p w:rsidR="00193146" w:rsidRDefault="00193146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Al</w:t>
            </w:r>
          </w:p>
        </w:tc>
        <w:tc>
          <w:tcPr>
            <w:tcW w:w="720" w:type="dxa"/>
          </w:tcPr>
          <w:p w:rsidR="00193146" w:rsidRDefault="00193146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Si</w:t>
            </w:r>
          </w:p>
        </w:tc>
        <w:tc>
          <w:tcPr>
            <w:tcW w:w="748" w:type="dxa"/>
          </w:tcPr>
          <w:p w:rsidR="00193146" w:rsidRDefault="00193146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</w:t>
            </w:r>
          </w:p>
        </w:tc>
        <w:tc>
          <w:tcPr>
            <w:tcW w:w="810" w:type="dxa"/>
          </w:tcPr>
          <w:p w:rsidR="00193146" w:rsidRDefault="00193146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</w:t>
            </w:r>
          </w:p>
        </w:tc>
        <w:tc>
          <w:tcPr>
            <w:tcW w:w="900" w:type="dxa"/>
          </w:tcPr>
          <w:p w:rsidR="00193146" w:rsidRDefault="00193146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Cl</w:t>
            </w:r>
          </w:p>
        </w:tc>
        <w:tc>
          <w:tcPr>
            <w:tcW w:w="782" w:type="dxa"/>
          </w:tcPr>
          <w:p w:rsidR="00193146" w:rsidRDefault="00193146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Ar </w:t>
            </w:r>
          </w:p>
        </w:tc>
      </w:tr>
      <w:tr w:rsidR="00193146" w:rsidTr="000539CC">
        <w:tc>
          <w:tcPr>
            <w:tcW w:w="2088" w:type="dxa"/>
          </w:tcPr>
          <w:p w:rsidR="00193146" w:rsidRPr="00193146" w:rsidRDefault="00193146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  <w:vertAlign w:val="superscript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I.E (KJmol</w:t>
            </w:r>
            <w:r>
              <w:rPr>
                <w:rFonts w:asciiTheme="majorHAnsi" w:hAnsiTheme="majorHAnsi"/>
                <w:sz w:val="24"/>
                <w:szCs w:val="24"/>
                <w:vertAlign w:val="superscript"/>
              </w:rPr>
              <w:t>-1</w:t>
            </w:r>
            <w:r w:rsidRPr="00193146">
              <w:rPr>
                <w:rFonts w:asciiTheme="majorHAnsi" w:hAnsiTheme="majorHAnsi"/>
                <w:sz w:val="24"/>
                <w:szCs w:val="24"/>
              </w:rPr>
              <w:t>)</w:t>
            </w:r>
          </w:p>
        </w:tc>
        <w:tc>
          <w:tcPr>
            <w:tcW w:w="630" w:type="dxa"/>
          </w:tcPr>
          <w:p w:rsidR="00193146" w:rsidRDefault="000539CC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495</w:t>
            </w:r>
          </w:p>
        </w:tc>
        <w:tc>
          <w:tcPr>
            <w:tcW w:w="720" w:type="dxa"/>
          </w:tcPr>
          <w:p w:rsidR="00193146" w:rsidRDefault="000539CC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740</w:t>
            </w:r>
          </w:p>
        </w:tc>
        <w:tc>
          <w:tcPr>
            <w:tcW w:w="720" w:type="dxa"/>
          </w:tcPr>
          <w:p w:rsidR="00193146" w:rsidRDefault="000539CC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580</w:t>
            </w:r>
          </w:p>
        </w:tc>
        <w:tc>
          <w:tcPr>
            <w:tcW w:w="720" w:type="dxa"/>
          </w:tcPr>
          <w:p w:rsidR="00193146" w:rsidRDefault="000539CC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790</w:t>
            </w:r>
          </w:p>
        </w:tc>
        <w:tc>
          <w:tcPr>
            <w:tcW w:w="748" w:type="dxa"/>
          </w:tcPr>
          <w:p w:rsidR="00193146" w:rsidRDefault="000539CC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1060</w:t>
            </w:r>
          </w:p>
        </w:tc>
        <w:tc>
          <w:tcPr>
            <w:tcW w:w="810" w:type="dxa"/>
          </w:tcPr>
          <w:p w:rsidR="00193146" w:rsidRDefault="000539CC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1000</w:t>
            </w:r>
          </w:p>
        </w:tc>
        <w:tc>
          <w:tcPr>
            <w:tcW w:w="900" w:type="dxa"/>
          </w:tcPr>
          <w:p w:rsidR="00193146" w:rsidRDefault="000539CC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1255</w:t>
            </w:r>
          </w:p>
        </w:tc>
        <w:tc>
          <w:tcPr>
            <w:tcW w:w="782" w:type="dxa"/>
          </w:tcPr>
          <w:p w:rsidR="00193146" w:rsidRDefault="000539CC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1520</w:t>
            </w:r>
          </w:p>
        </w:tc>
      </w:tr>
      <w:tr w:rsidR="00193146" w:rsidTr="000539CC">
        <w:tc>
          <w:tcPr>
            <w:tcW w:w="2088" w:type="dxa"/>
          </w:tcPr>
          <w:p w:rsidR="00193146" w:rsidRDefault="000539CC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Atomic number </w:t>
            </w:r>
          </w:p>
        </w:tc>
        <w:tc>
          <w:tcPr>
            <w:tcW w:w="630" w:type="dxa"/>
          </w:tcPr>
          <w:p w:rsidR="00193146" w:rsidRDefault="000539CC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11</w:t>
            </w:r>
          </w:p>
        </w:tc>
        <w:tc>
          <w:tcPr>
            <w:tcW w:w="720" w:type="dxa"/>
          </w:tcPr>
          <w:p w:rsidR="00193146" w:rsidRDefault="000539CC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12</w:t>
            </w:r>
          </w:p>
        </w:tc>
        <w:tc>
          <w:tcPr>
            <w:tcW w:w="720" w:type="dxa"/>
          </w:tcPr>
          <w:p w:rsidR="00193146" w:rsidRDefault="000539CC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13</w:t>
            </w:r>
          </w:p>
        </w:tc>
        <w:tc>
          <w:tcPr>
            <w:tcW w:w="720" w:type="dxa"/>
          </w:tcPr>
          <w:p w:rsidR="00193146" w:rsidRDefault="000539CC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14</w:t>
            </w:r>
          </w:p>
        </w:tc>
        <w:tc>
          <w:tcPr>
            <w:tcW w:w="748" w:type="dxa"/>
          </w:tcPr>
          <w:p w:rsidR="00193146" w:rsidRDefault="000539CC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15</w:t>
            </w:r>
          </w:p>
        </w:tc>
        <w:tc>
          <w:tcPr>
            <w:tcW w:w="810" w:type="dxa"/>
          </w:tcPr>
          <w:p w:rsidR="00193146" w:rsidRDefault="000539CC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16</w:t>
            </w:r>
          </w:p>
        </w:tc>
        <w:tc>
          <w:tcPr>
            <w:tcW w:w="900" w:type="dxa"/>
          </w:tcPr>
          <w:p w:rsidR="00193146" w:rsidRDefault="000539CC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17</w:t>
            </w:r>
          </w:p>
        </w:tc>
        <w:tc>
          <w:tcPr>
            <w:tcW w:w="782" w:type="dxa"/>
          </w:tcPr>
          <w:p w:rsidR="00193146" w:rsidRDefault="000539CC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18</w:t>
            </w:r>
          </w:p>
        </w:tc>
      </w:tr>
    </w:tbl>
    <w:p w:rsidR="00193146" w:rsidRDefault="00193146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24"/>
          <w:szCs w:val="24"/>
        </w:rPr>
      </w:pPr>
    </w:p>
    <w:p w:rsidR="000539CC" w:rsidRDefault="000539CC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(i) Plot a graph of ionization energy against atomic number.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 w:rsidRPr="000539CC">
        <w:rPr>
          <w:rFonts w:asciiTheme="majorHAnsi" w:hAnsiTheme="majorHAnsi"/>
          <w:b/>
          <w:i/>
          <w:sz w:val="24"/>
          <w:szCs w:val="24"/>
        </w:rPr>
        <w:t>(03 marks)</w:t>
      </w:r>
    </w:p>
    <w:p w:rsidR="000539CC" w:rsidRDefault="000539CC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(ii) Explain the shape of the graph.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(06 marks)</w:t>
      </w:r>
    </w:p>
    <w:p w:rsidR="000539CC" w:rsidRPr="00FD47F8" w:rsidRDefault="000539CC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12"/>
          <w:szCs w:val="24"/>
        </w:rPr>
      </w:pPr>
    </w:p>
    <w:p w:rsidR="000539CC" w:rsidRDefault="000539CC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c) The melting points of magnesium, silicon and Sulphur are 650°C, 1423°C and 120°C </w:t>
      </w:r>
    </w:p>
    <w:p w:rsidR="000539CC" w:rsidRDefault="000539CC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respectively.</w:t>
      </w:r>
    </w:p>
    <w:p w:rsidR="000539CC" w:rsidRDefault="000539CC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Explain the differences in the melting points of the elements.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(03 marks)</w:t>
      </w:r>
    </w:p>
    <w:p w:rsidR="000539CC" w:rsidRPr="00FD47F8" w:rsidRDefault="000539CC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14"/>
          <w:szCs w:val="24"/>
        </w:rPr>
      </w:pPr>
    </w:p>
    <w:p w:rsidR="000539CC" w:rsidRDefault="000539CC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d) (i) Name the type of bonding that exists in the hydrides of sodium, silicon and Sulphur. </w:t>
      </w:r>
    </w:p>
    <w:p w:rsidR="000539CC" w:rsidRDefault="000539CC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(ii) Write equations to show the reaction if any of the hydrides in (i) with water. </w:t>
      </w:r>
    </w:p>
    <w:p w:rsidR="000539CC" w:rsidRDefault="000539CC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(4 ½ marks)</w:t>
      </w:r>
    </w:p>
    <w:p w:rsidR="000539CC" w:rsidRPr="00FD47F8" w:rsidRDefault="000539CC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10"/>
          <w:szCs w:val="24"/>
        </w:rPr>
      </w:pPr>
    </w:p>
    <w:p w:rsidR="000539CC" w:rsidRDefault="000539CC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6. a) Define the following.</w:t>
      </w:r>
    </w:p>
    <w:p w:rsidR="000539CC" w:rsidRDefault="000539CC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(i) Relative atomic mass.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(01 mark)</w:t>
      </w:r>
    </w:p>
    <w:p w:rsidR="00FD47F8" w:rsidRDefault="000539CC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 xml:space="preserve">     </w:t>
      </w:r>
      <w:r>
        <w:rPr>
          <w:rFonts w:asciiTheme="majorHAnsi" w:hAnsiTheme="majorHAnsi"/>
          <w:sz w:val="24"/>
          <w:szCs w:val="24"/>
        </w:rPr>
        <w:t xml:space="preserve"> (ii) Isotopes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(01 mark)</w:t>
      </w:r>
    </w:p>
    <w:p w:rsidR="00FD47F8" w:rsidRPr="00FD47F8" w:rsidRDefault="00FD47F8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8"/>
          <w:szCs w:val="24"/>
        </w:rPr>
      </w:pPr>
    </w:p>
    <w:p w:rsidR="00FD47F8" w:rsidRDefault="00FD47F8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b) The table below shows isotopic masses and their relative percentage abundance </w:t>
      </w:r>
    </w:p>
    <w:p w:rsidR="000539CC" w:rsidRDefault="00FD47F8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obtained from a mass spectrum of a lead sample.</w:t>
      </w:r>
    </w:p>
    <w:p w:rsidR="00FD47F8" w:rsidRPr="00FD47F8" w:rsidRDefault="00FD47F8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2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</w:p>
    <w:tbl>
      <w:tblPr>
        <w:tblStyle w:val="TableGrid"/>
        <w:tblW w:w="4500" w:type="dxa"/>
        <w:tblInd w:w="1998" w:type="dxa"/>
        <w:tblLook w:val="04A0" w:firstRow="1" w:lastRow="0" w:firstColumn="1" w:lastColumn="0" w:noHBand="0" w:noVBand="1"/>
      </w:tblPr>
      <w:tblGrid>
        <w:gridCol w:w="1710"/>
        <w:gridCol w:w="2790"/>
      </w:tblGrid>
      <w:tr w:rsidR="00FD47F8" w:rsidTr="00FD47F8">
        <w:tc>
          <w:tcPr>
            <w:tcW w:w="1710" w:type="dxa"/>
          </w:tcPr>
          <w:p w:rsidR="00FD47F8" w:rsidRDefault="00FD47F8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Isotope </w:t>
            </w:r>
          </w:p>
        </w:tc>
        <w:tc>
          <w:tcPr>
            <w:tcW w:w="2790" w:type="dxa"/>
          </w:tcPr>
          <w:p w:rsidR="00FD47F8" w:rsidRDefault="00FD47F8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Percentage abundance </w:t>
            </w:r>
          </w:p>
        </w:tc>
      </w:tr>
      <w:tr w:rsidR="00FD47F8" w:rsidTr="00FD47F8">
        <w:tc>
          <w:tcPr>
            <w:tcW w:w="1710" w:type="dxa"/>
          </w:tcPr>
          <w:p w:rsidR="00FD47F8" w:rsidRDefault="00FD47F8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204</w:t>
            </w:r>
          </w:p>
        </w:tc>
        <w:tc>
          <w:tcPr>
            <w:tcW w:w="2790" w:type="dxa"/>
          </w:tcPr>
          <w:p w:rsidR="00FD47F8" w:rsidRDefault="00FD47F8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1.42</w:t>
            </w:r>
          </w:p>
        </w:tc>
      </w:tr>
      <w:tr w:rsidR="00FD47F8" w:rsidTr="00FD47F8">
        <w:tc>
          <w:tcPr>
            <w:tcW w:w="1710" w:type="dxa"/>
          </w:tcPr>
          <w:p w:rsidR="00FD47F8" w:rsidRDefault="00FD47F8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206</w:t>
            </w:r>
          </w:p>
        </w:tc>
        <w:tc>
          <w:tcPr>
            <w:tcW w:w="2790" w:type="dxa"/>
          </w:tcPr>
          <w:p w:rsidR="00FD47F8" w:rsidRDefault="00FD47F8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24.07</w:t>
            </w:r>
          </w:p>
        </w:tc>
      </w:tr>
      <w:tr w:rsidR="00FD47F8" w:rsidTr="00FD47F8">
        <w:tc>
          <w:tcPr>
            <w:tcW w:w="1710" w:type="dxa"/>
          </w:tcPr>
          <w:p w:rsidR="00FD47F8" w:rsidRDefault="00FD47F8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207</w:t>
            </w:r>
          </w:p>
        </w:tc>
        <w:tc>
          <w:tcPr>
            <w:tcW w:w="2790" w:type="dxa"/>
          </w:tcPr>
          <w:p w:rsidR="00FD47F8" w:rsidRDefault="00FD47F8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22.12</w:t>
            </w:r>
          </w:p>
        </w:tc>
      </w:tr>
      <w:tr w:rsidR="00FD47F8" w:rsidTr="00FD47F8">
        <w:tc>
          <w:tcPr>
            <w:tcW w:w="1710" w:type="dxa"/>
          </w:tcPr>
          <w:p w:rsidR="00FD47F8" w:rsidRDefault="00FD47F8" w:rsidP="00193146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208</w:t>
            </w:r>
          </w:p>
        </w:tc>
        <w:tc>
          <w:tcPr>
            <w:tcW w:w="2790" w:type="dxa"/>
          </w:tcPr>
          <w:p w:rsidR="00FD47F8" w:rsidRDefault="00FD47F8" w:rsidP="00176B31">
            <w:pPr>
              <w:pStyle w:val="NoSpacing"/>
              <w:tabs>
                <w:tab w:val="left" w:pos="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52.</w:t>
            </w:r>
            <w:r w:rsidR="00176B31">
              <w:rPr>
                <w:rFonts w:asciiTheme="majorHAnsi" w:hAnsiTheme="majorHAnsi"/>
                <w:sz w:val="24"/>
                <w:szCs w:val="24"/>
              </w:rPr>
              <w:t>39</w:t>
            </w:r>
          </w:p>
        </w:tc>
      </w:tr>
    </w:tbl>
    <w:p w:rsidR="00FD47F8" w:rsidRDefault="00FD47F8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</w:t>
      </w:r>
    </w:p>
    <w:p w:rsidR="00FD47F8" w:rsidRDefault="00FD47F8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(i)  Describe how the mass spectrum was obtained.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(07 marks)</w:t>
      </w:r>
    </w:p>
    <w:p w:rsidR="00FD47F8" w:rsidRDefault="00FD47F8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 xml:space="preserve">         </w:t>
      </w:r>
      <w:r>
        <w:rPr>
          <w:rFonts w:asciiTheme="majorHAnsi" w:hAnsiTheme="majorHAnsi"/>
          <w:sz w:val="24"/>
          <w:szCs w:val="24"/>
        </w:rPr>
        <w:t xml:space="preserve">(ii) Calculate the relative atomic mass of lead.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( 03 marks)</w:t>
      </w:r>
    </w:p>
    <w:p w:rsidR="00FD47F8" w:rsidRPr="00FD47F8" w:rsidRDefault="00FD47F8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10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 xml:space="preserve"> </w:t>
      </w:r>
    </w:p>
    <w:p w:rsidR="00FD47F8" w:rsidRDefault="00FD47F8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c) State two advantages of using a mass spectrometer over the depression of freezing </w:t>
      </w:r>
    </w:p>
    <w:p w:rsidR="00FD47F8" w:rsidRPr="00FD47F8" w:rsidRDefault="00FD47F8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point method for determining relative atomic masses.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(02 marks)</w:t>
      </w:r>
    </w:p>
    <w:p w:rsidR="00FD47F8" w:rsidRDefault="00FD47F8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FD47F8" w:rsidRDefault="00FD47F8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d) The mass spectrum of chlorine shows peaks at masses 70, 72 and 74. The heights of the </w:t>
      </w:r>
    </w:p>
    <w:p w:rsidR="00FD47F8" w:rsidRDefault="00FD47F8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peaks are in the ratio of 9:6:1 respectively. </w:t>
      </w:r>
    </w:p>
    <w:p w:rsidR="00FD47F8" w:rsidRDefault="00FD47F8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(i) State why the mass spectrum of chlorine shows three peaks.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(1 ½ marks)</w:t>
      </w:r>
    </w:p>
    <w:p w:rsidR="00FD47F8" w:rsidRDefault="00FD47F8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 xml:space="preserve">    </w:t>
      </w:r>
      <w:r>
        <w:rPr>
          <w:rFonts w:asciiTheme="majorHAnsi" w:hAnsiTheme="majorHAnsi"/>
          <w:sz w:val="24"/>
          <w:szCs w:val="24"/>
        </w:rPr>
        <w:t xml:space="preserve"> (ii) Calculate the average atomic mass of chlorine.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             </w:t>
      </w:r>
      <w:r>
        <w:rPr>
          <w:rFonts w:asciiTheme="majorHAnsi" w:hAnsiTheme="majorHAnsi"/>
          <w:b/>
          <w:i/>
          <w:sz w:val="24"/>
          <w:szCs w:val="24"/>
        </w:rPr>
        <w:t>( 2 ½ marks)</w:t>
      </w:r>
    </w:p>
    <w:p w:rsidR="00AD7D29" w:rsidRDefault="00FD47F8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lastRenderedPageBreak/>
        <w:t xml:space="preserve">    </w:t>
      </w:r>
      <w:r>
        <w:rPr>
          <w:rFonts w:asciiTheme="majorHAnsi" w:hAnsiTheme="majorHAnsi"/>
          <w:sz w:val="24"/>
          <w:szCs w:val="24"/>
        </w:rPr>
        <w:t xml:space="preserve">   (iii) Chlorine has two isotopes </w:t>
      </w:r>
      <w:r w:rsidR="00AD7D29" w:rsidRPr="00FD47F8">
        <w:rPr>
          <w:rFonts w:asciiTheme="majorHAnsi" w:hAnsiTheme="majorHAnsi"/>
          <w:position w:val="-6"/>
          <w:sz w:val="24"/>
          <w:szCs w:val="24"/>
        </w:rPr>
        <w:object w:dxaOrig="460" w:dyaOrig="320">
          <v:shape id="_x0000_i1038" type="#_x0000_t75" style="width:23.25pt;height:15.75pt" o:ole="">
            <v:imagedata r:id="rId38" o:title=""/>
          </v:shape>
          <o:OLEObject Type="Embed" ProgID="Equation.3" ShapeID="_x0000_i1038" DrawAspect="Content" ObjectID="_1591173367" r:id="rId39"/>
        </w:object>
      </w:r>
      <w:r>
        <w:rPr>
          <w:rFonts w:asciiTheme="majorHAnsi" w:hAnsiTheme="majorHAnsi"/>
          <w:sz w:val="24"/>
          <w:szCs w:val="24"/>
        </w:rPr>
        <w:t xml:space="preserve"> and </w:t>
      </w:r>
      <w:r w:rsidR="00AD7D29" w:rsidRPr="00FD47F8">
        <w:rPr>
          <w:rFonts w:asciiTheme="majorHAnsi" w:hAnsiTheme="majorHAnsi"/>
          <w:position w:val="-6"/>
          <w:sz w:val="24"/>
          <w:szCs w:val="24"/>
        </w:rPr>
        <w:object w:dxaOrig="460" w:dyaOrig="320">
          <v:shape id="_x0000_i1039" type="#_x0000_t75" style="width:23.25pt;height:15.75pt" o:ole="">
            <v:imagedata r:id="rId40" o:title=""/>
          </v:shape>
          <o:OLEObject Type="Embed" ProgID="Equation.3" ShapeID="_x0000_i1039" DrawAspect="Content" ObjectID="_1591173368" r:id="rId41"/>
        </w:object>
      </w:r>
      <w:r w:rsidR="00AD7D29">
        <w:rPr>
          <w:rFonts w:asciiTheme="majorHAnsi" w:hAnsiTheme="majorHAnsi"/>
          <w:sz w:val="24"/>
          <w:szCs w:val="24"/>
        </w:rPr>
        <w:t xml:space="preserve">. Determine the relative abundance of  </w:t>
      </w:r>
    </w:p>
    <w:p w:rsidR="00FD47F8" w:rsidRDefault="00AD7D29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    </w:t>
      </w:r>
      <w:r w:rsidRPr="00FD47F8">
        <w:rPr>
          <w:rFonts w:asciiTheme="majorHAnsi" w:hAnsiTheme="majorHAnsi"/>
          <w:position w:val="-6"/>
          <w:sz w:val="24"/>
          <w:szCs w:val="24"/>
        </w:rPr>
        <w:object w:dxaOrig="460" w:dyaOrig="320">
          <v:shape id="_x0000_i1040" type="#_x0000_t75" style="width:23.25pt;height:15.75pt" o:ole="">
            <v:imagedata r:id="rId42" o:title=""/>
          </v:shape>
          <o:OLEObject Type="Embed" ProgID="Equation.3" ShapeID="_x0000_i1040" DrawAspect="Content" ObjectID="_1591173369" r:id="rId43"/>
        </w:object>
      </w:r>
      <w:r>
        <w:rPr>
          <w:rFonts w:asciiTheme="majorHAnsi" w:hAnsiTheme="majorHAnsi"/>
          <w:sz w:val="24"/>
          <w:szCs w:val="24"/>
        </w:rPr>
        <w:t xml:space="preserve"> and </w:t>
      </w:r>
      <w:r w:rsidRPr="00FD47F8">
        <w:rPr>
          <w:rFonts w:asciiTheme="majorHAnsi" w:hAnsiTheme="majorHAnsi"/>
          <w:position w:val="-6"/>
          <w:sz w:val="24"/>
          <w:szCs w:val="24"/>
        </w:rPr>
        <w:object w:dxaOrig="460" w:dyaOrig="320">
          <v:shape id="_x0000_i1041" type="#_x0000_t75" style="width:23.25pt;height:15.75pt" o:ole="">
            <v:imagedata r:id="rId44" o:title=""/>
          </v:shape>
          <o:OLEObject Type="Embed" ProgID="Equation.3" ShapeID="_x0000_i1041" DrawAspect="Content" ObjectID="_1591173370" r:id="rId45"/>
        </w:object>
      </w:r>
      <w:r>
        <w:rPr>
          <w:rFonts w:asciiTheme="majorHAnsi" w:hAnsiTheme="majorHAnsi"/>
          <w:sz w:val="24"/>
          <w:szCs w:val="24"/>
        </w:rPr>
        <w:t xml:space="preserve">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(02 marks)</w:t>
      </w:r>
    </w:p>
    <w:p w:rsidR="00AD7D29" w:rsidRDefault="00AD7D29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AD7D29" w:rsidRPr="00AD7D29" w:rsidRDefault="00AD7D29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7. By means of equations, show how the following conversions could be carried out.</w:t>
      </w:r>
    </w:p>
    <w:p w:rsidR="00AD7D29" w:rsidRPr="00AD7D29" w:rsidRDefault="00193146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12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 xml:space="preserve">  </w:t>
      </w:r>
      <w:r w:rsidR="00AD7D29">
        <w:rPr>
          <w:rFonts w:asciiTheme="majorHAnsi" w:hAnsiTheme="majorHAnsi"/>
          <w:sz w:val="24"/>
          <w:szCs w:val="24"/>
        </w:rPr>
        <w:t xml:space="preserve">  </w:t>
      </w:r>
    </w:p>
    <w:p w:rsidR="00193146" w:rsidRPr="00176B31" w:rsidRDefault="00AD7D29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a) Benzene from nitrobenzene </w:t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b/>
          <w:i/>
          <w:sz w:val="24"/>
          <w:szCs w:val="24"/>
        </w:rPr>
        <w:t>(04 marks)</w:t>
      </w:r>
    </w:p>
    <w:p w:rsidR="00AD7D29" w:rsidRDefault="00E964BD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i/>
          <w:noProof/>
          <w:sz w:val="24"/>
          <w:szCs w:val="24"/>
        </w:rPr>
        <w:pict>
          <v:group id="_x0000_s1067" style="position:absolute;margin-left:27.75pt;margin-top:13.25pt;width:153.75pt;height:36.7pt;z-index:251692032" coordorigin="1995,3533" coordsize="3180,915">
            <v:group id="_x0000_s1060" style="position:absolute;left:2969;top:3526;width:915;height:930;rotation:41490086fd" coordorigin="2497,6548" coordsize="915,930">
              <v:shape id="_x0000_s1061" type="#_x0000_t9" style="position:absolute;left:2490;top:6555;width:930;height:915;rotation:-6043471fd"/>
              <v:oval id="_x0000_s1062" style="position:absolute;left:2760;top:6803;width:398;height:412"/>
            </v:group>
            <v:rect id="_x0000_s1063" style="position:absolute;left:1995;top:3705;width:735;height:480" stroked="f">
              <v:textbox style="mso-next-textbox:#_x0000_s1063">
                <w:txbxContent>
                  <w:p w:rsidR="00AD7D29" w:rsidRDefault="00AD7D29">
                    <w:r>
                      <w:t>CH</w:t>
                    </w:r>
                    <w:r w:rsidRPr="00AD7D29">
                      <w:rPr>
                        <w:vertAlign w:val="subscript"/>
                      </w:rPr>
                      <w:t>3</w:t>
                    </w:r>
                  </w:p>
                </w:txbxContent>
              </v:textbox>
            </v:rect>
            <v:shape id="_x0000_s1064" type="#_x0000_t32" style="position:absolute;left:2580;top:3975;width:382;height:0;flip:x" o:connectortype="straight"/>
            <v:shape id="_x0000_s1065" type="#_x0000_t32" style="position:absolute;left:3892;top:3990;width:382;height:0;flip:x" o:connectortype="straight"/>
            <v:rect id="_x0000_s1066" style="position:absolute;left:4274;top:3787;width:901;height:480" stroked="f">
              <v:textbox style="mso-next-textbox:#_x0000_s1066">
                <w:txbxContent>
                  <w:p w:rsidR="00AD7D29" w:rsidRPr="00AD7D29" w:rsidRDefault="00AD7D29">
                    <w:r>
                      <w:t>SO</w:t>
                    </w:r>
                    <w:r w:rsidRPr="00AD7D29">
                      <w:rPr>
                        <w:vertAlign w:val="subscript"/>
                      </w:rPr>
                      <w:t>3</w:t>
                    </w:r>
                    <w:r>
                      <w:t>Na</w:t>
                    </w:r>
                  </w:p>
                </w:txbxContent>
              </v:textbox>
            </v:rect>
          </v:group>
        </w:pict>
      </w:r>
    </w:p>
    <w:p w:rsidR="00AD7D29" w:rsidRPr="00176B31" w:rsidRDefault="00AD7D29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b)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    from ethyne</w:t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b/>
          <w:i/>
          <w:sz w:val="24"/>
          <w:szCs w:val="24"/>
        </w:rPr>
        <w:t>(04 marks)</w:t>
      </w:r>
    </w:p>
    <w:p w:rsidR="00AD7D29" w:rsidRDefault="00AD7D29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24"/>
          <w:szCs w:val="24"/>
        </w:rPr>
      </w:pPr>
    </w:p>
    <w:p w:rsidR="00AD7D29" w:rsidRPr="00AD7D29" w:rsidRDefault="00AD7D29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8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</w:t>
      </w:r>
    </w:p>
    <w:p w:rsidR="00AD7D29" w:rsidRPr="00176B31" w:rsidRDefault="00AD7D29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c) Ethanoic  acid from propanoic acid </w:t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b/>
          <w:i/>
          <w:sz w:val="24"/>
          <w:szCs w:val="24"/>
        </w:rPr>
        <w:t>(04 marks)</w:t>
      </w:r>
    </w:p>
    <w:p w:rsidR="00AD7D29" w:rsidRPr="00AD7D29" w:rsidRDefault="00AD7D29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16"/>
          <w:szCs w:val="24"/>
        </w:rPr>
      </w:pPr>
    </w:p>
    <w:p w:rsidR="00AD7D29" w:rsidRPr="00176B31" w:rsidRDefault="00AD7D29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d) 2 – methylbutan-2-ol  from propene</w:t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b/>
          <w:i/>
          <w:sz w:val="24"/>
          <w:szCs w:val="24"/>
        </w:rPr>
        <w:t>(04 marks)</w:t>
      </w:r>
    </w:p>
    <w:p w:rsidR="00AD7D29" w:rsidRPr="00AD7D29" w:rsidRDefault="00AD7D29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16"/>
          <w:szCs w:val="24"/>
        </w:rPr>
      </w:pPr>
    </w:p>
    <w:p w:rsidR="00AD7D29" w:rsidRDefault="00AD7D29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e) 2,2 dichloropropane from 1- chloropropane</w:t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b/>
          <w:i/>
          <w:sz w:val="24"/>
          <w:szCs w:val="24"/>
        </w:rPr>
        <w:t>(04 marks)</w:t>
      </w:r>
      <w:r>
        <w:rPr>
          <w:rFonts w:asciiTheme="majorHAnsi" w:hAnsiTheme="majorHAnsi"/>
          <w:sz w:val="24"/>
          <w:szCs w:val="24"/>
        </w:rPr>
        <w:t xml:space="preserve"> </w:t>
      </w:r>
    </w:p>
    <w:p w:rsidR="00AD7D29" w:rsidRDefault="00AD7D29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24"/>
          <w:szCs w:val="24"/>
        </w:rPr>
      </w:pPr>
    </w:p>
    <w:p w:rsidR="00AD7D29" w:rsidRDefault="00AD7D29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8. a) (i) State the basic raw materials used in the production of soap.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(02 marks)</w:t>
      </w:r>
    </w:p>
    <w:p w:rsidR="00AD7D29" w:rsidRDefault="00AD7D29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 xml:space="preserve">       </w:t>
      </w:r>
      <w:r>
        <w:rPr>
          <w:rFonts w:asciiTheme="majorHAnsi" w:hAnsiTheme="majorHAnsi"/>
          <w:sz w:val="24"/>
          <w:szCs w:val="24"/>
        </w:rPr>
        <w:t xml:space="preserve">     (ii) Write the equation for the reaction leading to the formation of soap. </w:t>
      </w:r>
      <w:r>
        <w:rPr>
          <w:rFonts w:asciiTheme="majorHAnsi" w:hAnsiTheme="majorHAnsi"/>
          <w:b/>
          <w:i/>
          <w:sz w:val="24"/>
          <w:szCs w:val="24"/>
        </w:rPr>
        <w:t>(01 mark)</w:t>
      </w:r>
    </w:p>
    <w:p w:rsidR="000526C6" w:rsidRPr="00176B31" w:rsidRDefault="000526C6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 xml:space="preserve">           </w:t>
      </w:r>
      <w:r>
        <w:rPr>
          <w:rFonts w:asciiTheme="majorHAnsi" w:hAnsiTheme="majorHAnsi"/>
          <w:sz w:val="24"/>
          <w:szCs w:val="24"/>
        </w:rPr>
        <w:t xml:space="preserve"> (iii) Briefly describe how soap is separate</w:t>
      </w:r>
      <w:r w:rsidR="00176B31">
        <w:rPr>
          <w:rFonts w:asciiTheme="majorHAnsi" w:hAnsiTheme="majorHAnsi"/>
          <w:sz w:val="24"/>
          <w:szCs w:val="24"/>
        </w:rPr>
        <w:t xml:space="preserve">d from the reaction mixture. </w:t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b/>
          <w:i/>
          <w:sz w:val="24"/>
          <w:szCs w:val="24"/>
        </w:rPr>
        <w:t>(03 marks)</w:t>
      </w:r>
    </w:p>
    <w:p w:rsidR="000526C6" w:rsidRPr="000526C6" w:rsidRDefault="000526C6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12"/>
          <w:szCs w:val="24"/>
        </w:rPr>
      </w:pPr>
    </w:p>
    <w:p w:rsidR="000526C6" w:rsidRDefault="000526C6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 xml:space="preserve">       </w:t>
      </w:r>
      <w:r>
        <w:rPr>
          <w:rFonts w:asciiTheme="majorHAnsi" w:hAnsiTheme="majorHAnsi"/>
          <w:sz w:val="24"/>
          <w:szCs w:val="24"/>
        </w:rPr>
        <w:t xml:space="preserve">b) (i) Write equations to show how an alkybenzene- sulphonate can be prepared from </w:t>
      </w:r>
    </w:p>
    <w:p w:rsidR="00AD7D29" w:rsidRPr="00176B31" w:rsidRDefault="000526C6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       duodecylbromide. </w:t>
      </w:r>
      <w:r w:rsidR="00AD7D29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 (C</w:t>
      </w:r>
      <w:r w:rsidRPr="000526C6">
        <w:rPr>
          <w:rFonts w:asciiTheme="majorHAnsi" w:hAnsiTheme="majorHAnsi"/>
          <w:sz w:val="24"/>
          <w:szCs w:val="24"/>
          <w:vertAlign w:val="subscript"/>
        </w:rPr>
        <w:t>12</w:t>
      </w:r>
      <w:r>
        <w:rPr>
          <w:rFonts w:asciiTheme="majorHAnsi" w:hAnsiTheme="majorHAnsi"/>
          <w:sz w:val="24"/>
          <w:szCs w:val="24"/>
        </w:rPr>
        <w:t>H</w:t>
      </w:r>
      <w:r w:rsidRPr="000526C6">
        <w:rPr>
          <w:rFonts w:asciiTheme="majorHAnsi" w:hAnsiTheme="majorHAnsi"/>
          <w:sz w:val="24"/>
          <w:szCs w:val="24"/>
          <w:vertAlign w:val="subscript"/>
        </w:rPr>
        <w:t>25</w:t>
      </w:r>
      <w:r>
        <w:rPr>
          <w:rFonts w:asciiTheme="majorHAnsi" w:hAnsiTheme="majorHAnsi"/>
          <w:sz w:val="24"/>
          <w:szCs w:val="24"/>
        </w:rPr>
        <w:t>Br).</w:t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b/>
          <w:i/>
          <w:sz w:val="24"/>
          <w:szCs w:val="24"/>
        </w:rPr>
        <w:t>(04 marks)</w:t>
      </w:r>
    </w:p>
    <w:p w:rsidR="000526C6" w:rsidRDefault="000526C6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(ii) </w:t>
      </w:r>
      <w:r w:rsidR="00176B31">
        <w:rPr>
          <w:rFonts w:asciiTheme="majorHAnsi" w:hAnsiTheme="majorHAnsi"/>
          <w:sz w:val="24"/>
          <w:szCs w:val="24"/>
        </w:rPr>
        <w:t xml:space="preserve">Explain </w:t>
      </w:r>
      <w:r>
        <w:rPr>
          <w:rFonts w:asciiTheme="majorHAnsi" w:hAnsiTheme="majorHAnsi"/>
          <w:sz w:val="24"/>
          <w:szCs w:val="24"/>
        </w:rPr>
        <w:t>is the main advantage of using a detergent instead of soap in washing?</w:t>
      </w:r>
    </w:p>
    <w:p w:rsidR="00176B31" w:rsidRPr="00176B31" w:rsidRDefault="00176B31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(04 marks)</w:t>
      </w:r>
    </w:p>
    <w:p w:rsidR="000526C6" w:rsidRPr="000526C6" w:rsidRDefault="000526C6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12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</w:t>
      </w:r>
    </w:p>
    <w:p w:rsidR="000526C6" w:rsidRDefault="000526C6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c) Trisodiumphosphate and a little sodium perborate are usually added to some </w:t>
      </w:r>
    </w:p>
    <w:p w:rsidR="000526C6" w:rsidRDefault="000526C6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laundry detergents. </w:t>
      </w:r>
    </w:p>
    <w:p w:rsidR="000526C6" w:rsidRPr="00176B31" w:rsidRDefault="000526C6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(i) State the function of trisodiumphosphate in the detergent.</w:t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sz w:val="24"/>
          <w:szCs w:val="24"/>
        </w:rPr>
        <w:tab/>
      </w:r>
      <w:r w:rsidR="00176B31">
        <w:rPr>
          <w:rFonts w:asciiTheme="majorHAnsi" w:hAnsiTheme="majorHAnsi"/>
          <w:b/>
          <w:i/>
          <w:sz w:val="24"/>
          <w:szCs w:val="24"/>
        </w:rPr>
        <w:t>(02 marks)</w:t>
      </w:r>
    </w:p>
    <w:p w:rsidR="000526C6" w:rsidRDefault="000526C6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(ii) Explain how some detergents containing phosphates may cause pollution.</w:t>
      </w:r>
    </w:p>
    <w:p w:rsidR="00176B31" w:rsidRPr="00176B31" w:rsidRDefault="00176B31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(02 marks)</w:t>
      </w:r>
    </w:p>
    <w:p w:rsidR="000526C6" w:rsidRDefault="000526C6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(iii) State the role played by sodium perborate during washing.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(01 mark)</w:t>
      </w:r>
    </w:p>
    <w:p w:rsidR="000526C6" w:rsidRDefault="000526C6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i/>
          <w:sz w:val="24"/>
          <w:szCs w:val="24"/>
        </w:rPr>
        <w:t xml:space="preserve">    </w:t>
      </w:r>
      <w:r>
        <w:rPr>
          <w:rFonts w:asciiTheme="majorHAnsi" w:hAnsiTheme="majorHAnsi"/>
          <w:sz w:val="24"/>
          <w:szCs w:val="24"/>
        </w:rPr>
        <w:t xml:space="preserve">       (iv) Sodium sulphate is usually added to detergents. State the role of sodium </w:t>
      </w:r>
    </w:p>
    <w:p w:rsidR="000526C6" w:rsidRDefault="000526C6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       sulphate.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i/>
          <w:sz w:val="24"/>
          <w:szCs w:val="24"/>
        </w:rPr>
        <w:t>(01 mark)</w:t>
      </w:r>
    </w:p>
    <w:p w:rsidR="00797107" w:rsidRDefault="00797107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797107" w:rsidRDefault="00797107" w:rsidP="00193146">
      <w:pPr>
        <w:pStyle w:val="NoSpacing"/>
        <w:tabs>
          <w:tab w:val="left" w:pos="0"/>
        </w:tabs>
        <w:spacing w:line="360" w:lineRule="auto"/>
        <w:rPr>
          <w:rFonts w:asciiTheme="majorHAnsi" w:hAnsiTheme="majorHAnsi"/>
          <w:b/>
          <w:i/>
          <w:sz w:val="24"/>
          <w:szCs w:val="24"/>
        </w:rPr>
      </w:pPr>
    </w:p>
    <w:p w:rsidR="00797107" w:rsidRPr="00797107" w:rsidRDefault="00797107" w:rsidP="00797107">
      <w:pPr>
        <w:pStyle w:val="NoSpacing"/>
        <w:tabs>
          <w:tab w:val="left" w:pos="0"/>
        </w:tabs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  <w:r w:rsidRPr="00797107">
        <w:rPr>
          <w:rFonts w:asciiTheme="majorHAnsi" w:hAnsiTheme="majorHAnsi"/>
          <w:b/>
          <w:sz w:val="24"/>
          <w:szCs w:val="24"/>
        </w:rPr>
        <w:t xml:space="preserve">END </w:t>
      </w:r>
    </w:p>
    <w:p w:rsidR="00B96210" w:rsidRPr="00F27573" w:rsidRDefault="00193146" w:rsidP="00FE4A7E">
      <w:pPr>
        <w:pStyle w:val="NoSpacing"/>
        <w:tabs>
          <w:tab w:val="left" w:pos="7305"/>
        </w:tabs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                       </w:t>
      </w:r>
      <w:r>
        <w:t xml:space="preserve">    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bookmarkStart w:id="0" w:name="_GoBack"/>
      <w:bookmarkEnd w:id="0"/>
    </w:p>
    <w:sectPr w:rsidR="00B96210" w:rsidRPr="00F27573" w:rsidSect="00430B6C">
      <w:footerReference w:type="default" r:id="rId46"/>
      <w:pgSz w:w="11907" w:h="16839" w:code="9"/>
      <w:pgMar w:top="1080" w:right="1170" w:bottom="630" w:left="1440" w:header="72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64BD" w:rsidRDefault="00E964BD" w:rsidP="00430B6C">
      <w:pPr>
        <w:spacing w:after="0" w:line="240" w:lineRule="auto"/>
      </w:pPr>
      <w:r>
        <w:separator/>
      </w:r>
    </w:p>
  </w:endnote>
  <w:endnote w:type="continuationSeparator" w:id="0">
    <w:p w:rsidR="00E964BD" w:rsidRDefault="00E964BD" w:rsidP="00430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0B6C" w:rsidRPr="00430B6C" w:rsidRDefault="00430B6C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i/>
      </w:rPr>
    </w:pPr>
    <w:r w:rsidRPr="00430B6C">
      <w:rPr>
        <w:rFonts w:asciiTheme="majorHAnsi" w:eastAsiaTheme="majorEastAsia" w:hAnsiTheme="majorHAnsi" w:cstheme="majorBidi"/>
        <w:i/>
      </w:rPr>
      <w:tab/>
      <w:t>Mukono Examinations Council 2018</w:t>
    </w:r>
    <w:r w:rsidRPr="00430B6C">
      <w:rPr>
        <w:rFonts w:asciiTheme="majorHAnsi" w:eastAsiaTheme="majorEastAsia" w:hAnsiTheme="majorHAnsi" w:cstheme="majorBidi"/>
        <w:i/>
      </w:rPr>
      <w:ptab w:relativeTo="margin" w:alignment="right" w:leader="none"/>
    </w:r>
    <w:r w:rsidRPr="00430B6C">
      <w:rPr>
        <w:rFonts w:asciiTheme="majorHAnsi" w:eastAsiaTheme="majorEastAsia" w:hAnsiTheme="majorHAnsi" w:cstheme="majorBidi"/>
        <w:i/>
      </w:rPr>
      <w:t xml:space="preserve">Page </w:t>
    </w:r>
    <w:r w:rsidRPr="00430B6C">
      <w:rPr>
        <w:rFonts w:eastAsiaTheme="minorEastAsia"/>
        <w:i/>
      </w:rPr>
      <w:fldChar w:fldCharType="begin"/>
    </w:r>
    <w:r w:rsidRPr="00430B6C">
      <w:rPr>
        <w:i/>
      </w:rPr>
      <w:instrText xml:space="preserve"> PAGE   \* MERGEFORMAT </w:instrText>
    </w:r>
    <w:r w:rsidRPr="00430B6C">
      <w:rPr>
        <w:rFonts w:eastAsiaTheme="minorEastAsia"/>
        <w:i/>
      </w:rPr>
      <w:fldChar w:fldCharType="separate"/>
    </w:r>
    <w:r w:rsidR="00F27573" w:rsidRPr="00F27573">
      <w:rPr>
        <w:rFonts w:asciiTheme="majorHAnsi" w:eastAsiaTheme="majorEastAsia" w:hAnsiTheme="majorHAnsi" w:cstheme="majorBidi"/>
        <w:i/>
        <w:noProof/>
      </w:rPr>
      <w:t>5</w:t>
    </w:r>
    <w:r w:rsidRPr="00430B6C">
      <w:rPr>
        <w:rFonts w:asciiTheme="majorHAnsi" w:eastAsiaTheme="majorEastAsia" w:hAnsiTheme="majorHAnsi" w:cstheme="majorBidi"/>
        <w:i/>
        <w:noProof/>
      </w:rPr>
      <w:fldChar w:fldCharType="end"/>
    </w:r>
  </w:p>
  <w:p w:rsidR="00430B6C" w:rsidRPr="00430B6C" w:rsidRDefault="00430B6C">
    <w:pPr>
      <w:pStyle w:val="Footer"/>
      <w:rPr>
        <w:i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64BD" w:rsidRDefault="00E964BD" w:rsidP="00430B6C">
      <w:pPr>
        <w:spacing w:after="0" w:line="240" w:lineRule="auto"/>
      </w:pPr>
      <w:r>
        <w:separator/>
      </w:r>
    </w:p>
  </w:footnote>
  <w:footnote w:type="continuationSeparator" w:id="0">
    <w:p w:rsidR="00E964BD" w:rsidRDefault="00E964BD" w:rsidP="00430B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833ACC"/>
    <w:multiLevelType w:val="hybridMultilevel"/>
    <w:tmpl w:val="9E8C1320"/>
    <w:lvl w:ilvl="0" w:tplc="0DFCEE9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E9025D7"/>
    <w:multiLevelType w:val="hybridMultilevel"/>
    <w:tmpl w:val="10808034"/>
    <w:lvl w:ilvl="0" w:tplc="B298DD80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C76B5"/>
    <w:rsid w:val="000526C6"/>
    <w:rsid w:val="000539CC"/>
    <w:rsid w:val="00054145"/>
    <w:rsid w:val="00176B31"/>
    <w:rsid w:val="00193146"/>
    <w:rsid w:val="0023688F"/>
    <w:rsid w:val="002B4B53"/>
    <w:rsid w:val="0041498E"/>
    <w:rsid w:val="00430B6C"/>
    <w:rsid w:val="004D7207"/>
    <w:rsid w:val="007153EA"/>
    <w:rsid w:val="00797107"/>
    <w:rsid w:val="007E16CA"/>
    <w:rsid w:val="00843F28"/>
    <w:rsid w:val="0085433C"/>
    <w:rsid w:val="00A803DF"/>
    <w:rsid w:val="00AD7D29"/>
    <w:rsid w:val="00B96210"/>
    <w:rsid w:val="00D70215"/>
    <w:rsid w:val="00DC76B5"/>
    <w:rsid w:val="00E964BD"/>
    <w:rsid w:val="00F27573"/>
    <w:rsid w:val="00FD47F8"/>
    <w:rsid w:val="00FE4A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8"/>
    <o:shapelayout v:ext="edit">
      <o:idmap v:ext="edit" data="1"/>
      <o:rules v:ext="edit">
        <o:r id="V:Rule1" type="connector" idref="#_x0000_s1026"/>
        <o:r id="V:Rule2" type="connector" idref="#_x0000_s1033"/>
        <o:r id="V:Rule3" type="connector" idref="#_x0000_s1037"/>
        <o:r id="V:Rule4" type="connector" idref="#_x0000_s1041"/>
        <o:r id="V:Rule5" type="connector" idref="#_x0000_s1040"/>
        <o:r id="V:Rule6" type="connector" idref="#_x0000_s1047"/>
        <o:r id="V:Rule7" type="connector" idref="#_x0000_s1042"/>
        <o:r id="V:Rule8" type="connector" idref="#_x0000_s1064"/>
        <o:r id="V:Rule9" type="connector" idref="#_x0000_s1065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2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30B6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30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B6C"/>
  </w:style>
  <w:style w:type="paragraph" w:styleId="Footer">
    <w:name w:val="footer"/>
    <w:basedOn w:val="Normal"/>
    <w:link w:val="FooterChar"/>
    <w:uiPriority w:val="99"/>
    <w:unhideWhenUsed/>
    <w:rsid w:val="00430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B6C"/>
  </w:style>
  <w:style w:type="paragraph" w:styleId="BalloonText">
    <w:name w:val="Balloon Text"/>
    <w:basedOn w:val="Normal"/>
    <w:link w:val="BalloonTextChar"/>
    <w:uiPriority w:val="99"/>
    <w:semiHidden/>
    <w:unhideWhenUsed/>
    <w:rsid w:val="00430B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0B6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B4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9.wmf"/><Relationship Id="rId39" Type="http://schemas.openxmlformats.org/officeDocument/2006/relationships/oleObject" Target="embeddings/oleObject17.bin"/><Relationship Id="rId3" Type="http://schemas.microsoft.com/office/2007/relationships/stylesWithEffects" Target="stylesWithEffect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3.wmf"/><Relationship Id="rId42" Type="http://schemas.openxmlformats.org/officeDocument/2006/relationships/image" Target="media/image17.wmf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5.wmf"/><Relationship Id="rId46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6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image" Target="media/image8.wmf"/><Relationship Id="rId32" Type="http://schemas.openxmlformats.org/officeDocument/2006/relationships/image" Target="media/image12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6.wmf"/><Relationship Id="rId45" Type="http://schemas.openxmlformats.org/officeDocument/2006/relationships/oleObject" Target="embeddings/oleObject20.bin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oleObject" Target="embeddings/oleObject9.bin"/><Relationship Id="rId28" Type="http://schemas.openxmlformats.org/officeDocument/2006/relationships/image" Target="media/image10.wmf"/><Relationship Id="rId36" Type="http://schemas.openxmlformats.org/officeDocument/2006/relationships/image" Target="media/image14.wmf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18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image" Target="media/image7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5</Pages>
  <Words>1077</Words>
  <Characters>6144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dolline</dc:creator>
  <cp:keywords/>
  <dc:description/>
  <cp:lastModifiedBy>dolline</cp:lastModifiedBy>
  <cp:revision>12</cp:revision>
  <dcterms:created xsi:type="dcterms:W3CDTF">2018-06-01T10:36:00Z</dcterms:created>
  <dcterms:modified xsi:type="dcterms:W3CDTF">2018-06-22T08:48:00Z</dcterms:modified>
</cp:coreProperties>
</file>