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DEC1" w14:textId="77777777" w:rsidR="00882807" w:rsidRDefault="00000000">
      <w:pPr>
        <w:jc w:val="center"/>
      </w:pPr>
      <w:r>
        <w:rPr>
          <w:b/>
          <w:color w:val="1B2A4A"/>
          <w:sz w:val="48"/>
        </w:rPr>
        <w:br/>
      </w:r>
      <w:r>
        <w:rPr>
          <w:b/>
          <w:color w:val="1B2A4A"/>
          <w:sz w:val="48"/>
        </w:rPr>
        <w:br/>
      </w:r>
      <w:r>
        <w:rPr>
          <w:b/>
          <w:color w:val="1B2A4A"/>
          <w:sz w:val="48"/>
        </w:rPr>
        <w:br/>
        <w:t>TRUSTNER ASSET SERVICES PVT LTD</w:t>
      </w:r>
    </w:p>
    <w:p w14:paraId="54C4393A" w14:textId="77777777" w:rsidR="00882807" w:rsidRDefault="00000000">
      <w:pPr>
        <w:jc w:val="center"/>
      </w:pPr>
      <w:r>
        <w:rPr>
          <w:b/>
          <w:color w:val="D4A843"/>
          <w:sz w:val="36"/>
        </w:rPr>
        <w:t>INCENTIVE &amp; COMPENSATION FRAMEWORK</w:t>
      </w:r>
    </w:p>
    <w:p w14:paraId="06D438DF" w14:textId="77777777" w:rsidR="00882807" w:rsidRDefault="00000000">
      <w:pPr>
        <w:jc w:val="center"/>
      </w:pPr>
      <w:r>
        <w:rPr>
          <w:sz w:val="28"/>
        </w:rPr>
        <w:br/>
        <w:t>Comprehensive Reference Document</w:t>
      </w:r>
      <w:r>
        <w:rPr>
          <w:sz w:val="28"/>
        </w:rPr>
        <w:br/>
        <w:t>9 April 2026</w:t>
      </w:r>
    </w:p>
    <w:p w14:paraId="16966B7A" w14:textId="77777777" w:rsidR="00882807" w:rsidRDefault="00000000">
      <w:pPr>
        <w:jc w:val="center"/>
      </w:pPr>
      <w:r>
        <w:rPr>
          <w:color w:val="999999"/>
          <w:sz w:val="20"/>
        </w:rPr>
        <w:br/>
        <w:t>ARN-286886 | IRDAI Corporate Agent (Composite) — Applied</w:t>
      </w:r>
      <w:r>
        <w:rPr>
          <w:color w:val="999999"/>
          <w:sz w:val="20"/>
        </w:rPr>
        <w:br/>
        <w:t>Confidential — Internal Use Only</w:t>
      </w:r>
    </w:p>
    <w:p w14:paraId="23A5DE18" w14:textId="77777777" w:rsidR="00882807" w:rsidRDefault="00000000">
      <w:r>
        <w:br w:type="page"/>
      </w:r>
    </w:p>
    <w:p w14:paraId="2D461018" w14:textId="77777777" w:rsidR="00882807" w:rsidRDefault="00000000">
      <w:pPr>
        <w:pStyle w:val="Heading1"/>
      </w:pPr>
      <w:r>
        <w:lastRenderedPageBreak/>
        <w:t>Table of Contents</w:t>
      </w:r>
    </w:p>
    <w:p w14:paraId="73E4263B" w14:textId="77777777" w:rsidR="00882807" w:rsidRDefault="00000000">
      <w:pPr>
        <w:pStyle w:val="ListNumber"/>
      </w:pPr>
      <w:r>
        <w:t>1. DST (Direct Sales Team) Incentive Slabs</w:t>
      </w:r>
    </w:p>
    <w:p w14:paraId="129BAA82" w14:textId="77777777" w:rsidR="00882807" w:rsidRDefault="00000000">
      <w:pPr>
        <w:pStyle w:val="ListNumber"/>
      </w:pPr>
      <w:r>
        <w:t>2. POSP RM / RM POSP / RM Wealth Incentive Slabs</w:t>
      </w:r>
    </w:p>
    <w:p w14:paraId="78E9077A" w14:textId="77777777" w:rsidR="00882807" w:rsidRDefault="00000000">
      <w:pPr>
        <w:pStyle w:val="ListNumber"/>
      </w:pPr>
      <w:r>
        <w:t>3. Product Tier &amp; Weightage System</w:t>
      </w:r>
    </w:p>
    <w:p w14:paraId="1ED0D3C0" w14:textId="77777777" w:rsidR="00882807" w:rsidRDefault="00000000">
      <w:pPr>
        <w:pStyle w:val="ListNumber"/>
      </w:pPr>
      <w:r>
        <w:t>4. 10-Step Incentive Calculation Formula</w:t>
      </w:r>
    </w:p>
    <w:p w14:paraId="4C582CF7" w14:textId="77777777" w:rsidR="00882807" w:rsidRDefault="00000000">
      <w:pPr>
        <w:pStyle w:val="ListNumber"/>
      </w:pPr>
      <w:r>
        <w:t>5. Channel Payout Structure</w:t>
      </w:r>
    </w:p>
    <w:p w14:paraId="6DC1CCC1" w14:textId="77777777" w:rsidR="00882807" w:rsidRDefault="00000000">
      <w:pPr>
        <w:pStyle w:val="ListNumber"/>
      </w:pPr>
      <w:r>
        <w:t>6. POSP Category System (4 LOBs × 9 Categories)</w:t>
      </w:r>
    </w:p>
    <w:p w14:paraId="3ED8FDD3" w14:textId="77777777" w:rsidR="00882807" w:rsidRDefault="00000000">
      <w:pPr>
        <w:pStyle w:val="ListNumber"/>
      </w:pPr>
      <w:r>
        <w:t>7. Motor Insurance Commission Framework</w:t>
      </w:r>
    </w:p>
    <w:p w14:paraId="258E6F48" w14:textId="77777777" w:rsidR="00882807" w:rsidRDefault="00000000">
      <w:pPr>
        <w:pStyle w:val="ListNumber"/>
      </w:pPr>
      <w:r>
        <w:t>8. Trail Income Distribution</w:t>
      </w:r>
    </w:p>
    <w:p w14:paraId="644FD8A6" w14:textId="77777777" w:rsidR="00882807" w:rsidRDefault="00000000">
      <w:pPr>
        <w:pStyle w:val="ListNumber"/>
      </w:pPr>
      <w:r>
        <w:t xml:space="preserve">9. SIP &amp; Lumpsum </w:t>
      </w:r>
      <w:proofErr w:type="spellStart"/>
      <w:r>
        <w:t>Clawback</w:t>
      </w:r>
      <w:proofErr w:type="spellEnd"/>
      <w:r>
        <w:t xml:space="preserve"> Rules</w:t>
      </w:r>
    </w:p>
    <w:p w14:paraId="66373AAF" w14:textId="77777777" w:rsidR="00882807" w:rsidRDefault="00000000">
      <w:pPr>
        <w:pStyle w:val="ListNumber"/>
      </w:pPr>
      <w:r>
        <w:t>10. MF Data Approval Flow</w:t>
      </w:r>
    </w:p>
    <w:p w14:paraId="6FD3385E" w14:textId="77777777" w:rsidR="00882807" w:rsidRDefault="00000000">
      <w:pPr>
        <w:pStyle w:val="ListNumber"/>
      </w:pPr>
      <w:r>
        <w:t>11. 6-Step Payout Approval Workflow</w:t>
      </w:r>
    </w:p>
    <w:p w14:paraId="15266477" w14:textId="77777777" w:rsidR="00882807" w:rsidRDefault="00000000">
      <w:pPr>
        <w:pStyle w:val="ListNumber"/>
      </w:pPr>
      <w:r>
        <w:t>12. POSP Coded Naming Convention</w:t>
      </w:r>
    </w:p>
    <w:p w14:paraId="7CE8D582" w14:textId="77777777" w:rsidR="00882807" w:rsidRDefault="00000000">
      <w:pPr>
        <w:pStyle w:val="ListNumber"/>
      </w:pPr>
      <w:r>
        <w:t>13. Area Manager / Regional Head (Deferred to Q2 FY27)</w:t>
      </w:r>
    </w:p>
    <w:p w14:paraId="0B53E9D8" w14:textId="77777777" w:rsidR="00882807" w:rsidRDefault="00000000">
      <w:pPr>
        <w:pStyle w:val="ListNumber"/>
      </w:pPr>
      <w:r>
        <w:t>14. Key Removals for Q1 FY27</w:t>
      </w:r>
    </w:p>
    <w:p w14:paraId="2D3EC27C" w14:textId="77777777" w:rsidR="00882807" w:rsidRDefault="00000000">
      <w:pPr>
        <w:pStyle w:val="ListNumber"/>
      </w:pPr>
      <w:r>
        <w:t>15. Partner Hierarchy &amp; Channel Types</w:t>
      </w:r>
    </w:p>
    <w:p w14:paraId="5BB7DFAB" w14:textId="77777777" w:rsidR="00882807" w:rsidRDefault="00000000">
      <w:pPr>
        <w:pStyle w:val="ListNumber"/>
      </w:pPr>
      <w:r>
        <w:t>16. Franchise Differential Payout Model</w:t>
      </w:r>
    </w:p>
    <w:p w14:paraId="380C8E0B" w14:textId="77777777" w:rsidR="00882807" w:rsidRDefault="00000000">
      <w:pPr>
        <w:pStyle w:val="ListNumber"/>
      </w:pPr>
      <w:r>
        <w:t>17. Referral Code System</w:t>
      </w:r>
    </w:p>
    <w:p w14:paraId="54B21D8D" w14:textId="77777777" w:rsidR="00882807" w:rsidRDefault="00000000">
      <w:r>
        <w:br w:type="page"/>
      </w:r>
    </w:p>
    <w:p w14:paraId="50249718" w14:textId="77777777" w:rsidR="00882807" w:rsidRDefault="00000000">
      <w:pPr>
        <w:pStyle w:val="Heading1"/>
      </w:pPr>
      <w:r>
        <w:lastRenderedPageBreak/>
        <w:t>1. DST (Direct Sales Team) Incentive Slabs</w:t>
      </w:r>
    </w:p>
    <w:p w14:paraId="26C54AA3" w14:textId="77777777" w:rsidR="00882807" w:rsidRDefault="00000000">
      <w:r>
        <w:t>The DST incentive is a flat slab-based system with no multiplier. The incentive percentage is applied directly to the weighted business amount.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2807" w14:paraId="2597950B" w14:textId="77777777">
        <w:trPr>
          <w:jc w:val="center"/>
        </w:trPr>
        <w:tc>
          <w:tcPr>
            <w:tcW w:w="2160" w:type="dxa"/>
          </w:tcPr>
          <w:p w14:paraId="79CD1DA9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Slab</w:t>
            </w:r>
          </w:p>
        </w:tc>
        <w:tc>
          <w:tcPr>
            <w:tcW w:w="2160" w:type="dxa"/>
          </w:tcPr>
          <w:p w14:paraId="4CF7E36A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Achievement Range</w:t>
            </w:r>
          </w:p>
        </w:tc>
        <w:tc>
          <w:tcPr>
            <w:tcW w:w="2160" w:type="dxa"/>
          </w:tcPr>
          <w:p w14:paraId="5CDC3F7C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Incentive %</w:t>
            </w:r>
          </w:p>
        </w:tc>
        <w:tc>
          <w:tcPr>
            <w:tcW w:w="2160" w:type="dxa"/>
          </w:tcPr>
          <w:p w14:paraId="087C5A0F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Tier Name</w:t>
            </w:r>
          </w:p>
        </w:tc>
      </w:tr>
      <w:tr w:rsidR="00882807" w14:paraId="59444840" w14:textId="77777777">
        <w:trPr>
          <w:jc w:val="center"/>
        </w:trPr>
        <w:tc>
          <w:tcPr>
            <w:tcW w:w="2160" w:type="dxa"/>
          </w:tcPr>
          <w:p w14:paraId="433D8530" w14:textId="77777777" w:rsidR="00882807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A2B5323" w14:textId="77777777" w:rsidR="00882807" w:rsidRDefault="00000000">
            <w:pPr>
              <w:jc w:val="center"/>
            </w:pPr>
            <w:r>
              <w:rPr>
                <w:sz w:val="20"/>
              </w:rPr>
              <w:t>0 – 80%</w:t>
            </w:r>
          </w:p>
        </w:tc>
        <w:tc>
          <w:tcPr>
            <w:tcW w:w="2160" w:type="dxa"/>
          </w:tcPr>
          <w:p w14:paraId="5B21313E" w14:textId="77777777" w:rsidR="00882807" w:rsidRDefault="00000000">
            <w:pPr>
              <w:jc w:val="center"/>
            </w:pPr>
            <w:r>
              <w:rPr>
                <w:sz w:val="20"/>
              </w:rPr>
              <w:t>0%</w:t>
            </w:r>
          </w:p>
        </w:tc>
        <w:tc>
          <w:tcPr>
            <w:tcW w:w="2160" w:type="dxa"/>
          </w:tcPr>
          <w:p w14:paraId="236AF4F6" w14:textId="77777777" w:rsidR="00882807" w:rsidRDefault="00000000">
            <w:pPr>
              <w:jc w:val="center"/>
            </w:pPr>
            <w:r>
              <w:rPr>
                <w:sz w:val="20"/>
              </w:rPr>
              <w:t>No Incentive</w:t>
            </w:r>
          </w:p>
        </w:tc>
      </w:tr>
      <w:tr w:rsidR="00882807" w14:paraId="1A98119D" w14:textId="77777777">
        <w:trPr>
          <w:jc w:val="center"/>
        </w:trPr>
        <w:tc>
          <w:tcPr>
            <w:tcW w:w="2160" w:type="dxa"/>
          </w:tcPr>
          <w:p w14:paraId="2B9492A6" w14:textId="77777777" w:rsidR="00882807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DCAA425" w14:textId="77777777" w:rsidR="00882807" w:rsidRDefault="00000000">
            <w:pPr>
              <w:jc w:val="center"/>
            </w:pPr>
            <w:r>
              <w:rPr>
                <w:sz w:val="20"/>
              </w:rPr>
              <w:t>80.01 – 100%</w:t>
            </w:r>
          </w:p>
        </w:tc>
        <w:tc>
          <w:tcPr>
            <w:tcW w:w="2160" w:type="dxa"/>
          </w:tcPr>
          <w:p w14:paraId="62082855" w14:textId="77777777" w:rsidR="00882807" w:rsidRDefault="00000000">
            <w:pPr>
              <w:jc w:val="center"/>
            </w:pPr>
            <w:r>
              <w:rPr>
                <w:sz w:val="20"/>
              </w:rPr>
              <w:t>4%</w:t>
            </w:r>
          </w:p>
        </w:tc>
        <w:tc>
          <w:tcPr>
            <w:tcW w:w="2160" w:type="dxa"/>
          </w:tcPr>
          <w:p w14:paraId="6E003FAF" w14:textId="77777777" w:rsidR="00882807" w:rsidRDefault="00000000">
            <w:pPr>
              <w:jc w:val="center"/>
            </w:pPr>
            <w:r>
              <w:rPr>
                <w:sz w:val="20"/>
              </w:rPr>
              <w:t>Base</w:t>
            </w:r>
          </w:p>
        </w:tc>
      </w:tr>
      <w:tr w:rsidR="00882807" w14:paraId="240DCC2D" w14:textId="77777777">
        <w:trPr>
          <w:jc w:val="center"/>
        </w:trPr>
        <w:tc>
          <w:tcPr>
            <w:tcW w:w="2160" w:type="dxa"/>
          </w:tcPr>
          <w:p w14:paraId="56E8833C" w14:textId="77777777" w:rsidR="00882807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0FF6E6A" w14:textId="77777777" w:rsidR="00882807" w:rsidRDefault="00000000">
            <w:pPr>
              <w:jc w:val="center"/>
            </w:pPr>
            <w:r>
              <w:rPr>
                <w:sz w:val="20"/>
              </w:rPr>
              <w:t>100.01 – 125%</w:t>
            </w:r>
          </w:p>
        </w:tc>
        <w:tc>
          <w:tcPr>
            <w:tcW w:w="2160" w:type="dxa"/>
          </w:tcPr>
          <w:p w14:paraId="523B9546" w14:textId="77777777" w:rsidR="00882807" w:rsidRDefault="00000000">
            <w:pPr>
              <w:jc w:val="center"/>
            </w:pPr>
            <w:r>
              <w:rPr>
                <w:sz w:val="20"/>
              </w:rPr>
              <w:t>5%</w:t>
            </w:r>
          </w:p>
        </w:tc>
        <w:tc>
          <w:tcPr>
            <w:tcW w:w="2160" w:type="dxa"/>
          </w:tcPr>
          <w:p w14:paraId="52DA842E" w14:textId="77777777" w:rsidR="00882807" w:rsidRDefault="00000000">
            <w:pPr>
              <w:jc w:val="center"/>
            </w:pPr>
            <w:r>
              <w:rPr>
                <w:sz w:val="20"/>
              </w:rPr>
              <w:t>Enhanced</w:t>
            </w:r>
          </w:p>
        </w:tc>
      </w:tr>
      <w:tr w:rsidR="00882807" w14:paraId="2E9D2F9E" w14:textId="77777777">
        <w:trPr>
          <w:jc w:val="center"/>
        </w:trPr>
        <w:tc>
          <w:tcPr>
            <w:tcW w:w="2160" w:type="dxa"/>
          </w:tcPr>
          <w:p w14:paraId="405EB0AA" w14:textId="77777777" w:rsidR="00882807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BAC4D31" w14:textId="77777777" w:rsidR="00882807" w:rsidRDefault="00000000">
            <w:pPr>
              <w:jc w:val="center"/>
            </w:pPr>
            <w:r>
              <w:rPr>
                <w:sz w:val="20"/>
              </w:rPr>
              <w:t>125.01 – 150%</w:t>
            </w:r>
          </w:p>
        </w:tc>
        <w:tc>
          <w:tcPr>
            <w:tcW w:w="2160" w:type="dxa"/>
          </w:tcPr>
          <w:p w14:paraId="6C1A05B3" w14:textId="77777777" w:rsidR="00882807" w:rsidRDefault="00000000">
            <w:pPr>
              <w:jc w:val="center"/>
            </w:pPr>
            <w:r>
              <w:rPr>
                <w:sz w:val="20"/>
              </w:rPr>
              <w:t>6%</w:t>
            </w:r>
          </w:p>
        </w:tc>
        <w:tc>
          <w:tcPr>
            <w:tcW w:w="2160" w:type="dxa"/>
          </w:tcPr>
          <w:p w14:paraId="3D598702" w14:textId="77777777" w:rsidR="00882807" w:rsidRDefault="00000000">
            <w:pPr>
              <w:jc w:val="center"/>
            </w:pPr>
            <w:r>
              <w:rPr>
                <w:sz w:val="20"/>
              </w:rPr>
              <w:t>Super</w:t>
            </w:r>
          </w:p>
        </w:tc>
      </w:tr>
      <w:tr w:rsidR="00882807" w14:paraId="1C7488AE" w14:textId="77777777">
        <w:trPr>
          <w:jc w:val="center"/>
        </w:trPr>
        <w:tc>
          <w:tcPr>
            <w:tcW w:w="2160" w:type="dxa"/>
          </w:tcPr>
          <w:p w14:paraId="5F389CB5" w14:textId="77777777" w:rsidR="00882807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9E0C391" w14:textId="77777777" w:rsidR="00882807" w:rsidRDefault="00000000">
            <w:pPr>
              <w:jc w:val="center"/>
            </w:pPr>
            <w:r>
              <w:rPr>
                <w:sz w:val="20"/>
              </w:rPr>
              <w:t>150.01% +</w:t>
            </w:r>
          </w:p>
        </w:tc>
        <w:tc>
          <w:tcPr>
            <w:tcW w:w="2160" w:type="dxa"/>
          </w:tcPr>
          <w:p w14:paraId="5EBB5629" w14:textId="77777777" w:rsidR="00882807" w:rsidRDefault="00000000">
            <w:pPr>
              <w:jc w:val="center"/>
            </w:pPr>
            <w:r>
              <w:rPr>
                <w:sz w:val="20"/>
              </w:rPr>
              <w:t>8%</w:t>
            </w:r>
          </w:p>
        </w:tc>
        <w:tc>
          <w:tcPr>
            <w:tcW w:w="2160" w:type="dxa"/>
          </w:tcPr>
          <w:p w14:paraId="53E53D7B" w14:textId="77777777" w:rsidR="00882807" w:rsidRDefault="00000000">
            <w:pPr>
              <w:jc w:val="center"/>
            </w:pPr>
            <w:r>
              <w:rPr>
                <w:sz w:val="20"/>
              </w:rPr>
              <w:t>Champion</w:t>
            </w:r>
          </w:p>
        </w:tc>
      </w:tr>
    </w:tbl>
    <w:p w14:paraId="3DAC2B64" w14:textId="77777777" w:rsidR="00882807" w:rsidRDefault="00882807"/>
    <w:p w14:paraId="11096D4E" w14:textId="77777777" w:rsidR="00882807" w:rsidRDefault="00000000">
      <w:r>
        <w:rPr>
          <w:b/>
        </w:rPr>
        <w:t xml:space="preserve">Formula: </w:t>
      </w:r>
      <w:r>
        <w:t>Incentive = Weighted Business × Slab %</w:t>
      </w:r>
    </w:p>
    <w:p w14:paraId="31B2F1E0" w14:textId="77777777" w:rsidR="00882807" w:rsidRDefault="00000000">
      <w:r>
        <w:t>Example: A DST member achieves 112% of target with weighted business of ₹15,00,000. Slab = Enhanced (5%). Incentive = ₹15,00,000 × 5% = ₹75,000.</w:t>
      </w:r>
    </w:p>
    <w:p w14:paraId="38F5DC1E" w14:textId="77777777" w:rsidR="00882807" w:rsidRDefault="00000000">
      <w:pPr>
        <w:pStyle w:val="Heading1"/>
      </w:pPr>
      <w:r>
        <w:t>2. POSP RM / RM POSP / RM Wealth Incentive Slabs</w:t>
      </w:r>
    </w:p>
    <w:p w14:paraId="4B0A3826" w14:textId="77777777" w:rsidR="00882807" w:rsidRDefault="00000000">
      <w:r>
        <w:t>Applicable to all RM roles managing POSP, sub-broker, and franchise channels. Same slab structure as DST but with lower percentages reflecting the management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2807" w14:paraId="12B27BB3" w14:textId="77777777">
        <w:trPr>
          <w:jc w:val="center"/>
        </w:trPr>
        <w:tc>
          <w:tcPr>
            <w:tcW w:w="2160" w:type="dxa"/>
          </w:tcPr>
          <w:p w14:paraId="6218EE0F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Slab</w:t>
            </w:r>
          </w:p>
        </w:tc>
        <w:tc>
          <w:tcPr>
            <w:tcW w:w="2160" w:type="dxa"/>
          </w:tcPr>
          <w:p w14:paraId="717190A2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Achievement Range</w:t>
            </w:r>
          </w:p>
        </w:tc>
        <w:tc>
          <w:tcPr>
            <w:tcW w:w="2160" w:type="dxa"/>
          </w:tcPr>
          <w:p w14:paraId="2CC6993A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Incentive %</w:t>
            </w:r>
          </w:p>
        </w:tc>
        <w:tc>
          <w:tcPr>
            <w:tcW w:w="2160" w:type="dxa"/>
          </w:tcPr>
          <w:p w14:paraId="59F12202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Tier Name</w:t>
            </w:r>
          </w:p>
        </w:tc>
      </w:tr>
      <w:tr w:rsidR="00882807" w14:paraId="149E7A54" w14:textId="77777777">
        <w:trPr>
          <w:jc w:val="center"/>
        </w:trPr>
        <w:tc>
          <w:tcPr>
            <w:tcW w:w="2160" w:type="dxa"/>
          </w:tcPr>
          <w:p w14:paraId="644034C0" w14:textId="77777777" w:rsidR="00882807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E34A8D5" w14:textId="77777777" w:rsidR="00882807" w:rsidRDefault="00000000">
            <w:pPr>
              <w:jc w:val="center"/>
            </w:pPr>
            <w:r>
              <w:rPr>
                <w:sz w:val="20"/>
              </w:rPr>
              <w:t>0 – 80%</w:t>
            </w:r>
          </w:p>
        </w:tc>
        <w:tc>
          <w:tcPr>
            <w:tcW w:w="2160" w:type="dxa"/>
          </w:tcPr>
          <w:p w14:paraId="153DA941" w14:textId="77777777" w:rsidR="00882807" w:rsidRDefault="00000000">
            <w:pPr>
              <w:jc w:val="center"/>
            </w:pPr>
            <w:r>
              <w:rPr>
                <w:sz w:val="20"/>
              </w:rPr>
              <w:t>0%</w:t>
            </w:r>
          </w:p>
        </w:tc>
        <w:tc>
          <w:tcPr>
            <w:tcW w:w="2160" w:type="dxa"/>
          </w:tcPr>
          <w:p w14:paraId="7992ED17" w14:textId="77777777" w:rsidR="00882807" w:rsidRDefault="00000000">
            <w:pPr>
              <w:jc w:val="center"/>
            </w:pPr>
            <w:r>
              <w:rPr>
                <w:sz w:val="20"/>
              </w:rPr>
              <w:t>No Incentive</w:t>
            </w:r>
          </w:p>
        </w:tc>
      </w:tr>
      <w:tr w:rsidR="00882807" w14:paraId="0795C727" w14:textId="77777777">
        <w:trPr>
          <w:jc w:val="center"/>
        </w:trPr>
        <w:tc>
          <w:tcPr>
            <w:tcW w:w="2160" w:type="dxa"/>
          </w:tcPr>
          <w:p w14:paraId="1EC79C71" w14:textId="77777777" w:rsidR="00882807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AC9702B" w14:textId="77777777" w:rsidR="00882807" w:rsidRDefault="00000000">
            <w:pPr>
              <w:jc w:val="center"/>
            </w:pPr>
            <w:r>
              <w:rPr>
                <w:sz w:val="20"/>
              </w:rPr>
              <w:t>80.01 – 100%</w:t>
            </w:r>
          </w:p>
        </w:tc>
        <w:tc>
          <w:tcPr>
            <w:tcW w:w="2160" w:type="dxa"/>
          </w:tcPr>
          <w:p w14:paraId="4CE108A6" w14:textId="77777777" w:rsidR="00882807" w:rsidRDefault="00000000">
            <w:pPr>
              <w:jc w:val="center"/>
            </w:pPr>
            <w:r>
              <w:rPr>
                <w:sz w:val="20"/>
              </w:rPr>
              <w:t>1.2%</w:t>
            </w:r>
          </w:p>
        </w:tc>
        <w:tc>
          <w:tcPr>
            <w:tcW w:w="2160" w:type="dxa"/>
          </w:tcPr>
          <w:p w14:paraId="701598DA" w14:textId="77777777" w:rsidR="00882807" w:rsidRDefault="00000000">
            <w:pPr>
              <w:jc w:val="center"/>
            </w:pPr>
            <w:r>
              <w:rPr>
                <w:sz w:val="20"/>
              </w:rPr>
              <w:t>Base</w:t>
            </w:r>
          </w:p>
        </w:tc>
      </w:tr>
      <w:tr w:rsidR="00882807" w14:paraId="4CD9DAB5" w14:textId="77777777">
        <w:trPr>
          <w:jc w:val="center"/>
        </w:trPr>
        <w:tc>
          <w:tcPr>
            <w:tcW w:w="2160" w:type="dxa"/>
          </w:tcPr>
          <w:p w14:paraId="1805E27C" w14:textId="77777777" w:rsidR="00882807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4CE752E" w14:textId="77777777" w:rsidR="00882807" w:rsidRDefault="00000000">
            <w:pPr>
              <w:jc w:val="center"/>
            </w:pPr>
            <w:r>
              <w:rPr>
                <w:sz w:val="20"/>
              </w:rPr>
              <w:t>100.01 – 125%</w:t>
            </w:r>
          </w:p>
        </w:tc>
        <w:tc>
          <w:tcPr>
            <w:tcW w:w="2160" w:type="dxa"/>
          </w:tcPr>
          <w:p w14:paraId="6F724026" w14:textId="77777777" w:rsidR="00882807" w:rsidRDefault="00000000">
            <w:pPr>
              <w:jc w:val="center"/>
            </w:pPr>
            <w:r>
              <w:rPr>
                <w:sz w:val="20"/>
              </w:rPr>
              <w:t>1.5%</w:t>
            </w:r>
          </w:p>
        </w:tc>
        <w:tc>
          <w:tcPr>
            <w:tcW w:w="2160" w:type="dxa"/>
          </w:tcPr>
          <w:p w14:paraId="0D13D4DD" w14:textId="77777777" w:rsidR="00882807" w:rsidRDefault="00000000">
            <w:pPr>
              <w:jc w:val="center"/>
            </w:pPr>
            <w:r>
              <w:rPr>
                <w:sz w:val="20"/>
              </w:rPr>
              <w:t>Enhanced</w:t>
            </w:r>
          </w:p>
        </w:tc>
      </w:tr>
      <w:tr w:rsidR="00882807" w14:paraId="73E94E5B" w14:textId="77777777">
        <w:trPr>
          <w:jc w:val="center"/>
        </w:trPr>
        <w:tc>
          <w:tcPr>
            <w:tcW w:w="2160" w:type="dxa"/>
          </w:tcPr>
          <w:p w14:paraId="5CA822FA" w14:textId="77777777" w:rsidR="00882807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952A6C4" w14:textId="77777777" w:rsidR="00882807" w:rsidRDefault="00000000">
            <w:pPr>
              <w:jc w:val="center"/>
            </w:pPr>
            <w:r>
              <w:rPr>
                <w:sz w:val="20"/>
              </w:rPr>
              <w:t>125.01 – 150%</w:t>
            </w:r>
          </w:p>
        </w:tc>
        <w:tc>
          <w:tcPr>
            <w:tcW w:w="2160" w:type="dxa"/>
          </w:tcPr>
          <w:p w14:paraId="32D46DCB" w14:textId="77777777" w:rsidR="00882807" w:rsidRDefault="00000000">
            <w:pPr>
              <w:jc w:val="center"/>
            </w:pPr>
            <w:r>
              <w:rPr>
                <w:sz w:val="20"/>
              </w:rPr>
              <w:t>1.8%</w:t>
            </w:r>
          </w:p>
        </w:tc>
        <w:tc>
          <w:tcPr>
            <w:tcW w:w="2160" w:type="dxa"/>
          </w:tcPr>
          <w:p w14:paraId="1A84CE41" w14:textId="77777777" w:rsidR="00882807" w:rsidRDefault="00000000">
            <w:pPr>
              <w:jc w:val="center"/>
            </w:pPr>
            <w:r>
              <w:rPr>
                <w:sz w:val="20"/>
              </w:rPr>
              <w:t>Super</w:t>
            </w:r>
          </w:p>
        </w:tc>
      </w:tr>
      <w:tr w:rsidR="00882807" w14:paraId="1735536E" w14:textId="77777777">
        <w:trPr>
          <w:jc w:val="center"/>
        </w:trPr>
        <w:tc>
          <w:tcPr>
            <w:tcW w:w="2160" w:type="dxa"/>
          </w:tcPr>
          <w:p w14:paraId="586FE27B" w14:textId="77777777" w:rsidR="00882807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57507867" w14:textId="77777777" w:rsidR="00882807" w:rsidRDefault="00000000">
            <w:pPr>
              <w:jc w:val="center"/>
            </w:pPr>
            <w:r>
              <w:rPr>
                <w:sz w:val="20"/>
              </w:rPr>
              <w:t>150.01% +</w:t>
            </w:r>
          </w:p>
        </w:tc>
        <w:tc>
          <w:tcPr>
            <w:tcW w:w="2160" w:type="dxa"/>
          </w:tcPr>
          <w:p w14:paraId="4527DA97" w14:textId="77777777" w:rsidR="00882807" w:rsidRDefault="00000000">
            <w:pPr>
              <w:jc w:val="center"/>
            </w:pPr>
            <w:r>
              <w:rPr>
                <w:sz w:val="20"/>
              </w:rPr>
              <w:t>2.4%</w:t>
            </w:r>
          </w:p>
        </w:tc>
        <w:tc>
          <w:tcPr>
            <w:tcW w:w="2160" w:type="dxa"/>
          </w:tcPr>
          <w:p w14:paraId="24F99E29" w14:textId="77777777" w:rsidR="00882807" w:rsidRDefault="00000000">
            <w:pPr>
              <w:jc w:val="center"/>
            </w:pPr>
            <w:r>
              <w:rPr>
                <w:sz w:val="20"/>
              </w:rPr>
              <w:t>Champion</w:t>
            </w:r>
          </w:p>
        </w:tc>
      </w:tr>
    </w:tbl>
    <w:p w14:paraId="73CE4FD7" w14:textId="77777777" w:rsidR="00882807" w:rsidRDefault="00882807"/>
    <w:p w14:paraId="4CD9E3BD" w14:textId="77777777" w:rsidR="00882807" w:rsidRDefault="00000000">
      <w:r>
        <w:rPr>
          <w:b/>
        </w:rPr>
        <w:t xml:space="preserve">Formula: </w:t>
      </w:r>
      <w:r>
        <w:t>Incentive = Team's Weighted Business × Slab %</w:t>
      </w:r>
    </w:p>
    <w:p w14:paraId="5E02B46E" w14:textId="77777777" w:rsidR="00882807" w:rsidRDefault="00000000">
      <w:pPr>
        <w:pStyle w:val="Heading1"/>
      </w:pPr>
      <w:r>
        <w:t>3. Product Tier &amp; Weightage System</w:t>
      </w:r>
    </w:p>
    <w:p w14:paraId="28D0D9F2" w14:textId="77777777" w:rsidR="00882807" w:rsidRDefault="00000000">
      <w:r>
        <w:t>Products are classified into 4 tiers based on the commission percentage earned. The tier determines the "weightage" (previously called "credit") — i.e., how much of the premium counts toward the employee's target achievement.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2807" w14:paraId="18BEA2A8" w14:textId="77777777">
        <w:trPr>
          <w:jc w:val="center"/>
        </w:trPr>
        <w:tc>
          <w:tcPr>
            <w:tcW w:w="2160" w:type="dxa"/>
          </w:tcPr>
          <w:p w14:paraId="6F45E7A9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w="2160" w:type="dxa"/>
          </w:tcPr>
          <w:p w14:paraId="67D53AEC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Commission Earned</w:t>
            </w:r>
          </w:p>
        </w:tc>
        <w:tc>
          <w:tcPr>
            <w:tcW w:w="2160" w:type="dxa"/>
          </w:tcPr>
          <w:p w14:paraId="7A426B96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Weightage %</w:t>
            </w:r>
          </w:p>
        </w:tc>
        <w:tc>
          <w:tcPr>
            <w:tcW w:w="2160" w:type="dxa"/>
          </w:tcPr>
          <w:p w14:paraId="6126635C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Example Products</w:t>
            </w:r>
          </w:p>
        </w:tc>
      </w:tr>
      <w:tr w:rsidR="00882807" w14:paraId="48613EA1" w14:textId="77777777">
        <w:trPr>
          <w:jc w:val="center"/>
        </w:trPr>
        <w:tc>
          <w:tcPr>
            <w:tcW w:w="2160" w:type="dxa"/>
          </w:tcPr>
          <w:p w14:paraId="6472BF86" w14:textId="77777777" w:rsidR="00882807" w:rsidRDefault="00000000">
            <w:pPr>
              <w:jc w:val="center"/>
            </w:pPr>
            <w:r>
              <w:rPr>
                <w:sz w:val="20"/>
              </w:rPr>
              <w:t>Tier 1</w:t>
            </w:r>
          </w:p>
        </w:tc>
        <w:tc>
          <w:tcPr>
            <w:tcW w:w="2160" w:type="dxa"/>
          </w:tcPr>
          <w:p w14:paraId="212A763C" w14:textId="77777777" w:rsidR="00882807" w:rsidRDefault="00000000">
            <w:pPr>
              <w:jc w:val="center"/>
            </w:pPr>
            <w:r>
              <w:rPr>
                <w:sz w:val="20"/>
              </w:rPr>
              <w:t>≥ 30%</w:t>
            </w:r>
          </w:p>
        </w:tc>
        <w:tc>
          <w:tcPr>
            <w:tcW w:w="2160" w:type="dxa"/>
          </w:tcPr>
          <w:p w14:paraId="7506AD9E" w14:textId="77777777" w:rsidR="00882807" w:rsidRDefault="00000000"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2160" w:type="dxa"/>
          </w:tcPr>
          <w:p w14:paraId="1C3F6DBA" w14:textId="77777777" w:rsidR="00882807" w:rsidRDefault="00000000">
            <w:pPr>
              <w:jc w:val="center"/>
            </w:pPr>
            <w:r>
              <w:rPr>
                <w:sz w:val="20"/>
              </w:rPr>
              <w:t>Traditional Life, High-Commission Health</w:t>
            </w:r>
          </w:p>
        </w:tc>
      </w:tr>
      <w:tr w:rsidR="00882807" w14:paraId="5AE35CE9" w14:textId="77777777">
        <w:trPr>
          <w:jc w:val="center"/>
        </w:trPr>
        <w:tc>
          <w:tcPr>
            <w:tcW w:w="2160" w:type="dxa"/>
          </w:tcPr>
          <w:p w14:paraId="55AC79F5" w14:textId="77777777" w:rsidR="00882807" w:rsidRDefault="00000000">
            <w:pPr>
              <w:jc w:val="center"/>
            </w:pPr>
            <w:r>
              <w:rPr>
                <w:sz w:val="20"/>
              </w:rPr>
              <w:t>Tier 2</w:t>
            </w:r>
          </w:p>
        </w:tc>
        <w:tc>
          <w:tcPr>
            <w:tcW w:w="2160" w:type="dxa"/>
          </w:tcPr>
          <w:p w14:paraId="54CF932E" w14:textId="77777777" w:rsidR="00882807" w:rsidRDefault="00000000">
            <w:pPr>
              <w:jc w:val="center"/>
            </w:pPr>
            <w:r>
              <w:rPr>
                <w:sz w:val="20"/>
              </w:rPr>
              <w:t>15% – 30%</w:t>
            </w:r>
          </w:p>
        </w:tc>
        <w:tc>
          <w:tcPr>
            <w:tcW w:w="2160" w:type="dxa"/>
          </w:tcPr>
          <w:p w14:paraId="3A4E2A1F" w14:textId="77777777" w:rsidR="00882807" w:rsidRDefault="00000000">
            <w:pPr>
              <w:jc w:val="center"/>
            </w:pPr>
            <w:r>
              <w:rPr>
                <w:sz w:val="20"/>
              </w:rPr>
              <w:t>75%</w:t>
            </w:r>
          </w:p>
        </w:tc>
        <w:tc>
          <w:tcPr>
            <w:tcW w:w="2160" w:type="dxa"/>
          </w:tcPr>
          <w:p w14:paraId="63B2BC01" w14:textId="77777777" w:rsidR="00882807" w:rsidRDefault="00000000">
            <w:pPr>
              <w:jc w:val="center"/>
            </w:pPr>
            <w:r>
              <w:rPr>
                <w:sz w:val="20"/>
              </w:rPr>
              <w:t>ULIP, Standard Health, Fire</w:t>
            </w:r>
          </w:p>
        </w:tc>
      </w:tr>
      <w:tr w:rsidR="00882807" w14:paraId="7E2ED926" w14:textId="77777777">
        <w:trPr>
          <w:jc w:val="center"/>
        </w:trPr>
        <w:tc>
          <w:tcPr>
            <w:tcW w:w="2160" w:type="dxa"/>
          </w:tcPr>
          <w:p w14:paraId="5F703BB9" w14:textId="77777777" w:rsidR="00882807" w:rsidRDefault="00000000">
            <w:pPr>
              <w:jc w:val="center"/>
            </w:pPr>
            <w:r>
              <w:rPr>
                <w:sz w:val="20"/>
              </w:rPr>
              <w:t>Tier 3</w:t>
            </w:r>
          </w:p>
        </w:tc>
        <w:tc>
          <w:tcPr>
            <w:tcW w:w="2160" w:type="dxa"/>
          </w:tcPr>
          <w:p w14:paraId="6FB00351" w14:textId="77777777" w:rsidR="00882807" w:rsidRDefault="00000000">
            <w:pPr>
              <w:jc w:val="center"/>
            </w:pPr>
            <w:r>
              <w:rPr>
                <w:sz w:val="20"/>
              </w:rPr>
              <w:t>&lt; 15%</w:t>
            </w:r>
          </w:p>
        </w:tc>
        <w:tc>
          <w:tcPr>
            <w:tcW w:w="2160" w:type="dxa"/>
          </w:tcPr>
          <w:p w14:paraId="4E7C35D5" w14:textId="77777777" w:rsidR="00882807" w:rsidRDefault="00000000">
            <w:pPr>
              <w:jc w:val="center"/>
            </w:pPr>
            <w:r>
              <w:rPr>
                <w:sz w:val="20"/>
              </w:rPr>
              <w:t>50%</w:t>
            </w:r>
          </w:p>
        </w:tc>
        <w:tc>
          <w:tcPr>
            <w:tcW w:w="2160" w:type="dxa"/>
          </w:tcPr>
          <w:p w14:paraId="0E2A0C84" w14:textId="77777777" w:rsidR="00882807" w:rsidRDefault="00000000">
            <w:pPr>
              <w:jc w:val="center"/>
            </w:pPr>
            <w:r>
              <w:rPr>
                <w:sz w:val="20"/>
              </w:rPr>
              <w:t>Term Life, Motor, Standard GI</w:t>
            </w:r>
          </w:p>
        </w:tc>
      </w:tr>
      <w:tr w:rsidR="00882807" w14:paraId="742E80E3" w14:textId="77777777">
        <w:trPr>
          <w:jc w:val="center"/>
        </w:trPr>
        <w:tc>
          <w:tcPr>
            <w:tcW w:w="2160" w:type="dxa"/>
          </w:tcPr>
          <w:p w14:paraId="664D85A8" w14:textId="77777777" w:rsidR="00882807" w:rsidRDefault="00000000">
            <w:pPr>
              <w:jc w:val="center"/>
            </w:pPr>
            <w:r>
              <w:rPr>
                <w:sz w:val="20"/>
              </w:rPr>
              <w:t>Tier 4</w:t>
            </w:r>
          </w:p>
        </w:tc>
        <w:tc>
          <w:tcPr>
            <w:tcW w:w="2160" w:type="dxa"/>
          </w:tcPr>
          <w:p w14:paraId="470D6BCD" w14:textId="77777777" w:rsidR="00882807" w:rsidRDefault="00000000">
            <w:pPr>
              <w:jc w:val="center"/>
            </w:pPr>
            <w:r>
              <w:rPr>
                <w:sz w:val="20"/>
              </w:rPr>
              <w:t>≤ 7.5%</w:t>
            </w:r>
          </w:p>
        </w:tc>
        <w:tc>
          <w:tcPr>
            <w:tcW w:w="2160" w:type="dxa"/>
          </w:tcPr>
          <w:p w14:paraId="68ED7548" w14:textId="4E4CA9E0" w:rsidR="00882807" w:rsidRDefault="006C509D">
            <w:pPr>
              <w:jc w:val="center"/>
            </w:pPr>
            <w:r>
              <w:rPr>
                <w:sz w:val="20"/>
              </w:rPr>
              <w:t>15</w:t>
            </w:r>
            <w:r w:rsidR="00000000">
              <w:rPr>
                <w:sz w:val="20"/>
              </w:rPr>
              <w:t>%</w:t>
            </w:r>
          </w:p>
        </w:tc>
        <w:tc>
          <w:tcPr>
            <w:tcW w:w="2160" w:type="dxa"/>
          </w:tcPr>
          <w:p w14:paraId="78B934E0" w14:textId="77777777" w:rsidR="00882807" w:rsidRDefault="00000000">
            <w:pPr>
              <w:jc w:val="center"/>
            </w:pPr>
            <w:r>
              <w:rPr>
                <w:sz w:val="20"/>
              </w:rPr>
              <w:t>Group Term, Group Mediclaim, Accidental</w:t>
            </w:r>
          </w:p>
        </w:tc>
      </w:tr>
    </w:tbl>
    <w:p w14:paraId="37138CE9" w14:textId="77777777" w:rsidR="00882807" w:rsidRDefault="00882807"/>
    <w:p w14:paraId="041197A5" w14:textId="77777777" w:rsidR="00882807" w:rsidRDefault="00000000">
      <w:r>
        <w:rPr>
          <w:b/>
        </w:rPr>
        <w:lastRenderedPageBreak/>
        <w:t xml:space="preserve">Weighted Business = </w:t>
      </w:r>
      <w:r>
        <w:t>Σ (Each Policy Premium × Tier Weightage %)</w:t>
      </w:r>
    </w:p>
    <w:p w14:paraId="31F355FB" w14:textId="77777777" w:rsidR="00882807" w:rsidRDefault="00000000">
      <w:r>
        <w:t>Example: ₹1,00,000 Tier 1 policy (100%) + ₹2,00,000 Tier 3 policy (50%) = ₹1,00,000 + ₹1,00,000 = ₹2,00,000 total weighted business.</w:t>
      </w:r>
    </w:p>
    <w:p w14:paraId="5F364B22" w14:textId="77777777" w:rsidR="00882807" w:rsidRDefault="00000000">
      <w:pPr>
        <w:pStyle w:val="Heading1"/>
      </w:pPr>
      <w:r>
        <w:t>4. 10-Step Incentive Calculation Pipeline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2807" w14:paraId="20AEE6A7" w14:textId="77777777">
        <w:trPr>
          <w:jc w:val="center"/>
        </w:trPr>
        <w:tc>
          <w:tcPr>
            <w:tcW w:w="2160" w:type="dxa"/>
          </w:tcPr>
          <w:p w14:paraId="40ED4619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w="2160" w:type="dxa"/>
          </w:tcPr>
          <w:p w14:paraId="69A6F263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w="2160" w:type="dxa"/>
          </w:tcPr>
          <w:p w14:paraId="44ADC0D7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Formula / Logic</w:t>
            </w:r>
          </w:p>
        </w:tc>
        <w:tc>
          <w:tcPr>
            <w:tcW w:w="2160" w:type="dxa"/>
          </w:tcPr>
          <w:p w14:paraId="58CBE221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Output</w:t>
            </w:r>
          </w:p>
        </w:tc>
      </w:tr>
      <w:tr w:rsidR="00882807" w14:paraId="368E2A1D" w14:textId="77777777">
        <w:trPr>
          <w:jc w:val="center"/>
        </w:trPr>
        <w:tc>
          <w:tcPr>
            <w:tcW w:w="2160" w:type="dxa"/>
          </w:tcPr>
          <w:p w14:paraId="70D36643" w14:textId="77777777" w:rsidR="00882807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907111F" w14:textId="77777777" w:rsidR="00882807" w:rsidRDefault="00000000">
            <w:pPr>
              <w:jc w:val="center"/>
            </w:pPr>
            <w:r>
              <w:rPr>
                <w:sz w:val="20"/>
              </w:rPr>
              <w:t>Collect Business Entries</w:t>
            </w:r>
          </w:p>
        </w:tc>
        <w:tc>
          <w:tcPr>
            <w:tcW w:w="2160" w:type="dxa"/>
          </w:tcPr>
          <w:p w14:paraId="1F28CAF9" w14:textId="77777777" w:rsidR="00882807" w:rsidRDefault="00000000">
            <w:pPr>
              <w:jc w:val="center"/>
            </w:pPr>
            <w:r>
              <w:rPr>
                <w:sz w:val="20"/>
              </w:rPr>
              <w:t>All policies in the month</w:t>
            </w:r>
          </w:p>
        </w:tc>
        <w:tc>
          <w:tcPr>
            <w:tcW w:w="2160" w:type="dxa"/>
          </w:tcPr>
          <w:p w14:paraId="7AFF7DE8" w14:textId="77777777" w:rsidR="00882807" w:rsidRDefault="00000000">
            <w:pPr>
              <w:jc w:val="center"/>
            </w:pPr>
            <w:r>
              <w:rPr>
                <w:sz w:val="20"/>
              </w:rPr>
              <w:t>Raw premium list</w:t>
            </w:r>
          </w:p>
        </w:tc>
      </w:tr>
      <w:tr w:rsidR="00882807" w14:paraId="74B15E02" w14:textId="77777777">
        <w:trPr>
          <w:jc w:val="center"/>
        </w:trPr>
        <w:tc>
          <w:tcPr>
            <w:tcW w:w="2160" w:type="dxa"/>
          </w:tcPr>
          <w:p w14:paraId="06F2658B" w14:textId="77777777" w:rsidR="00882807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C2E3228" w14:textId="77777777" w:rsidR="00882807" w:rsidRDefault="00000000">
            <w:pPr>
              <w:jc w:val="center"/>
            </w:pPr>
            <w:r>
              <w:rPr>
                <w:sz w:val="20"/>
              </w:rPr>
              <w:t>Assign Product Tier</w:t>
            </w:r>
          </w:p>
        </w:tc>
        <w:tc>
          <w:tcPr>
            <w:tcW w:w="2160" w:type="dxa"/>
          </w:tcPr>
          <w:p w14:paraId="3346E5E6" w14:textId="77777777" w:rsidR="00882807" w:rsidRDefault="00000000">
            <w:pPr>
              <w:jc w:val="center"/>
            </w:pPr>
            <w:r>
              <w:rPr>
                <w:sz w:val="20"/>
              </w:rPr>
              <w:t>Based on commission %</w:t>
            </w:r>
          </w:p>
        </w:tc>
        <w:tc>
          <w:tcPr>
            <w:tcW w:w="2160" w:type="dxa"/>
          </w:tcPr>
          <w:p w14:paraId="41EE7954" w14:textId="77777777" w:rsidR="00882807" w:rsidRDefault="00000000">
            <w:pPr>
              <w:jc w:val="center"/>
            </w:pPr>
            <w:r>
              <w:rPr>
                <w:sz w:val="20"/>
              </w:rPr>
              <w:t>Tier 1/2/3/4 per policy</w:t>
            </w:r>
          </w:p>
        </w:tc>
      </w:tr>
      <w:tr w:rsidR="00882807" w14:paraId="73BA016B" w14:textId="77777777">
        <w:trPr>
          <w:jc w:val="center"/>
        </w:trPr>
        <w:tc>
          <w:tcPr>
            <w:tcW w:w="2160" w:type="dxa"/>
          </w:tcPr>
          <w:p w14:paraId="53707267" w14:textId="77777777" w:rsidR="00882807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1BE1C70A" w14:textId="77777777" w:rsidR="00882807" w:rsidRDefault="00000000">
            <w:pPr>
              <w:jc w:val="center"/>
            </w:pPr>
            <w:r>
              <w:rPr>
                <w:sz w:val="20"/>
              </w:rPr>
              <w:t>Calculate Weighted Business</w:t>
            </w:r>
          </w:p>
        </w:tc>
        <w:tc>
          <w:tcPr>
            <w:tcW w:w="2160" w:type="dxa"/>
          </w:tcPr>
          <w:p w14:paraId="3F9D9A82" w14:textId="77777777" w:rsidR="00882807" w:rsidRDefault="00000000">
            <w:pPr>
              <w:jc w:val="center"/>
            </w:pPr>
            <w:r>
              <w:rPr>
                <w:sz w:val="20"/>
              </w:rPr>
              <w:t>Premium × tier weightage %</w:t>
            </w:r>
          </w:p>
        </w:tc>
        <w:tc>
          <w:tcPr>
            <w:tcW w:w="2160" w:type="dxa"/>
          </w:tcPr>
          <w:p w14:paraId="1C3D38D5" w14:textId="77777777" w:rsidR="00882807" w:rsidRDefault="00000000">
            <w:pPr>
              <w:jc w:val="center"/>
            </w:pPr>
            <w:r>
              <w:rPr>
                <w:sz w:val="20"/>
              </w:rPr>
              <w:t>Weighted premium per policy</w:t>
            </w:r>
          </w:p>
        </w:tc>
      </w:tr>
      <w:tr w:rsidR="00882807" w14:paraId="59477BD6" w14:textId="77777777">
        <w:trPr>
          <w:jc w:val="center"/>
        </w:trPr>
        <w:tc>
          <w:tcPr>
            <w:tcW w:w="2160" w:type="dxa"/>
          </w:tcPr>
          <w:p w14:paraId="41D54EFF" w14:textId="77777777" w:rsidR="00882807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F44607C" w14:textId="77777777" w:rsidR="00882807" w:rsidRDefault="00000000">
            <w:pPr>
              <w:jc w:val="center"/>
            </w:pPr>
            <w:r>
              <w:rPr>
                <w:sz w:val="20"/>
              </w:rPr>
              <w:t>Sum Weighted Business</w:t>
            </w:r>
          </w:p>
        </w:tc>
        <w:tc>
          <w:tcPr>
            <w:tcW w:w="2160" w:type="dxa"/>
          </w:tcPr>
          <w:p w14:paraId="6D363256" w14:textId="77777777" w:rsidR="00882807" w:rsidRDefault="00000000">
            <w:pPr>
              <w:jc w:val="center"/>
            </w:pPr>
            <w:r>
              <w:rPr>
                <w:sz w:val="20"/>
              </w:rPr>
              <w:t>Σ all weighted premiums</w:t>
            </w:r>
          </w:p>
        </w:tc>
        <w:tc>
          <w:tcPr>
            <w:tcW w:w="2160" w:type="dxa"/>
          </w:tcPr>
          <w:p w14:paraId="5335FD69" w14:textId="77777777" w:rsidR="00882807" w:rsidRDefault="00000000">
            <w:pPr>
              <w:jc w:val="center"/>
            </w:pPr>
            <w:r>
              <w:rPr>
                <w:sz w:val="20"/>
              </w:rPr>
              <w:t>Total weighted business (₹)</w:t>
            </w:r>
          </w:p>
        </w:tc>
      </w:tr>
      <w:tr w:rsidR="00882807" w14:paraId="704E9A3A" w14:textId="77777777">
        <w:trPr>
          <w:jc w:val="center"/>
        </w:trPr>
        <w:tc>
          <w:tcPr>
            <w:tcW w:w="2160" w:type="dxa"/>
          </w:tcPr>
          <w:p w14:paraId="2666A0A7" w14:textId="77777777" w:rsidR="00882807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A2DED53" w14:textId="77777777" w:rsidR="00882807" w:rsidRDefault="00000000">
            <w:pPr>
              <w:jc w:val="center"/>
            </w:pPr>
            <w:r>
              <w:rPr>
                <w:sz w:val="20"/>
              </w:rPr>
              <w:t>Get Monthly Target</w:t>
            </w:r>
          </w:p>
        </w:tc>
        <w:tc>
          <w:tcPr>
            <w:tcW w:w="2160" w:type="dxa"/>
          </w:tcPr>
          <w:p w14:paraId="5EF66E01" w14:textId="77777777" w:rsidR="00882807" w:rsidRDefault="00000000">
            <w:pPr>
              <w:jc w:val="center"/>
            </w:pPr>
            <w:r>
              <w:rPr>
                <w:sz w:val="20"/>
              </w:rPr>
              <w:t>From employee master / goal sheet</w:t>
            </w:r>
          </w:p>
        </w:tc>
        <w:tc>
          <w:tcPr>
            <w:tcW w:w="2160" w:type="dxa"/>
          </w:tcPr>
          <w:p w14:paraId="2EE708F0" w14:textId="77777777" w:rsidR="00882807" w:rsidRDefault="00000000">
            <w:pPr>
              <w:jc w:val="center"/>
            </w:pPr>
            <w:r>
              <w:rPr>
                <w:sz w:val="20"/>
              </w:rPr>
              <w:t>Target amount (₹)</w:t>
            </w:r>
          </w:p>
        </w:tc>
      </w:tr>
      <w:tr w:rsidR="00882807" w14:paraId="76FF4A23" w14:textId="77777777">
        <w:trPr>
          <w:jc w:val="center"/>
        </w:trPr>
        <w:tc>
          <w:tcPr>
            <w:tcW w:w="2160" w:type="dxa"/>
          </w:tcPr>
          <w:p w14:paraId="127FA85F" w14:textId="77777777" w:rsidR="00882807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466AFD62" w14:textId="77777777" w:rsidR="00882807" w:rsidRDefault="00000000">
            <w:pPr>
              <w:jc w:val="center"/>
            </w:pPr>
            <w:r>
              <w:rPr>
                <w:sz w:val="20"/>
              </w:rPr>
              <w:t>Calculate Achievement %</w:t>
            </w:r>
          </w:p>
        </w:tc>
        <w:tc>
          <w:tcPr>
            <w:tcW w:w="2160" w:type="dxa"/>
          </w:tcPr>
          <w:p w14:paraId="11876D46" w14:textId="77777777" w:rsidR="00882807" w:rsidRDefault="00000000">
            <w:pPr>
              <w:jc w:val="center"/>
            </w:pPr>
            <w:r>
              <w:rPr>
                <w:sz w:val="20"/>
              </w:rPr>
              <w:t>(Weighted ÷ Target) × 100</w:t>
            </w:r>
          </w:p>
        </w:tc>
        <w:tc>
          <w:tcPr>
            <w:tcW w:w="2160" w:type="dxa"/>
          </w:tcPr>
          <w:p w14:paraId="1377D3A6" w14:textId="77777777" w:rsidR="00882807" w:rsidRDefault="00000000">
            <w:pPr>
              <w:jc w:val="center"/>
            </w:pPr>
            <w:r>
              <w:rPr>
                <w:sz w:val="20"/>
              </w:rPr>
              <w:t>Achievement %</w:t>
            </w:r>
          </w:p>
        </w:tc>
      </w:tr>
      <w:tr w:rsidR="00882807" w14:paraId="2FF0242F" w14:textId="77777777">
        <w:trPr>
          <w:jc w:val="center"/>
        </w:trPr>
        <w:tc>
          <w:tcPr>
            <w:tcW w:w="2160" w:type="dxa"/>
          </w:tcPr>
          <w:p w14:paraId="3ACC21D1" w14:textId="77777777" w:rsidR="00882807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443A2791" w14:textId="77777777" w:rsidR="00882807" w:rsidRDefault="00000000">
            <w:pPr>
              <w:jc w:val="center"/>
            </w:pPr>
            <w:r>
              <w:rPr>
                <w:sz w:val="20"/>
              </w:rPr>
              <w:t>Look Up Slab</w:t>
            </w:r>
          </w:p>
        </w:tc>
        <w:tc>
          <w:tcPr>
            <w:tcW w:w="2160" w:type="dxa"/>
          </w:tcPr>
          <w:p w14:paraId="060CBAF3" w14:textId="77777777" w:rsidR="00882807" w:rsidRDefault="00000000">
            <w:pPr>
              <w:jc w:val="center"/>
            </w:pPr>
            <w:r>
              <w:rPr>
                <w:sz w:val="20"/>
              </w:rPr>
              <w:t>DST or POSP RM slab table</w:t>
            </w:r>
          </w:p>
        </w:tc>
        <w:tc>
          <w:tcPr>
            <w:tcW w:w="2160" w:type="dxa"/>
          </w:tcPr>
          <w:p w14:paraId="316CA484" w14:textId="77777777" w:rsidR="00882807" w:rsidRDefault="00000000">
            <w:pPr>
              <w:jc w:val="center"/>
            </w:pPr>
            <w:r>
              <w:rPr>
                <w:sz w:val="20"/>
              </w:rPr>
              <w:t>Incentive %</w:t>
            </w:r>
          </w:p>
        </w:tc>
      </w:tr>
      <w:tr w:rsidR="00882807" w14:paraId="4B596AED" w14:textId="77777777">
        <w:trPr>
          <w:jc w:val="center"/>
        </w:trPr>
        <w:tc>
          <w:tcPr>
            <w:tcW w:w="2160" w:type="dxa"/>
          </w:tcPr>
          <w:p w14:paraId="2AA8FCD0" w14:textId="77777777" w:rsidR="00882807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2FF773F5" w14:textId="77777777" w:rsidR="00882807" w:rsidRDefault="00000000">
            <w:pPr>
              <w:jc w:val="center"/>
            </w:pPr>
            <w:r>
              <w:rPr>
                <w:sz w:val="20"/>
              </w:rPr>
              <w:t>Calculate Gross Incentive</w:t>
            </w:r>
          </w:p>
        </w:tc>
        <w:tc>
          <w:tcPr>
            <w:tcW w:w="2160" w:type="dxa"/>
          </w:tcPr>
          <w:p w14:paraId="432840EA" w14:textId="77777777" w:rsidR="00882807" w:rsidRDefault="00000000">
            <w:pPr>
              <w:jc w:val="center"/>
            </w:pPr>
            <w:r>
              <w:rPr>
                <w:sz w:val="20"/>
              </w:rPr>
              <w:t>Weighted Business × Slab %</w:t>
            </w:r>
          </w:p>
        </w:tc>
        <w:tc>
          <w:tcPr>
            <w:tcW w:w="2160" w:type="dxa"/>
          </w:tcPr>
          <w:p w14:paraId="7A4F32B6" w14:textId="77777777" w:rsidR="00882807" w:rsidRDefault="00000000">
            <w:pPr>
              <w:jc w:val="center"/>
            </w:pPr>
            <w:r>
              <w:rPr>
                <w:sz w:val="20"/>
              </w:rPr>
              <w:t>Gross incentive (₹)</w:t>
            </w:r>
          </w:p>
        </w:tc>
      </w:tr>
      <w:tr w:rsidR="00882807" w14:paraId="213F2F07" w14:textId="77777777">
        <w:trPr>
          <w:jc w:val="center"/>
        </w:trPr>
        <w:tc>
          <w:tcPr>
            <w:tcW w:w="2160" w:type="dxa"/>
          </w:tcPr>
          <w:p w14:paraId="4067D4D9" w14:textId="77777777" w:rsidR="00882807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160" w:type="dxa"/>
          </w:tcPr>
          <w:p w14:paraId="6A5D5EFF" w14:textId="77777777" w:rsidR="00882807" w:rsidRDefault="00000000">
            <w:pPr>
              <w:jc w:val="center"/>
            </w:pPr>
            <w:r>
              <w:rPr>
                <w:sz w:val="20"/>
              </w:rPr>
              <w:t>Apply Deductions</w:t>
            </w:r>
          </w:p>
        </w:tc>
        <w:tc>
          <w:tcPr>
            <w:tcW w:w="2160" w:type="dxa"/>
          </w:tcPr>
          <w:p w14:paraId="1B12587F" w14:textId="77777777" w:rsidR="00882807" w:rsidRDefault="00000000">
            <w:pPr>
              <w:jc w:val="center"/>
            </w:pPr>
            <w:proofErr w:type="spellStart"/>
            <w:r>
              <w:rPr>
                <w:sz w:val="20"/>
              </w:rPr>
              <w:t>Clawbacks</w:t>
            </w:r>
            <w:proofErr w:type="spellEnd"/>
            <w:r>
              <w:rPr>
                <w:sz w:val="20"/>
              </w:rPr>
              <w:t>, recoveries</w:t>
            </w:r>
          </w:p>
        </w:tc>
        <w:tc>
          <w:tcPr>
            <w:tcW w:w="2160" w:type="dxa"/>
          </w:tcPr>
          <w:p w14:paraId="29D9BD48" w14:textId="77777777" w:rsidR="00882807" w:rsidRDefault="00000000">
            <w:pPr>
              <w:jc w:val="center"/>
            </w:pPr>
            <w:r>
              <w:rPr>
                <w:sz w:val="20"/>
              </w:rPr>
              <w:t>Net incentive (₹)</w:t>
            </w:r>
          </w:p>
        </w:tc>
      </w:tr>
      <w:tr w:rsidR="00882807" w14:paraId="160AF681" w14:textId="77777777">
        <w:trPr>
          <w:jc w:val="center"/>
        </w:trPr>
        <w:tc>
          <w:tcPr>
            <w:tcW w:w="2160" w:type="dxa"/>
          </w:tcPr>
          <w:p w14:paraId="0FFBD80B" w14:textId="77777777" w:rsidR="00882807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160" w:type="dxa"/>
          </w:tcPr>
          <w:p w14:paraId="4B9BCFD3" w14:textId="77777777" w:rsidR="00882807" w:rsidRDefault="00000000">
            <w:pPr>
              <w:jc w:val="center"/>
            </w:pPr>
            <w:r>
              <w:rPr>
                <w:sz w:val="20"/>
              </w:rPr>
              <w:t>Route for Approval</w:t>
            </w:r>
          </w:p>
        </w:tc>
        <w:tc>
          <w:tcPr>
            <w:tcW w:w="2160" w:type="dxa"/>
          </w:tcPr>
          <w:p w14:paraId="3380A37A" w14:textId="77777777" w:rsidR="00882807" w:rsidRDefault="00000000">
            <w:pPr>
              <w:jc w:val="center"/>
            </w:pPr>
            <w:r>
              <w:rPr>
                <w:sz w:val="20"/>
              </w:rPr>
              <w:t>6-step workflow</w:t>
            </w:r>
          </w:p>
        </w:tc>
        <w:tc>
          <w:tcPr>
            <w:tcW w:w="2160" w:type="dxa"/>
          </w:tcPr>
          <w:p w14:paraId="690C4048" w14:textId="77777777" w:rsidR="00882807" w:rsidRDefault="00000000">
            <w:pPr>
              <w:jc w:val="center"/>
            </w:pPr>
            <w:r>
              <w:rPr>
                <w:sz w:val="20"/>
              </w:rPr>
              <w:t>Final approved payout</w:t>
            </w:r>
          </w:p>
        </w:tc>
      </w:tr>
    </w:tbl>
    <w:p w14:paraId="3D9F7F5E" w14:textId="77777777" w:rsidR="00882807" w:rsidRDefault="00000000">
      <w:pPr>
        <w:pStyle w:val="Heading1"/>
      </w:pPr>
      <w:r>
        <w:t>5. Channel Payout Structure</w:t>
      </w:r>
    </w:p>
    <w:p w14:paraId="2AE5FE16" w14:textId="77777777" w:rsidR="00882807" w:rsidRDefault="00000000">
      <w:r>
        <w:t>Defines how much of the company's commission is shared with each distribution channel.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2807" w14:paraId="47D06A55" w14:textId="77777777">
        <w:trPr>
          <w:jc w:val="center"/>
        </w:trPr>
        <w:tc>
          <w:tcPr>
            <w:tcW w:w="2160" w:type="dxa"/>
          </w:tcPr>
          <w:p w14:paraId="545149AA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Channel</w:t>
            </w:r>
          </w:p>
        </w:tc>
        <w:tc>
          <w:tcPr>
            <w:tcW w:w="2160" w:type="dxa"/>
          </w:tcPr>
          <w:p w14:paraId="4D83D706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Payout to Channel</w:t>
            </w:r>
          </w:p>
        </w:tc>
        <w:tc>
          <w:tcPr>
            <w:tcW w:w="2160" w:type="dxa"/>
          </w:tcPr>
          <w:p w14:paraId="55DCD9F8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Company Margin</w:t>
            </w:r>
          </w:p>
        </w:tc>
        <w:tc>
          <w:tcPr>
            <w:tcW w:w="2160" w:type="dxa"/>
          </w:tcPr>
          <w:p w14:paraId="14A2E24D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882807" w14:paraId="41493AE5" w14:textId="77777777">
        <w:trPr>
          <w:jc w:val="center"/>
        </w:trPr>
        <w:tc>
          <w:tcPr>
            <w:tcW w:w="2160" w:type="dxa"/>
          </w:tcPr>
          <w:p w14:paraId="218C07DC" w14:textId="77777777" w:rsidR="00882807" w:rsidRDefault="00000000">
            <w:pPr>
              <w:jc w:val="center"/>
            </w:pPr>
            <w:r>
              <w:rPr>
                <w:sz w:val="20"/>
              </w:rPr>
              <w:t>POSP</w:t>
            </w:r>
          </w:p>
        </w:tc>
        <w:tc>
          <w:tcPr>
            <w:tcW w:w="2160" w:type="dxa"/>
          </w:tcPr>
          <w:p w14:paraId="1416599E" w14:textId="77777777" w:rsidR="00882807" w:rsidRDefault="00000000">
            <w:pPr>
              <w:jc w:val="center"/>
            </w:pPr>
            <w:r>
              <w:rPr>
                <w:sz w:val="20"/>
              </w:rPr>
              <w:t>70%</w:t>
            </w:r>
          </w:p>
        </w:tc>
        <w:tc>
          <w:tcPr>
            <w:tcW w:w="2160" w:type="dxa"/>
          </w:tcPr>
          <w:p w14:paraId="3878BBF2" w14:textId="77777777" w:rsidR="00882807" w:rsidRDefault="00000000">
            <w:pPr>
              <w:jc w:val="center"/>
            </w:pPr>
            <w:r>
              <w:rPr>
                <w:sz w:val="20"/>
              </w:rPr>
              <w:t>30%</w:t>
            </w:r>
          </w:p>
        </w:tc>
        <w:tc>
          <w:tcPr>
            <w:tcW w:w="2160" w:type="dxa"/>
          </w:tcPr>
          <w:p w14:paraId="0ACEF993" w14:textId="77777777" w:rsidR="00882807" w:rsidRDefault="00000000">
            <w:pPr>
              <w:jc w:val="center"/>
            </w:pPr>
            <w:r>
              <w:rPr>
                <w:sz w:val="20"/>
              </w:rPr>
              <w:t>Standard POSP agents</w:t>
            </w:r>
          </w:p>
        </w:tc>
      </w:tr>
      <w:tr w:rsidR="00882807" w14:paraId="4BECEF8D" w14:textId="77777777">
        <w:trPr>
          <w:jc w:val="center"/>
        </w:trPr>
        <w:tc>
          <w:tcPr>
            <w:tcW w:w="2160" w:type="dxa"/>
          </w:tcPr>
          <w:p w14:paraId="31652967" w14:textId="77777777" w:rsidR="00882807" w:rsidRDefault="00000000">
            <w:pPr>
              <w:jc w:val="center"/>
            </w:pPr>
            <w:r>
              <w:rPr>
                <w:sz w:val="20"/>
              </w:rPr>
              <w:t>BQP (Referral)</w:t>
            </w:r>
          </w:p>
        </w:tc>
        <w:tc>
          <w:tcPr>
            <w:tcW w:w="2160" w:type="dxa"/>
          </w:tcPr>
          <w:p w14:paraId="10F20F77" w14:textId="77777777" w:rsidR="00882807" w:rsidRDefault="00000000">
            <w:pPr>
              <w:jc w:val="center"/>
            </w:pPr>
            <w:r>
              <w:rPr>
                <w:sz w:val="20"/>
              </w:rPr>
              <w:t>85%</w:t>
            </w:r>
          </w:p>
        </w:tc>
        <w:tc>
          <w:tcPr>
            <w:tcW w:w="2160" w:type="dxa"/>
          </w:tcPr>
          <w:p w14:paraId="314800CD" w14:textId="77777777" w:rsidR="00882807" w:rsidRDefault="00000000">
            <w:pPr>
              <w:jc w:val="center"/>
            </w:pPr>
            <w:r>
              <w:rPr>
                <w:sz w:val="20"/>
              </w:rPr>
              <w:t>15%</w:t>
            </w:r>
          </w:p>
        </w:tc>
        <w:tc>
          <w:tcPr>
            <w:tcW w:w="2160" w:type="dxa"/>
          </w:tcPr>
          <w:p w14:paraId="325397A2" w14:textId="77777777" w:rsidR="00882807" w:rsidRDefault="00000000">
            <w:pPr>
              <w:jc w:val="center"/>
            </w:pPr>
            <w:r>
              <w:rPr>
                <w:sz w:val="20"/>
              </w:rPr>
              <w:t>Revised from 65% to 85%</w:t>
            </w:r>
          </w:p>
        </w:tc>
      </w:tr>
      <w:tr w:rsidR="00882807" w14:paraId="632E9D06" w14:textId="77777777">
        <w:trPr>
          <w:jc w:val="center"/>
        </w:trPr>
        <w:tc>
          <w:tcPr>
            <w:tcW w:w="2160" w:type="dxa"/>
          </w:tcPr>
          <w:p w14:paraId="5BAEDBEC" w14:textId="77777777" w:rsidR="00882807" w:rsidRDefault="00000000">
            <w:pPr>
              <w:jc w:val="center"/>
            </w:pPr>
            <w:r>
              <w:rPr>
                <w:sz w:val="20"/>
              </w:rPr>
              <w:t>Referral</w:t>
            </w:r>
          </w:p>
        </w:tc>
        <w:tc>
          <w:tcPr>
            <w:tcW w:w="2160" w:type="dxa"/>
          </w:tcPr>
          <w:p w14:paraId="5E37D58F" w14:textId="77777777" w:rsidR="00882807" w:rsidRDefault="00000000">
            <w:pPr>
              <w:jc w:val="center"/>
            </w:pPr>
            <w:r>
              <w:rPr>
                <w:sz w:val="20"/>
              </w:rPr>
              <w:t>50%</w:t>
            </w:r>
          </w:p>
        </w:tc>
        <w:tc>
          <w:tcPr>
            <w:tcW w:w="2160" w:type="dxa"/>
          </w:tcPr>
          <w:p w14:paraId="1F08AD36" w14:textId="77777777" w:rsidR="00882807" w:rsidRDefault="00000000">
            <w:pPr>
              <w:jc w:val="center"/>
            </w:pPr>
            <w:r>
              <w:rPr>
                <w:sz w:val="20"/>
              </w:rPr>
              <w:t>50%</w:t>
            </w:r>
          </w:p>
        </w:tc>
        <w:tc>
          <w:tcPr>
            <w:tcW w:w="2160" w:type="dxa"/>
          </w:tcPr>
          <w:p w14:paraId="2AE9B76D" w14:textId="77777777" w:rsidR="00882807" w:rsidRDefault="00000000">
            <w:pPr>
              <w:jc w:val="center"/>
            </w:pPr>
            <w:r>
              <w:rPr>
                <w:sz w:val="20"/>
              </w:rPr>
              <w:t>Casual referral partners</w:t>
            </w:r>
          </w:p>
        </w:tc>
      </w:tr>
      <w:tr w:rsidR="00882807" w14:paraId="1D593671" w14:textId="77777777">
        <w:trPr>
          <w:jc w:val="center"/>
        </w:trPr>
        <w:tc>
          <w:tcPr>
            <w:tcW w:w="2160" w:type="dxa"/>
          </w:tcPr>
          <w:p w14:paraId="0E4AD383" w14:textId="77777777" w:rsidR="00882807" w:rsidRDefault="00000000">
            <w:pPr>
              <w:jc w:val="center"/>
            </w:pPr>
            <w:r>
              <w:rPr>
                <w:sz w:val="20"/>
              </w:rPr>
              <w:t>Employee (DST)</w:t>
            </w:r>
          </w:p>
        </w:tc>
        <w:tc>
          <w:tcPr>
            <w:tcW w:w="2160" w:type="dxa"/>
          </w:tcPr>
          <w:p w14:paraId="67A10461" w14:textId="77777777" w:rsidR="00882807" w:rsidRDefault="00000000">
            <w:pPr>
              <w:jc w:val="center"/>
            </w:pPr>
            <w:r>
              <w:rPr>
                <w:sz w:val="20"/>
              </w:rPr>
              <w:t>0% (salaried)</w:t>
            </w:r>
          </w:p>
        </w:tc>
        <w:tc>
          <w:tcPr>
            <w:tcW w:w="2160" w:type="dxa"/>
          </w:tcPr>
          <w:p w14:paraId="2731FB7F" w14:textId="77777777" w:rsidR="00882807" w:rsidRDefault="00000000"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2160" w:type="dxa"/>
          </w:tcPr>
          <w:p w14:paraId="4389ED16" w14:textId="77777777" w:rsidR="00882807" w:rsidRDefault="00000000">
            <w:pPr>
              <w:jc w:val="center"/>
            </w:pPr>
            <w:r>
              <w:rPr>
                <w:sz w:val="20"/>
              </w:rPr>
              <w:t>Incentive via DST slabs</w:t>
            </w:r>
          </w:p>
        </w:tc>
      </w:tr>
      <w:tr w:rsidR="00882807" w14:paraId="339ABEF9" w14:textId="77777777">
        <w:trPr>
          <w:jc w:val="center"/>
        </w:trPr>
        <w:tc>
          <w:tcPr>
            <w:tcW w:w="2160" w:type="dxa"/>
          </w:tcPr>
          <w:p w14:paraId="028A518A" w14:textId="77777777" w:rsidR="00882807" w:rsidRDefault="00000000">
            <w:pPr>
              <w:jc w:val="center"/>
            </w:pPr>
            <w:r>
              <w:rPr>
                <w:sz w:val="20"/>
              </w:rPr>
              <w:t>Sub-Broker</w:t>
            </w:r>
          </w:p>
        </w:tc>
        <w:tc>
          <w:tcPr>
            <w:tcW w:w="2160" w:type="dxa"/>
          </w:tcPr>
          <w:p w14:paraId="0F66CF5C" w14:textId="77777777" w:rsidR="00882807" w:rsidRDefault="00000000">
            <w:pPr>
              <w:jc w:val="center"/>
            </w:pPr>
            <w:r>
              <w:rPr>
                <w:sz w:val="20"/>
              </w:rPr>
              <w:t>60%</w:t>
            </w:r>
          </w:p>
        </w:tc>
        <w:tc>
          <w:tcPr>
            <w:tcW w:w="2160" w:type="dxa"/>
          </w:tcPr>
          <w:p w14:paraId="762DC70D" w14:textId="77777777" w:rsidR="00882807" w:rsidRDefault="00000000">
            <w:pPr>
              <w:jc w:val="center"/>
            </w:pPr>
            <w:r>
              <w:rPr>
                <w:sz w:val="20"/>
              </w:rPr>
              <w:t>40%</w:t>
            </w:r>
          </w:p>
        </w:tc>
        <w:tc>
          <w:tcPr>
            <w:tcW w:w="2160" w:type="dxa"/>
          </w:tcPr>
          <w:p w14:paraId="553A2B44" w14:textId="77777777" w:rsidR="00882807" w:rsidRDefault="00000000">
            <w:pPr>
              <w:jc w:val="center"/>
            </w:pPr>
            <w:r>
              <w:rPr>
                <w:sz w:val="20"/>
              </w:rPr>
              <w:t>Registered sub-brokers</w:t>
            </w:r>
          </w:p>
        </w:tc>
      </w:tr>
      <w:tr w:rsidR="00882807" w14:paraId="21C5BDEF" w14:textId="77777777">
        <w:trPr>
          <w:jc w:val="center"/>
        </w:trPr>
        <w:tc>
          <w:tcPr>
            <w:tcW w:w="2160" w:type="dxa"/>
          </w:tcPr>
          <w:p w14:paraId="529D262E" w14:textId="77777777" w:rsidR="00882807" w:rsidRDefault="00000000">
            <w:pPr>
              <w:jc w:val="center"/>
            </w:pPr>
            <w:r>
              <w:rPr>
                <w:sz w:val="20"/>
              </w:rPr>
              <w:t>Franchise</w:t>
            </w:r>
          </w:p>
        </w:tc>
        <w:tc>
          <w:tcPr>
            <w:tcW w:w="2160" w:type="dxa"/>
          </w:tcPr>
          <w:p w14:paraId="71CE96BD" w14:textId="77777777" w:rsidR="00882807" w:rsidRDefault="00000000">
            <w:pPr>
              <w:jc w:val="center"/>
            </w:pPr>
            <w:r>
              <w:rPr>
                <w:sz w:val="20"/>
              </w:rPr>
              <w:t>80% – 90%</w:t>
            </w:r>
          </w:p>
        </w:tc>
        <w:tc>
          <w:tcPr>
            <w:tcW w:w="2160" w:type="dxa"/>
          </w:tcPr>
          <w:p w14:paraId="1D79BD4F" w14:textId="77777777" w:rsidR="00882807" w:rsidRDefault="00000000">
            <w:pPr>
              <w:jc w:val="center"/>
            </w:pPr>
            <w:r>
              <w:rPr>
                <w:sz w:val="20"/>
              </w:rPr>
              <w:t>10% – 20%</w:t>
            </w:r>
          </w:p>
        </w:tc>
        <w:tc>
          <w:tcPr>
            <w:tcW w:w="2160" w:type="dxa"/>
          </w:tcPr>
          <w:p w14:paraId="626041B6" w14:textId="77777777" w:rsidR="00882807" w:rsidRDefault="00000000">
            <w:pPr>
              <w:jc w:val="center"/>
            </w:pPr>
            <w:r>
              <w:rPr>
                <w:sz w:val="20"/>
              </w:rPr>
              <w:t>Range based on agreement</w:t>
            </w:r>
          </w:p>
        </w:tc>
      </w:tr>
    </w:tbl>
    <w:p w14:paraId="3A1432FF" w14:textId="77777777" w:rsidR="00882807" w:rsidRDefault="00882807"/>
    <w:p w14:paraId="33F52AD1" w14:textId="77777777" w:rsidR="00882807" w:rsidRDefault="00000000">
      <w:r>
        <w:rPr>
          <w:b/>
          <w:color w:val="C0392B"/>
        </w:rPr>
        <w:t xml:space="preserve">Key Changes: </w:t>
      </w:r>
      <w:r>
        <w:t>BQP revised from 65% to 85%. Franchise is now a range (80-90%), not flat 85%.</w:t>
      </w:r>
    </w:p>
    <w:p w14:paraId="5F786705" w14:textId="77777777" w:rsidR="00882807" w:rsidRDefault="00000000">
      <w:pPr>
        <w:pStyle w:val="Heading1"/>
      </w:pPr>
      <w:r>
        <w:lastRenderedPageBreak/>
        <w:t>6. POSP Category System — 4 LOBs × 9 Categories</w:t>
      </w:r>
    </w:p>
    <w:p w14:paraId="29151584" w14:textId="77777777" w:rsidR="00882807" w:rsidRDefault="00000000">
      <w:r>
        <w:t>Each POSP is assigned a category independently for each of the 4 Lines of Business (LOBs). The category determines the percentage of the company's commission that flows to the POSP. There are 9 categories ranging from A (50%) to F2 (90%).</w:t>
      </w:r>
    </w:p>
    <w:p w14:paraId="28E7359B" w14:textId="77777777" w:rsidR="00882807" w:rsidRDefault="00882807"/>
    <w:p w14:paraId="49004E2E" w14:textId="77777777" w:rsidR="00882807" w:rsidRDefault="00000000">
      <w:r>
        <w:rPr>
          <w:b/>
        </w:rPr>
        <w:t xml:space="preserve">4 LOBs: </w:t>
      </w:r>
      <w:r>
        <w:t>Life Insurance | Health Insurance | GI Non-Motor | GI Motor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2807" w14:paraId="3B2DDF68" w14:textId="77777777">
        <w:trPr>
          <w:jc w:val="center"/>
        </w:trPr>
        <w:tc>
          <w:tcPr>
            <w:tcW w:w="2880" w:type="dxa"/>
          </w:tcPr>
          <w:p w14:paraId="2BC41081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2880" w:type="dxa"/>
          </w:tcPr>
          <w:p w14:paraId="1BB9FDE1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Payout %</w:t>
            </w:r>
          </w:p>
        </w:tc>
        <w:tc>
          <w:tcPr>
            <w:tcW w:w="2880" w:type="dxa"/>
          </w:tcPr>
          <w:p w14:paraId="494D727C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882807" w14:paraId="798EE61F" w14:textId="77777777">
        <w:trPr>
          <w:jc w:val="center"/>
        </w:trPr>
        <w:tc>
          <w:tcPr>
            <w:tcW w:w="2880" w:type="dxa"/>
          </w:tcPr>
          <w:p w14:paraId="69E062E2" w14:textId="77777777" w:rsidR="00882807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2880" w:type="dxa"/>
          </w:tcPr>
          <w:p w14:paraId="603E6A97" w14:textId="77777777" w:rsidR="00882807" w:rsidRDefault="00000000">
            <w:pPr>
              <w:jc w:val="center"/>
            </w:pPr>
            <w:r>
              <w:rPr>
                <w:sz w:val="20"/>
              </w:rPr>
              <w:t>50%</w:t>
            </w:r>
          </w:p>
        </w:tc>
        <w:tc>
          <w:tcPr>
            <w:tcW w:w="2880" w:type="dxa"/>
          </w:tcPr>
          <w:p w14:paraId="558C11AC" w14:textId="77777777" w:rsidR="00882807" w:rsidRDefault="00000000">
            <w:pPr>
              <w:jc w:val="center"/>
            </w:pPr>
            <w:r>
              <w:rPr>
                <w:sz w:val="20"/>
              </w:rPr>
              <w:t>Entry level / new POSP</w:t>
            </w:r>
          </w:p>
        </w:tc>
      </w:tr>
      <w:tr w:rsidR="00882807" w14:paraId="6EA6155B" w14:textId="77777777">
        <w:trPr>
          <w:jc w:val="center"/>
        </w:trPr>
        <w:tc>
          <w:tcPr>
            <w:tcW w:w="2880" w:type="dxa"/>
          </w:tcPr>
          <w:p w14:paraId="7A1F3004" w14:textId="77777777" w:rsidR="00882807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2880" w:type="dxa"/>
          </w:tcPr>
          <w:p w14:paraId="1981F3EE" w14:textId="77777777" w:rsidR="00882807" w:rsidRDefault="00000000">
            <w:pPr>
              <w:jc w:val="center"/>
            </w:pPr>
            <w:r>
              <w:rPr>
                <w:sz w:val="20"/>
              </w:rPr>
              <w:t>55%</w:t>
            </w:r>
          </w:p>
        </w:tc>
        <w:tc>
          <w:tcPr>
            <w:tcW w:w="2880" w:type="dxa"/>
          </w:tcPr>
          <w:p w14:paraId="2977A949" w14:textId="77777777" w:rsidR="00882807" w:rsidRDefault="00000000">
            <w:pPr>
              <w:jc w:val="center"/>
            </w:pPr>
            <w:r>
              <w:rPr>
                <w:sz w:val="20"/>
              </w:rPr>
              <w:t>Developing</w:t>
            </w:r>
          </w:p>
        </w:tc>
      </w:tr>
      <w:tr w:rsidR="00882807" w14:paraId="7ED45986" w14:textId="77777777">
        <w:trPr>
          <w:jc w:val="center"/>
        </w:trPr>
        <w:tc>
          <w:tcPr>
            <w:tcW w:w="2880" w:type="dxa"/>
          </w:tcPr>
          <w:p w14:paraId="748E3AF8" w14:textId="77777777" w:rsidR="00882807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2880" w:type="dxa"/>
          </w:tcPr>
          <w:p w14:paraId="0F792020" w14:textId="77777777" w:rsidR="00882807" w:rsidRDefault="00000000">
            <w:pPr>
              <w:jc w:val="center"/>
            </w:pPr>
            <w:r>
              <w:rPr>
                <w:sz w:val="20"/>
              </w:rPr>
              <w:t>60%</w:t>
            </w:r>
          </w:p>
        </w:tc>
        <w:tc>
          <w:tcPr>
            <w:tcW w:w="2880" w:type="dxa"/>
          </w:tcPr>
          <w:p w14:paraId="34D231FC" w14:textId="77777777" w:rsidR="00882807" w:rsidRDefault="00000000">
            <w:pPr>
              <w:jc w:val="center"/>
            </w:pPr>
            <w:r>
              <w:rPr>
                <w:sz w:val="20"/>
              </w:rPr>
              <w:t>Established</w:t>
            </w:r>
          </w:p>
        </w:tc>
      </w:tr>
      <w:tr w:rsidR="00882807" w14:paraId="03561E65" w14:textId="77777777">
        <w:trPr>
          <w:jc w:val="center"/>
        </w:trPr>
        <w:tc>
          <w:tcPr>
            <w:tcW w:w="2880" w:type="dxa"/>
          </w:tcPr>
          <w:p w14:paraId="337B66BC" w14:textId="77777777" w:rsidR="00882807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2880" w:type="dxa"/>
          </w:tcPr>
          <w:p w14:paraId="20211A48" w14:textId="77777777" w:rsidR="00882807" w:rsidRDefault="00000000">
            <w:pPr>
              <w:jc w:val="center"/>
            </w:pPr>
            <w:r>
              <w:rPr>
                <w:sz w:val="20"/>
              </w:rPr>
              <w:t>65%</w:t>
            </w:r>
          </w:p>
        </w:tc>
        <w:tc>
          <w:tcPr>
            <w:tcW w:w="2880" w:type="dxa"/>
          </w:tcPr>
          <w:p w14:paraId="30FA09C9" w14:textId="77777777" w:rsidR="00882807" w:rsidRDefault="00000000">
            <w:pPr>
              <w:jc w:val="center"/>
            </w:pPr>
            <w:r>
              <w:rPr>
                <w:sz w:val="20"/>
              </w:rPr>
              <w:t>Performing</w:t>
            </w:r>
          </w:p>
        </w:tc>
      </w:tr>
      <w:tr w:rsidR="00882807" w14:paraId="763EFC53" w14:textId="77777777">
        <w:trPr>
          <w:jc w:val="center"/>
        </w:trPr>
        <w:tc>
          <w:tcPr>
            <w:tcW w:w="2880" w:type="dxa"/>
          </w:tcPr>
          <w:p w14:paraId="19D8A8EA" w14:textId="77777777" w:rsidR="00882807" w:rsidRDefault="00000000">
            <w:pPr>
              <w:jc w:val="center"/>
            </w:pPr>
            <w:r>
              <w:rPr>
                <w:sz w:val="20"/>
              </w:rPr>
              <w:t>D+</w:t>
            </w:r>
          </w:p>
        </w:tc>
        <w:tc>
          <w:tcPr>
            <w:tcW w:w="2880" w:type="dxa"/>
          </w:tcPr>
          <w:p w14:paraId="27D4D088" w14:textId="77777777" w:rsidR="00882807" w:rsidRDefault="00000000">
            <w:pPr>
              <w:jc w:val="center"/>
            </w:pPr>
            <w:r>
              <w:rPr>
                <w:sz w:val="20"/>
              </w:rPr>
              <w:t>70%</w:t>
            </w:r>
          </w:p>
        </w:tc>
        <w:tc>
          <w:tcPr>
            <w:tcW w:w="2880" w:type="dxa"/>
          </w:tcPr>
          <w:p w14:paraId="2A50BBBD" w14:textId="77777777" w:rsidR="00882807" w:rsidRDefault="00000000">
            <w:pPr>
              <w:jc w:val="center"/>
            </w:pPr>
            <w:r>
              <w:rPr>
                <w:sz w:val="20"/>
              </w:rPr>
              <w:t>High performing</w:t>
            </w:r>
          </w:p>
        </w:tc>
      </w:tr>
      <w:tr w:rsidR="00882807" w14:paraId="788C48B1" w14:textId="77777777">
        <w:trPr>
          <w:jc w:val="center"/>
        </w:trPr>
        <w:tc>
          <w:tcPr>
            <w:tcW w:w="2880" w:type="dxa"/>
          </w:tcPr>
          <w:p w14:paraId="696304F8" w14:textId="77777777" w:rsidR="00882807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  <w:tc>
          <w:tcPr>
            <w:tcW w:w="2880" w:type="dxa"/>
          </w:tcPr>
          <w:p w14:paraId="16C291DC" w14:textId="77777777" w:rsidR="00882807" w:rsidRDefault="00000000">
            <w:pPr>
              <w:jc w:val="center"/>
            </w:pPr>
            <w:r>
              <w:rPr>
                <w:sz w:val="20"/>
              </w:rPr>
              <w:t>75%</w:t>
            </w:r>
          </w:p>
        </w:tc>
        <w:tc>
          <w:tcPr>
            <w:tcW w:w="2880" w:type="dxa"/>
          </w:tcPr>
          <w:p w14:paraId="416270C0" w14:textId="77777777" w:rsidR="00882807" w:rsidRDefault="00000000">
            <w:pPr>
              <w:jc w:val="center"/>
            </w:pPr>
            <w:r>
              <w:rPr>
                <w:sz w:val="20"/>
              </w:rPr>
              <w:t>Senior</w:t>
            </w:r>
          </w:p>
        </w:tc>
      </w:tr>
      <w:tr w:rsidR="00882807" w14:paraId="0379A408" w14:textId="77777777">
        <w:trPr>
          <w:jc w:val="center"/>
        </w:trPr>
        <w:tc>
          <w:tcPr>
            <w:tcW w:w="2880" w:type="dxa"/>
          </w:tcPr>
          <w:p w14:paraId="38CDB16D" w14:textId="77777777" w:rsidR="00882807" w:rsidRDefault="00000000">
            <w:pPr>
              <w:jc w:val="center"/>
            </w:pPr>
            <w:r>
              <w:rPr>
                <w:sz w:val="20"/>
              </w:rPr>
              <w:t>E+</w:t>
            </w:r>
          </w:p>
        </w:tc>
        <w:tc>
          <w:tcPr>
            <w:tcW w:w="2880" w:type="dxa"/>
          </w:tcPr>
          <w:p w14:paraId="461C777E" w14:textId="77777777" w:rsidR="00882807" w:rsidRDefault="00000000">
            <w:pPr>
              <w:jc w:val="center"/>
            </w:pPr>
            <w:r>
              <w:rPr>
                <w:sz w:val="20"/>
              </w:rPr>
              <w:t>80%</w:t>
            </w:r>
          </w:p>
        </w:tc>
        <w:tc>
          <w:tcPr>
            <w:tcW w:w="2880" w:type="dxa"/>
          </w:tcPr>
          <w:p w14:paraId="4D20EEE5" w14:textId="77777777" w:rsidR="00882807" w:rsidRDefault="00000000">
            <w:pPr>
              <w:jc w:val="center"/>
            </w:pPr>
            <w:r>
              <w:rPr>
                <w:sz w:val="20"/>
              </w:rPr>
              <w:t>Senior+</w:t>
            </w:r>
          </w:p>
        </w:tc>
      </w:tr>
      <w:tr w:rsidR="00882807" w14:paraId="548F84DC" w14:textId="77777777">
        <w:trPr>
          <w:jc w:val="center"/>
        </w:trPr>
        <w:tc>
          <w:tcPr>
            <w:tcW w:w="2880" w:type="dxa"/>
          </w:tcPr>
          <w:p w14:paraId="6C967C67" w14:textId="77777777" w:rsidR="00882807" w:rsidRDefault="00000000">
            <w:pPr>
              <w:jc w:val="center"/>
            </w:pPr>
            <w:r>
              <w:rPr>
                <w:sz w:val="20"/>
              </w:rPr>
              <w:t>F1</w:t>
            </w:r>
          </w:p>
        </w:tc>
        <w:tc>
          <w:tcPr>
            <w:tcW w:w="2880" w:type="dxa"/>
          </w:tcPr>
          <w:p w14:paraId="642F6FC8" w14:textId="77777777" w:rsidR="00882807" w:rsidRDefault="00000000">
            <w:pPr>
              <w:jc w:val="center"/>
            </w:pPr>
            <w:r>
              <w:rPr>
                <w:sz w:val="20"/>
              </w:rPr>
              <w:t>85%</w:t>
            </w:r>
          </w:p>
        </w:tc>
        <w:tc>
          <w:tcPr>
            <w:tcW w:w="2880" w:type="dxa"/>
          </w:tcPr>
          <w:p w14:paraId="0AE028F2" w14:textId="77777777" w:rsidR="00882807" w:rsidRDefault="00000000">
            <w:pPr>
              <w:jc w:val="center"/>
            </w:pPr>
            <w:r>
              <w:rPr>
                <w:sz w:val="20"/>
              </w:rPr>
              <w:t>Star performer</w:t>
            </w:r>
          </w:p>
        </w:tc>
      </w:tr>
      <w:tr w:rsidR="00882807" w14:paraId="4819F546" w14:textId="77777777">
        <w:trPr>
          <w:jc w:val="center"/>
        </w:trPr>
        <w:tc>
          <w:tcPr>
            <w:tcW w:w="2880" w:type="dxa"/>
          </w:tcPr>
          <w:p w14:paraId="20E8C790" w14:textId="77777777" w:rsidR="00882807" w:rsidRDefault="00000000">
            <w:pPr>
              <w:jc w:val="center"/>
            </w:pPr>
            <w:r>
              <w:rPr>
                <w:sz w:val="20"/>
              </w:rPr>
              <w:t>F2</w:t>
            </w:r>
          </w:p>
        </w:tc>
        <w:tc>
          <w:tcPr>
            <w:tcW w:w="2880" w:type="dxa"/>
          </w:tcPr>
          <w:p w14:paraId="1D3C9869" w14:textId="77777777" w:rsidR="00882807" w:rsidRDefault="00000000">
            <w:pPr>
              <w:jc w:val="center"/>
            </w:pPr>
            <w:r>
              <w:rPr>
                <w:sz w:val="20"/>
              </w:rPr>
              <w:t>90%</w:t>
            </w:r>
          </w:p>
        </w:tc>
        <w:tc>
          <w:tcPr>
            <w:tcW w:w="2880" w:type="dxa"/>
          </w:tcPr>
          <w:p w14:paraId="38AFB75B" w14:textId="77777777" w:rsidR="00882807" w:rsidRDefault="00000000">
            <w:pPr>
              <w:jc w:val="center"/>
            </w:pPr>
            <w:r>
              <w:rPr>
                <w:sz w:val="20"/>
              </w:rPr>
              <w:t>Top performer — maximum payout</w:t>
            </w:r>
          </w:p>
        </w:tc>
      </w:tr>
    </w:tbl>
    <w:p w14:paraId="26E368C1" w14:textId="77777777" w:rsidR="00882807" w:rsidRDefault="00882807"/>
    <w:p w14:paraId="7D368448" w14:textId="77777777" w:rsidR="00882807" w:rsidRDefault="00000000">
      <w:r>
        <w:t>A POSP can hold different categories for different LOBs. For example: Category C in Life, Category E in Health, Category B in GI Non-Motor, Category D in GI Motor.</w:t>
      </w:r>
    </w:p>
    <w:p w14:paraId="2F7DCBFF" w14:textId="77777777" w:rsidR="00882807" w:rsidRDefault="00882807"/>
    <w:p w14:paraId="0807C9A3" w14:textId="77777777" w:rsidR="00882807" w:rsidRDefault="00000000">
      <w:r>
        <w:rPr>
          <w:b/>
          <w:color w:val="C0392B"/>
        </w:rPr>
        <w:t xml:space="preserve">Category Review: </w:t>
      </w:r>
      <w:r>
        <w:t>Category assignment is reviewed manually at the end of each quarter by Admin (Sangeeta Shah) / Super Admin (Ram Shah). No automatic progression.</w:t>
      </w:r>
    </w:p>
    <w:p w14:paraId="2DCF1715" w14:textId="77777777" w:rsidR="00882807" w:rsidRDefault="00000000">
      <w:pPr>
        <w:pStyle w:val="Heading1"/>
      </w:pPr>
      <w:r>
        <w:t>7. Motor Insurance Commission Framework</w:t>
      </w:r>
    </w:p>
    <w:p w14:paraId="7CB54230" w14:textId="77777777" w:rsidR="00882807" w:rsidRDefault="00000000">
      <w:r>
        <w:t>Motor insurance has a unique commission structure due to the OD/TP split. Commission is earned only on the OD (Own Damage) portion. TP (Third Party) premium rates are fixed by IRDAI and carry no commission.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2807" w14:paraId="4F38DF1D" w14:textId="77777777">
        <w:trPr>
          <w:jc w:val="center"/>
        </w:trPr>
        <w:tc>
          <w:tcPr>
            <w:tcW w:w="2880" w:type="dxa"/>
          </w:tcPr>
          <w:p w14:paraId="50B9292B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2880" w:type="dxa"/>
          </w:tcPr>
          <w:p w14:paraId="6A6D2884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Commission</w:t>
            </w:r>
          </w:p>
        </w:tc>
        <w:tc>
          <w:tcPr>
            <w:tcW w:w="2880" w:type="dxa"/>
          </w:tcPr>
          <w:p w14:paraId="78B83E3F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882807" w14:paraId="09DF639A" w14:textId="77777777">
        <w:trPr>
          <w:jc w:val="center"/>
        </w:trPr>
        <w:tc>
          <w:tcPr>
            <w:tcW w:w="2880" w:type="dxa"/>
          </w:tcPr>
          <w:p w14:paraId="53D4287C" w14:textId="77777777" w:rsidR="00882807" w:rsidRDefault="00000000">
            <w:pPr>
              <w:jc w:val="center"/>
            </w:pPr>
            <w:r>
              <w:rPr>
                <w:sz w:val="20"/>
              </w:rPr>
              <w:t>OD Premium</w:t>
            </w:r>
          </w:p>
        </w:tc>
        <w:tc>
          <w:tcPr>
            <w:tcW w:w="2880" w:type="dxa"/>
          </w:tcPr>
          <w:p w14:paraId="0D220BCB" w14:textId="77777777" w:rsidR="00882807" w:rsidRDefault="00000000">
            <w:pPr>
              <w:jc w:val="center"/>
            </w:pPr>
            <w:r>
              <w:rPr>
                <w:sz w:val="20"/>
              </w:rPr>
              <w:t>10% – 15%</w:t>
            </w:r>
          </w:p>
        </w:tc>
        <w:tc>
          <w:tcPr>
            <w:tcW w:w="2880" w:type="dxa"/>
          </w:tcPr>
          <w:p w14:paraId="6E2B300D" w14:textId="77777777" w:rsidR="00882807" w:rsidRDefault="00000000">
            <w:pPr>
              <w:jc w:val="center"/>
            </w:pPr>
            <w:r>
              <w:rPr>
                <w:sz w:val="20"/>
              </w:rPr>
              <w:t>Commission earned by Trustner from insurer</w:t>
            </w:r>
          </w:p>
        </w:tc>
      </w:tr>
      <w:tr w:rsidR="00882807" w14:paraId="5848FF82" w14:textId="77777777">
        <w:trPr>
          <w:jc w:val="center"/>
        </w:trPr>
        <w:tc>
          <w:tcPr>
            <w:tcW w:w="2880" w:type="dxa"/>
          </w:tcPr>
          <w:p w14:paraId="59FCCE9B" w14:textId="77777777" w:rsidR="00882807" w:rsidRDefault="00000000">
            <w:pPr>
              <w:jc w:val="center"/>
            </w:pPr>
            <w:r>
              <w:rPr>
                <w:sz w:val="20"/>
              </w:rPr>
              <w:t>TP Premium</w:t>
            </w:r>
          </w:p>
        </w:tc>
        <w:tc>
          <w:tcPr>
            <w:tcW w:w="2880" w:type="dxa"/>
          </w:tcPr>
          <w:p w14:paraId="528EEAF9" w14:textId="77777777" w:rsidR="00882807" w:rsidRDefault="00000000">
            <w:pPr>
              <w:jc w:val="center"/>
            </w:pPr>
            <w:r>
              <w:rPr>
                <w:sz w:val="20"/>
              </w:rPr>
              <w:t>0%</w:t>
            </w:r>
          </w:p>
        </w:tc>
        <w:tc>
          <w:tcPr>
            <w:tcW w:w="2880" w:type="dxa"/>
          </w:tcPr>
          <w:p w14:paraId="4FD9240E" w14:textId="77777777" w:rsidR="00882807" w:rsidRDefault="00000000">
            <w:pPr>
              <w:jc w:val="center"/>
            </w:pPr>
            <w:r>
              <w:rPr>
                <w:sz w:val="20"/>
              </w:rPr>
              <w:t>No commission — IRDAI-regulated rate</w:t>
            </w:r>
          </w:p>
        </w:tc>
      </w:tr>
      <w:tr w:rsidR="00882807" w14:paraId="11A907A9" w14:textId="77777777">
        <w:trPr>
          <w:jc w:val="center"/>
        </w:trPr>
        <w:tc>
          <w:tcPr>
            <w:tcW w:w="2880" w:type="dxa"/>
          </w:tcPr>
          <w:p w14:paraId="037EF094" w14:textId="77777777" w:rsidR="00882807" w:rsidRDefault="00000000">
            <w:pPr>
              <w:jc w:val="center"/>
            </w:pPr>
            <w:r>
              <w:rPr>
                <w:sz w:val="20"/>
              </w:rPr>
              <w:t>POSP Share</w:t>
            </w:r>
          </w:p>
        </w:tc>
        <w:tc>
          <w:tcPr>
            <w:tcW w:w="2880" w:type="dxa"/>
          </w:tcPr>
          <w:p w14:paraId="37E002C8" w14:textId="77777777" w:rsidR="00882807" w:rsidRDefault="00000000">
            <w:pPr>
              <w:jc w:val="center"/>
            </w:pPr>
            <w:r>
              <w:rPr>
                <w:sz w:val="20"/>
              </w:rPr>
              <w:t>Per category %</w:t>
            </w:r>
          </w:p>
        </w:tc>
        <w:tc>
          <w:tcPr>
            <w:tcW w:w="2880" w:type="dxa"/>
          </w:tcPr>
          <w:p w14:paraId="27D78228" w14:textId="77777777" w:rsidR="00882807" w:rsidRDefault="00000000">
            <w:pPr>
              <w:jc w:val="center"/>
            </w:pPr>
            <w:r>
              <w:rPr>
                <w:sz w:val="20"/>
              </w:rPr>
              <w:t xml:space="preserve">Category </w:t>
            </w:r>
            <w:proofErr w:type="gramStart"/>
            <w:r>
              <w:rPr>
                <w:sz w:val="20"/>
              </w:rPr>
              <w:t>A(</w:t>
            </w:r>
            <w:proofErr w:type="gramEnd"/>
            <w:r>
              <w:rPr>
                <w:sz w:val="20"/>
              </w:rPr>
              <w:t>50%) to F2(90%) of Trustner's OD commission</w:t>
            </w:r>
          </w:p>
        </w:tc>
      </w:tr>
      <w:tr w:rsidR="00882807" w14:paraId="41483991" w14:textId="77777777">
        <w:trPr>
          <w:jc w:val="center"/>
        </w:trPr>
        <w:tc>
          <w:tcPr>
            <w:tcW w:w="2880" w:type="dxa"/>
          </w:tcPr>
          <w:p w14:paraId="1C978AAE" w14:textId="77777777" w:rsidR="00882807" w:rsidRDefault="00000000">
            <w:pPr>
              <w:jc w:val="center"/>
            </w:pPr>
            <w:r>
              <w:rPr>
                <w:sz w:val="20"/>
              </w:rPr>
              <w:t>BQP Share</w:t>
            </w:r>
          </w:p>
        </w:tc>
        <w:tc>
          <w:tcPr>
            <w:tcW w:w="2880" w:type="dxa"/>
          </w:tcPr>
          <w:p w14:paraId="7CAFF618" w14:textId="77777777" w:rsidR="00882807" w:rsidRDefault="00000000">
            <w:pPr>
              <w:jc w:val="center"/>
            </w:pPr>
            <w:r>
              <w:rPr>
                <w:sz w:val="20"/>
              </w:rPr>
              <w:t>85%</w:t>
            </w:r>
          </w:p>
        </w:tc>
        <w:tc>
          <w:tcPr>
            <w:tcW w:w="2880" w:type="dxa"/>
          </w:tcPr>
          <w:p w14:paraId="05810277" w14:textId="77777777" w:rsidR="00882807" w:rsidRDefault="00000000">
            <w:pPr>
              <w:jc w:val="center"/>
            </w:pPr>
            <w:r>
              <w:rPr>
                <w:sz w:val="20"/>
              </w:rPr>
              <w:t>Of Trustner's OD commission</w:t>
            </w:r>
          </w:p>
        </w:tc>
      </w:tr>
      <w:tr w:rsidR="00882807" w14:paraId="7FA2F472" w14:textId="77777777">
        <w:trPr>
          <w:jc w:val="center"/>
        </w:trPr>
        <w:tc>
          <w:tcPr>
            <w:tcW w:w="2880" w:type="dxa"/>
          </w:tcPr>
          <w:p w14:paraId="0AD53B35" w14:textId="77777777" w:rsidR="00882807" w:rsidRDefault="00000000">
            <w:pPr>
              <w:jc w:val="center"/>
            </w:pPr>
            <w:r>
              <w:rPr>
                <w:sz w:val="20"/>
              </w:rPr>
              <w:t>Franchise Share</w:t>
            </w:r>
          </w:p>
        </w:tc>
        <w:tc>
          <w:tcPr>
            <w:tcW w:w="2880" w:type="dxa"/>
          </w:tcPr>
          <w:p w14:paraId="314D1754" w14:textId="77777777" w:rsidR="00882807" w:rsidRDefault="00000000">
            <w:pPr>
              <w:jc w:val="center"/>
            </w:pPr>
            <w:r>
              <w:rPr>
                <w:sz w:val="20"/>
              </w:rPr>
              <w:t>80-90%</w:t>
            </w:r>
          </w:p>
        </w:tc>
        <w:tc>
          <w:tcPr>
            <w:tcW w:w="2880" w:type="dxa"/>
          </w:tcPr>
          <w:p w14:paraId="7584B865" w14:textId="77777777" w:rsidR="00882807" w:rsidRDefault="00000000">
            <w:pPr>
              <w:jc w:val="center"/>
            </w:pPr>
            <w:r>
              <w:rPr>
                <w:sz w:val="20"/>
              </w:rPr>
              <w:t>Range per agreement</w:t>
            </w:r>
          </w:p>
        </w:tc>
      </w:tr>
    </w:tbl>
    <w:p w14:paraId="2988C010" w14:textId="77777777" w:rsidR="00882807" w:rsidRDefault="00882807"/>
    <w:p w14:paraId="7E3CE905" w14:textId="77777777" w:rsidR="00882807" w:rsidRDefault="00000000">
      <w:r>
        <w:lastRenderedPageBreak/>
        <w:t>Product Tier: Motor falls under Tier 3 (&lt; 15% commission) → 50% weightage for incentive calculation.</w:t>
      </w:r>
    </w:p>
    <w:p w14:paraId="01C46266" w14:textId="77777777" w:rsidR="00882807" w:rsidRDefault="00000000">
      <w:r>
        <w:t>Example: ₹50,000 motor policy (OD ₹30,000 + TP ₹20,000). Commission on OD = 15% = ₹4,500. If POSP is Category D (65%): POSP gets ₹2,925, Trustner retains ₹1,575.</w:t>
      </w:r>
    </w:p>
    <w:p w14:paraId="65FFA703" w14:textId="77777777" w:rsidR="00882807" w:rsidRDefault="00000000">
      <w:pPr>
        <w:pStyle w:val="Heading1"/>
      </w:pPr>
      <w:r>
        <w:t>8. Trail Income Distribution — Mutual Funds</w:t>
      </w:r>
    </w:p>
    <w:p w14:paraId="1BB714A2" w14:textId="77777777" w:rsidR="00882807" w:rsidRDefault="00000000">
      <w:r>
        <w:t>Trail income from mutual fund AUM is split between the RM and the company. The management column has been removed — it is now a direct 2-way split.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2807" w14:paraId="1976A3CB" w14:textId="77777777">
        <w:trPr>
          <w:jc w:val="center"/>
        </w:trPr>
        <w:tc>
          <w:tcPr>
            <w:tcW w:w="2160" w:type="dxa"/>
          </w:tcPr>
          <w:p w14:paraId="599F3C9A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Source Type</w:t>
            </w:r>
          </w:p>
        </w:tc>
        <w:tc>
          <w:tcPr>
            <w:tcW w:w="2160" w:type="dxa"/>
          </w:tcPr>
          <w:p w14:paraId="4CE4D129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RM Share</w:t>
            </w:r>
          </w:p>
        </w:tc>
        <w:tc>
          <w:tcPr>
            <w:tcW w:w="2160" w:type="dxa"/>
          </w:tcPr>
          <w:p w14:paraId="0138FD59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Company Share</w:t>
            </w:r>
          </w:p>
        </w:tc>
        <w:tc>
          <w:tcPr>
            <w:tcW w:w="2160" w:type="dxa"/>
          </w:tcPr>
          <w:p w14:paraId="025BDE95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Condition</w:t>
            </w:r>
          </w:p>
        </w:tc>
      </w:tr>
      <w:tr w:rsidR="00882807" w14:paraId="338804B4" w14:textId="77777777">
        <w:trPr>
          <w:jc w:val="center"/>
        </w:trPr>
        <w:tc>
          <w:tcPr>
            <w:tcW w:w="2160" w:type="dxa"/>
          </w:tcPr>
          <w:p w14:paraId="7776616B" w14:textId="77777777" w:rsidR="00882807" w:rsidRDefault="00000000">
            <w:pPr>
              <w:jc w:val="center"/>
            </w:pPr>
            <w:r>
              <w:rPr>
                <w:sz w:val="20"/>
              </w:rPr>
              <w:t>Self-Sourced — New PAN</w:t>
            </w:r>
          </w:p>
        </w:tc>
        <w:tc>
          <w:tcPr>
            <w:tcW w:w="2160" w:type="dxa"/>
          </w:tcPr>
          <w:p w14:paraId="1384400B" w14:textId="77777777" w:rsidR="00882807" w:rsidRDefault="00000000">
            <w:pPr>
              <w:jc w:val="center"/>
            </w:pPr>
            <w:r>
              <w:rPr>
                <w:sz w:val="20"/>
              </w:rPr>
              <w:t>25%</w:t>
            </w:r>
          </w:p>
        </w:tc>
        <w:tc>
          <w:tcPr>
            <w:tcW w:w="2160" w:type="dxa"/>
          </w:tcPr>
          <w:p w14:paraId="5399B2F2" w14:textId="77777777" w:rsidR="00882807" w:rsidRDefault="00000000">
            <w:pPr>
              <w:jc w:val="center"/>
            </w:pPr>
            <w:r>
              <w:rPr>
                <w:sz w:val="20"/>
              </w:rPr>
              <w:t>75%</w:t>
            </w:r>
          </w:p>
        </w:tc>
        <w:tc>
          <w:tcPr>
            <w:tcW w:w="2160" w:type="dxa"/>
          </w:tcPr>
          <w:p w14:paraId="4A72DCA8" w14:textId="77777777" w:rsidR="00882807" w:rsidRDefault="00000000">
            <w:pPr>
              <w:jc w:val="center"/>
            </w:pPr>
            <w:r>
              <w:rPr>
                <w:sz w:val="20"/>
              </w:rPr>
              <w:t>RM brings completely new client</w:t>
            </w:r>
          </w:p>
        </w:tc>
      </w:tr>
      <w:tr w:rsidR="00882807" w14:paraId="6A37C52F" w14:textId="77777777">
        <w:trPr>
          <w:jc w:val="center"/>
        </w:trPr>
        <w:tc>
          <w:tcPr>
            <w:tcW w:w="2160" w:type="dxa"/>
          </w:tcPr>
          <w:p w14:paraId="042947E8" w14:textId="77777777" w:rsidR="00882807" w:rsidRDefault="00000000">
            <w:pPr>
              <w:jc w:val="center"/>
            </w:pPr>
            <w:r>
              <w:rPr>
                <w:sz w:val="20"/>
              </w:rPr>
              <w:t>Self-Sourced — Existing PAN</w:t>
            </w:r>
          </w:p>
        </w:tc>
        <w:tc>
          <w:tcPr>
            <w:tcW w:w="2160" w:type="dxa"/>
          </w:tcPr>
          <w:p w14:paraId="3EB852F1" w14:textId="77777777" w:rsidR="00882807" w:rsidRDefault="00000000">
            <w:pPr>
              <w:jc w:val="center"/>
            </w:pPr>
            <w:r>
              <w:rPr>
                <w:sz w:val="20"/>
              </w:rPr>
              <w:t>15%</w:t>
            </w:r>
          </w:p>
        </w:tc>
        <w:tc>
          <w:tcPr>
            <w:tcW w:w="2160" w:type="dxa"/>
          </w:tcPr>
          <w:p w14:paraId="4052C237" w14:textId="77777777" w:rsidR="00882807" w:rsidRDefault="00000000">
            <w:pPr>
              <w:jc w:val="center"/>
            </w:pPr>
            <w:r>
              <w:rPr>
                <w:sz w:val="20"/>
              </w:rPr>
              <w:t>85%</w:t>
            </w:r>
          </w:p>
        </w:tc>
        <w:tc>
          <w:tcPr>
            <w:tcW w:w="2160" w:type="dxa"/>
          </w:tcPr>
          <w:p w14:paraId="41F18994" w14:textId="77777777" w:rsidR="00882807" w:rsidRDefault="00000000">
            <w:pPr>
              <w:jc w:val="center"/>
            </w:pPr>
            <w:r>
              <w:rPr>
                <w:sz w:val="20"/>
              </w:rPr>
              <w:t>RM brings new biz from existing client</w:t>
            </w:r>
          </w:p>
        </w:tc>
      </w:tr>
      <w:tr w:rsidR="00882807" w14:paraId="1A1734A3" w14:textId="77777777">
        <w:trPr>
          <w:jc w:val="center"/>
        </w:trPr>
        <w:tc>
          <w:tcPr>
            <w:tcW w:w="2160" w:type="dxa"/>
          </w:tcPr>
          <w:p w14:paraId="789494C8" w14:textId="77777777" w:rsidR="00882807" w:rsidRDefault="00000000">
            <w:pPr>
              <w:jc w:val="center"/>
            </w:pPr>
            <w:r>
              <w:rPr>
                <w:sz w:val="20"/>
              </w:rPr>
              <w:t>Assigned — New Business</w:t>
            </w:r>
          </w:p>
        </w:tc>
        <w:tc>
          <w:tcPr>
            <w:tcW w:w="2160" w:type="dxa"/>
          </w:tcPr>
          <w:p w14:paraId="771CAE65" w14:textId="77777777" w:rsidR="00882807" w:rsidRDefault="00000000">
            <w:pPr>
              <w:jc w:val="center"/>
            </w:pPr>
            <w:r>
              <w:rPr>
                <w:sz w:val="20"/>
              </w:rPr>
              <w:t>15%</w:t>
            </w:r>
          </w:p>
        </w:tc>
        <w:tc>
          <w:tcPr>
            <w:tcW w:w="2160" w:type="dxa"/>
          </w:tcPr>
          <w:p w14:paraId="225B4E8E" w14:textId="77777777" w:rsidR="00882807" w:rsidRDefault="00000000">
            <w:pPr>
              <w:jc w:val="center"/>
            </w:pPr>
            <w:r>
              <w:rPr>
                <w:sz w:val="20"/>
              </w:rPr>
              <w:t>85%</w:t>
            </w:r>
          </w:p>
        </w:tc>
        <w:tc>
          <w:tcPr>
            <w:tcW w:w="2160" w:type="dxa"/>
          </w:tcPr>
          <w:p w14:paraId="23E16CCA" w14:textId="77777777" w:rsidR="00882807" w:rsidRDefault="00000000">
            <w:pPr>
              <w:jc w:val="center"/>
            </w:pPr>
            <w:r>
              <w:rPr>
                <w:sz w:val="20"/>
              </w:rPr>
              <w:t>Company assigns client, RM generates new biz</w:t>
            </w:r>
          </w:p>
        </w:tc>
      </w:tr>
      <w:tr w:rsidR="00882807" w14:paraId="7FFEABF4" w14:textId="77777777">
        <w:trPr>
          <w:jc w:val="center"/>
        </w:trPr>
        <w:tc>
          <w:tcPr>
            <w:tcW w:w="2160" w:type="dxa"/>
          </w:tcPr>
          <w:p w14:paraId="074B0DFC" w14:textId="77777777" w:rsidR="00882807" w:rsidRDefault="00000000">
            <w:pPr>
              <w:jc w:val="center"/>
            </w:pPr>
            <w:r>
              <w:rPr>
                <w:sz w:val="20"/>
              </w:rPr>
              <w:t>Assigned — No New Business</w:t>
            </w:r>
          </w:p>
        </w:tc>
        <w:tc>
          <w:tcPr>
            <w:tcW w:w="2160" w:type="dxa"/>
          </w:tcPr>
          <w:p w14:paraId="65643BEF" w14:textId="77777777" w:rsidR="00882807" w:rsidRDefault="00000000">
            <w:pPr>
              <w:jc w:val="center"/>
            </w:pPr>
            <w:r>
              <w:rPr>
                <w:sz w:val="20"/>
              </w:rPr>
              <w:t>0%</w:t>
            </w:r>
          </w:p>
        </w:tc>
        <w:tc>
          <w:tcPr>
            <w:tcW w:w="2160" w:type="dxa"/>
          </w:tcPr>
          <w:p w14:paraId="515C334A" w14:textId="77777777" w:rsidR="00882807" w:rsidRDefault="00000000"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2160" w:type="dxa"/>
          </w:tcPr>
          <w:p w14:paraId="59287433" w14:textId="77777777" w:rsidR="00882807" w:rsidRDefault="00000000">
            <w:pPr>
              <w:jc w:val="center"/>
            </w:pPr>
            <w:r>
              <w:rPr>
                <w:sz w:val="20"/>
              </w:rPr>
              <w:t>Company assigns client, no new business</w:t>
            </w:r>
          </w:p>
        </w:tc>
      </w:tr>
      <w:tr w:rsidR="00882807" w14:paraId="485AC20D" w14:textId="77777777">
        <w:trPr>
          <w:jc w:val="center"/>
        </w:trPr>
        <w:tc>
          <w:tcPr>
            <w:tcW w:w="2160" w:type="dxa"/>
          </w:tcPr>
          <w:p w14:paraId="6817B144" w14:textId="77777777" w:rsidR="00882807" w:rsidRDefault="00000000">
            <w:pPr>
              <w:jc w:val="center"/>
            </w:pPr>
            <w:r>
              <w:rPr>
                <w:sz w:val="20"/>
              </w:rPr>
              <w:t>Office Walk-in</w:t>
            </w:r>
          </w:p>
        </w:tc>
        <w:tc>
          <w:tcPr>
            <w:tcW w:w="2160" w:type="dxa"/>
          </w:tcPr>
          <w:p w14:paraId="6FF860AE" w14:textId="77777777" w:rsidR="00882807" w:rsidRDefault="00000000">
            <w:pPr>
              <w:jc w:val="center"/>
            </w:pPr>
            <w:r>
              <w:rPr>
                <w:sz w:val="20"/>
              </w:rPr>
              <w:t>10%</w:t>
            </w:r>
          </w:p>
        </w:tc>
        <w:tc>
          <w:tcPr>
            <w:tcW w:w="2160" w:type="dxa"/>
          </w:tcPr>
          <w:p w14:paraId="26A1F164" w14:textId="77777777" w:rsidR="00882807" w:rsidRDefault="00000000">
            <w:pPr>
              <w:jc w:val="center"/>
            </w:pPr>
            <w:r>
              <w:rPr>
                <w:sz w:val="20"/>
              </w:rPr>
              <w:t>90%</w:t>
            </w:r>
          </w:p>
        </w:tc>
        <w:tc>
          <w:tcPr>
            <w:tcW w:w="2160" w:type="dxa"/>
          </w:tcPr>
          <w:p w14:paraId="2DB65EAC" w14:textId="77777777" w:rsidR="00882807" w:rsidRDefault="00000000">
            <w:pPr>
              <w:jc w:val="center"/>
            </w:pPr>
            <w:r>
              <w:rPr>
                <w:sz w:val="20"/>
              </w:rPr>
              <w:t>Client walks in, RM services them</w:t>
            </w:r>
          </w:p>
        </w:tc>
      </w:tr>
    </w:tbl>
    <w:p w14:paraId="5CD35732" w14:textId="77777777" w:rsidR="00882807" w:rsidRDefault="00882807"/>
    <w:p w14:paraId="32C4F746" w14:textId="77777777" w:rsidR="00882807" w:rsidRDefault="00000000">
      <w:pPr>
        <w:pStyle w:val="Heading2"/>
      </w:pPr>
      <w:r>
        <w:t>Trail Rate Reference (AMC to Trustner ARN-286886)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82807" w14:paraId="43AF9E2D" w14:textId="77777777">
        <w:trPr>
          <w:jc w:val="center"/>
        </w:trPr>
        <w:tc>
          <w:tcPr>
            <w:tcW w:w="4320" w:type="dxa"/>
          </w:tcPr>
          <w:p w14:paraId="494F17AA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Fund Category</w:t>
            </w:r>
          </w:p>
        </w:tc>
        <w:tc>
          <w:tcPr>
            <w:tcW w:w="4320" w:type="dxa"/>
          </w:tcPr>
          <w:p w14:paraId="7A4BA96C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Typical Trail Rate</w:t>
            </w:r>
          </w:p>
        </w:tc>
      </w:tr>
      <w:tr w:rsidR="00882807" w14:paraId="07E9C60B" w14:textId="77777777">
        <w:trPr>
          <w:jc w:val="center"/>
        </w:trPr>
        <w:tc>
          <w:tcPr>
            <w:tcW w:w="4320" w:type="dxa"/>
          </w:tcPr>
          <w:p w14:paraId="43540D9F" w14:textId="77777777" w:rsidR="00882807" w:rsidRDefault="00000000">
            <w:pPr>
              <w:jc w:val="center"/>
            </w:pPr>
            <w:r>
              <w:rPr>
                <w:sz w:val="20"/>
              </w:rPr>
              <w:t>Equity — Active</w:t>
            </w:r>
          </w:p>
        </w:tc>
        <w:tc>
          <w:tcPr>
            <w:tcW w:w="4320" w:type="dxa"/>
          </w:tcPr>
          <w:p w14:paraId="0A9B6E79" w14:textId="4BF92FD3" w:rsidR="00882807" w:rsidRDefault="00000000">
            <w:pPr>
              <w:jc w:val="center"/>
            </w:pPr>
            <w:r>
              <w:rPr>
                <w:sz w:val="20"/>
              </w:rPr>
              <w:t>0.</w:t>
            </w:r>
            <w:r w:rsidR="00273907">
              <w:rPr>
                <w:sz w:val="20"/>
              </w:rPr>
              <w:t>35</w:t>
            </w:r>
            <w:r>
              <w:rPr>
                <w:sz w:val="20"/>
              </w:rPr>
              <w:t>% – 1.50%</w:t>
            </w:r>
          </w:p>
        </w:tc>
      </w:tr>
      <w:tr w:rsidR="00882807" w14:paraId="17B35E2C" w14:textId="77777777">
        <w:trPr>
          <w:jc w:val="center"/>
        </w:trPr>
        <w:tc>
          <w:tcPr>
            <w:tcW w:w="4320" w:type="dxa"/>
          </w:tcPr>
          <w:p w14:paraId="2E5F3C4F" w14:textId="77777777" w:rsidR="00882807" w:rsidRDefault="00000000">
            <w:pPr>
              <w:jc w:val="center"/>
            </w:pPr>
            <w:r>
              <w:rPr>
                <w:sz w:val="20"/>
              </w:rPr>
              <w:t>Equity — Index / Passive</w:t>
            </w:r>
          </w:p>
        </w:tc>
        <w:tc>
          <w:tcPr>
            <w:tcW w:w="4320" w:type="dxa"/>
          </w:tcPr>
          <w:p w14:paraId="169971E7" w14:textId="4680EF24" w:rsidR="00882807" w:rsidRDefault="00000000">
            <w:pPr>
              <w:jc w:val="center"/>
            </w:pPr>
            <w:r>
              <w:rPr>
                <w:sz w:val="20"/>
              </w:rPr>
              <w:t>0.</w:t>
            </w:r>
            <w:r w:rsidR="00273907">
              <w:rPr>
                <w:sz w:val="20"/>
              </w:rPr>
              <w:t>1</w:t>
            </w:r>
            <w:r>
              <w:rPr>
                <w:sz w:val="20"/>
              </w:rPr>
              <w:t>0% – 0.50%</w:t>
            </w:r>
          </w:p>
        </w:tc>
      </w:tr>
      <w:tr w:rsidR="00882807" w14:paraId="6DC70AF6" w14:textId="77777777">
        <w:trPr>
          <w:jc w:val="center"/>
        </w:trPr>
        <w:tc>
          <w:tcPr>
            <w:tcW w:w="4320" w:type="dxa"/>
          </w:tcPr>
          <w:p w14:paraId="57307AC0" w14:textId="77777777" w:rsidR="00882807" w:rsidRDefault="00000000">
            <w:pPr>
              <w:jc w:val="center"/>
            </w:pPr>
            <w:r>
              <w:rPr>
                <w:sz w:val="20"/>
              </w:rPr>
              <w:t>Hybrid / Balanced</w:t>
            </w:r>
          </w:p>
        </w:tc>
        <w:tc>
          <w:tcPr>
            <w:tcW w:w="4320" w:type="dxa"/>
          </w:tcPr>
          <w:p w14:paraId="79E1FD80" w14:textId="00C1EC6C" w:rsidR="00882807" w:rsidRDefault="00000000">
            <w:pPr>
              <w:jc w:val="center"/>
            </w:pPr>
            <w:r>
              <w:rPr>
                <w:sz w:val="20"/>
              </w:rPr>
              <w:t>0.</w:t>
            </w:r>
            <w:r w:rsidR="00273907">
              <w:rPr>
                <w:sz w:val="20"/>
              </w:rPr>
              <w:t>3</w:t>
            </w:r>
            <w:r>
              <w:rPr>
                <w:sz w:val="20"/>
              </w:rPr>
              <w:t>0% – 1.00%</w:t>
            </w:r>
          </w:p>
        </w:tc>
      </w:tr>
      <w:tr w:rsidR="00882807" w14:paraId="3C8D5968" w14:textId="77777777">
        <w:trPr>
          <w:jc w:val="center"/>
        </w:trPr>
        <w:tc>
          <w:tcPr>
            <w:tcW w:w="4320" w:type="dxa"/>
          </w:tcPr>
          <w:p w14:paraId="07FC7C20" w14:textId="77777777" w:rsidR="00882807" w:rsidRDefault="00000000">
            <w:pPr>
              <w:jc w:val="center"/>
            </w:pPr>
            <w:r>
              <w:rPr>
                <w:sz w:val="20"/>
              </w:rPr>
              <w:t>Debt — Active</w:t>
            </w:r>
          </w:p>
        </w:tc>
        <w:tc>
          <w:tcPr>
            <w:tcW w:w="4320" w:type="dxa"/>
          </w:tcPr>
          <w:p w14:paraId="7C329BBB" w14:textId="04C3D60D" w:rsidR="00882807" w:rsidRDefault="00000000">
            <w:pPr>
              <w:jc w:val="center"/>
            </w:pPr>
            <w:r>
              <w:rPr>
                <w:sz w:val="20"/>
              </w:rPr>
              <w:t>0.</w:t>
            </w:r>
            <w:r w:rsidR="00273907">
              <w:rPr>
                <w:sz w:val="20"/>
              </w:rPr>
              <w:t>05</w:t>
            </w:r>
            <w:r>
              <w:rPr>
                <w:sz w:val="20"/>
              </w:rPr>
              <w:t>% – 0.80%</w:t>
            </w:r>
          </w:p>
        </w:tc>
      </w:tr>
      <w:tr w:rsidR="00882807" w14:paraId="7B4A18D7" w14:textId="77777777">
        <w:trPr>
          <w:jc w:val="center"/>
        </w:trPr>
        <w:tc>
          <w:tcPr>
            <w:tcW w:w="4320" w:type="dxa"/>
          </w:tcPr>
          <w:p w14:paraId="15ABCA05" w14:textId="77777777" w:rsidR="00882807" w:rsidRDefault="00000000">
            <w:pPr>
              <w:jc w:val="center"/>
            </w:pPr>
            <w:r>
              <w:rPr>
                <w:sz w:val="20"/>
              </w:rPr>
              <w:t>Liquid / Overnight</w:t>
            </w:r>
          </w:p>
        </w:tc>
        <w:tc>
          <w:tcPr>
            <w:tcW w:w="4320" w:type="dxa"/>
          </w:tcPr>
          <w:p w14:paraId="7A71D01E" w14:textId="17E8B46B" w:rsidR="00882807" w:rsidRDefault="00000000">
            <w:pPr>
              <w:jc w:val="center"/>
            </w:pPr>
            <w:r>
              <w:rPr>
                <w:sz w:val="20"/>
              </w:rPr>
              <w:t>0.0</w:t>
            </w:r>
            <w:r w:rsidR="00273907">
              <w:rPr>
                <w:sz w:val="20"/>
              </w:rPr>
              <w:t>2</w:t>
            </w:r>
            <w:r>
              <w:rPr>
                <w:sz w:val="20"/>
              </w:rPr>
              <w:t>% – 0.15%</w:t>
            </w:r>
          </w:p>
        </w:tc>
      </w:tr>
    </w:tbl>
    <w:p w14:paraId="64A7D961" w14:textId="77777777" w:rsidR="00882807" w:rsidRDefault="00882807"/>
    <w:p w14:paraId="164B4006" w14:textId="77777777" w:rsidR="00882807" w:rsidRDefault="00000000">
      <w:r>
        <w:t>MF data is entered by the MIS Coordinator and approved by Admin (Sangeeta Shah) or Super Admin (Ram Shah).</w:t>
      </w:r>
    </w:p>
    <w:p w14:paraId="5FE3DB3A" w14:textId="77777777" w:rsidR="00882807" w:rsidRDefault="00000000">
      <w:pPr>
        <w:pStyle w:val="Heading1"/>
      </w:pPr>
      <w:r>
        <w:t xml:space="preserve">9. SIP &amp; Lumpsum </w:t>
      </w:r>
      <w:proofErr w:type="spellStart"/>
      <w:r>
        <w:t>Clawback</w:t>
      </w:r>
      <w:proofErr w:type="spellEnd"/>
      <w:r>
        <w:t xml:space="preserve"> Rules</w:t>
      </w:r>
    </w:p>
    <w:p w14:paraId="435E30FD" w14:textId="77777777" w:rsidR="00882807" w:rsidRDefault="00000000">
      <w:r>
        <w:t xml:space="preserve">Upfront incentive paid on SIP/Lumpsum business is subject to </w:t>
      </w:r>
      <w:proofErr w:type="spellStart"/>
      <w:r>
        <w:t>clawback</w:t>
      </w:r>
      <w:proofErr w:type="spellEnd"/>
      <w:r>
        <w:t xml:space="preserve"> if the client stops the SIP or redeems the lumpsum investment. Trail freeze is NOT applied.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2807" w14:paraId="7FB75291" w14:textId="77777777">
        <w:trPr>
          <w:jc w:val="center"/>
        </w:trPr>
        <w:tc>
          <w:tcPr>
            <w:tcW w:w="2880" w:type="dxa"/>
          </w:tcPr>
          <w:p w14:paraId="0F8A297D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w="2880" w:type="dxa"/>
          </w:tcPr>
          <w:p w14:paraId="42665024" w14:textId="77777777" w:rsidR="0088280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Clawback</w:t>
            </w:r>
            <w:proofErr w:type="spellEnd"/>
          </w:p>
        </w:tc>
        <w:tc>
          <w:tcPr>
            <w:tcW w:w="2880" w:type="dxa"/>
          </w:tcPr>
          <w:p w14:paraId="6A1D439A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Trail Impact</w:t>
            </w:r>
          </w:p>
        </w:tc>
      </w:tr>
      <w:tr w:rsidR="00882807" w14:paraId="3ADB21B1" w14:textId="77777777">
        <w:trPr>
          <w:jc w:val="center"/>
        </w:trPr>
        <w:tc>
          <w:tcPr>
            <w:tcW w:w="2880" w:type="dxa"/>
          </w:tcPr>
          <w:p w14:paraId="36E78CE5" w14:textId="77777777" w:rsidR="00882807" w:rsidRDefault="00000000">
            <w:pPr>
              <w:jc w:val="center"/>
            </w:pPr>
            <w:r>
              <w:rPr>
                <w:sz w:val="20"/>
              </w:rPr>
              <w:t>SIP stopped by client</w:t>
            </w:r>
          </w:p>
        </w:tc>
        <w:tc>
          <w:tcPr>
            <w:tcW w:w="2880" w:type="dxa"/>
          </w:tcPr>
          <w:p w14:paraId="6C150F92" w14:textId="77777777" w:rsidR="00882807" w:rsidRDefault="00000000">
            <w:pPr>
              <w:jc w:val="center"/>
            </w:pPr>
            <w:r>
              <w:rPr>
                <w:sz w:val="20"/>
              </w:rPr>
              <w:t xml:space="preserve">Yes — proportional </w:t>
            </w:r>
            <w:proofErr w:type="spellStart"/>
            <w:r>
              <w:rPr>
                <w:sz w:val="20"/>
              </w:rPr>
              <w:t>clawback</w:t>
            </w:r>
            <w:proofErr w:type="spellEnd"/>
            <w:r>
              <w:rPr>
                <w:sz w:val="20"/>
              </w:rPr>
              <w:t xml:space="preserve"> of upfront incentive</w:t>
            </w:r>
          </w:p>
        </w:tc>
        <w:tc>
          <w:tcPr>
            <w:tcW w:w="2880" w:type="dxa"/>
          </w:tcPr>
          <w:p w14:paraId="7F0340D5" w14:textId="77777777" w:rsidR="00882807" w:rsidRDefault="00000000">
            <w:pPr>
              <w:jc w:val="center"/>
            </w:pPr>
            <w:r>
              <w:rPr>
                <w:sz w:val="20"/>
              </w:rPr>
              <w:t>No trail freeze</w:t>
            </w:r>
          </w:p>
        </w:tc>
      </w:tr>
      <w:tr w:rsidR="00882807" w14:paraId="294919EA" w14:textId="77777777">
        <w:trPr>
          <w:jc w:val="center"/>
        </w:trPr>
        <w:tc>
          <w:tcPr>
            <w:tcW w:w="2880" w:type="dxa"/>
          </w:tcPr>
          <w:p w14:paraId="03A855F3" w14:textId="77777777" w:rsidR="00882807" w:rsidRDefault="00000000">
            <w:pPr>
              <w:jc w:val="center"/>
            </w:pPr>
            <w:r>
              <w:rPr>
                <w:sz w:val="20"/>
              </w:rPr>
              <w:t>SIP redeemed early</w:t>
            </w:r>
          </w:p>
        </w:tc>
        <w:tc>
          <w:tcPr>
            <w:tcW w:w="2880" w:type="dxa"/>
          </w:tcPr>
          <w:p w14:paraId="6BF60C2A" w14:textId="77777777" w:rsidR="00882807" w:rsidRDefault="00000000">
            <w:pPr>
              <w:jc w:val="center"/>
            </w:pPr>
            <w:r>
              <w:rPr>
                <w:sz w:val="20"/>
              </w:rPr>
              <w:t xml:space="preserve">Yes — proportional </w:t>
            </w:r>
            <w:proofErr w:type="spellStart"/>
            <w:r>
              <w:rPr>
                <w:sz w:val="20"/>
              </w:rPr>
              <w:t>clawback</w:t>
            </w:r>
            <w:proofErr w:type="spellEnd"/>
          </w:p>
        </w:tc>
        <w:tc>
          <w:tcPr>
            <w:tcW w:w="2880" w:type="dxa"/>
          </w:tcPr>
          <w:p w14:paraId="593D8CA2" w14:textId="77777777" w:rsidR="00882807" w:rsidRDefault="00000000">
            <w:pPr>
              <w:jc w:val="center"/>
            </w:pPr>
            <w:r>
              <w:rPr>
                <w:sz w:val="20"/>
              </w:rPr>
              <w:t>No trail freeze</w:t>
            </w:r>
          </w:p>
        </w:tc>
      </w:tr>
      <w:tr w:rsidR="00882807" w14:paraId="5240CBFB" w14:textId="77777777">
        <w:trPr>
          <w:jc w:val="center"/>
        </w:trPr>
        <w:tc>
          <w:tcPr>
            <w:tcW w:w="2880" w:type="dxa"/>
          </w:tcPr>
          <w:p w14:paraId="7473F188" w14:textId="77777777" w:rsidR="00882807" w:rsidRDefault="00000000">
            <w:pPr>
              <w:jc w:val="center"/>
            </w:pPr>
            <w:r>
              <w:rPr>
                <w:sz w:val="20"/>
              </w:rPr>
              <w:t>Lumpsum redeemed early</w:t>
            </w:r>
          </w:p>
        </w:tc>
        <w:tc>
          <w:tcPr>
            <w:tcW w:w="2880" w:type="dxa"/>
          </w:tcPr>
          <w:p w14:paraId="1F05F235" w14:textId="77777777" w:rsidR="00882807" w:rsidRDefault="00000000">
            <w:pPr>
              <w:jc w:val="center"/>
            </w:pPr>
            <w:r>
              <w:rPr>
                <w:sz w:val="20"/>
              </w:rPr>
              <w:t xml:space="preserve">Yes — proportional </w:t>
            </w:r>
            <w:proofErr w:type="spellStart"/>
            <w:r>
              <w:rPr>
                <w:sz w:val="20"/>
              </w:rPr>
              <w:t>clawback</w:t>
            </w:r>
            <w:proofErr w:type="spellEnd"/>
          </w:p>
        </w:tc>
        <w:tc>
          <w:tcPr>
            <w:tcW w:w="2880" w:type="dxa"/>
          </w:tcPr>
          <w:p w14:paraId="4229A236" w14:textId="77777777" w:rsidR="00882807" w:rsidRDefault="00000000">
            <w:pPr>
              <w:jc w:val="center"/>
            </w:pPr>
            <w:r>
              <w:rPr>
                <w:sz w:val="20"/>
              </w:rPr>
              <w:t>No trail freeze</w:t>
            </w:r>
          </w:p>
        </w:tc>
      </w:tr>
      <w:tr w:rsidR="00882807" w14:paraId="289C5FCD" w14:textId="77777777">
        <w:trPr>
          <w:jc w:val="center"/>
        </w:trPr>
        <w:tc>
          <w:tcPr>
            <w:tcW w:w="2880" w:type="dxa"/>
          </w:tcPr>
          <w:p w14:paraId="1ADE3846" w14:textId="77777777" w:rsidR="00882807" w:rsidRDefault="00000000">
            <w:pPr>
              <w:jc w:val="center"/>
            </w:pPr>
            <w:r>
              <w:rPr>
                <w:sz w:val="20"/>
              </w:rPr>
              <w:t>SIP continues normally</w:t>
            </w:r>
          </w:p>
        </w:tc>
        <w:tc>
          <w:tcPr>
            <w:tcW w:w="2880" w:type="dxa"/>
          </w:tcPr>
          <w:p w14:paraId="5A2191F8" w14:textId="77777777" w:rsidR="00882807" w:rsidRDefault="00000000"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w="2880" w:type="dxa"/>
          </w:tcPr>
          <w:p w14:paraId="54E9CE4E" w14:textId="77777777" w:rsidR="00882807" w:rsidRDefault="00000000">
            <w:pPr>
              <w:jc w:val="center"/>
            </w:pPr>
            <w:r>
              <w:rPr>
                <w:sz w:val="20"/>
              </w:rPr>
              <w:t>Trail continues</w:t>
            </w:r>
          </w:p>
        </w:tc>
      </w:tr>
      <w:tr w:rsidR="00882807" w14:paraId="65ACB997" w14:textId="77777777">
        <w:trPr>
          <w:jc w:val="center"/>
        </w:trPr>
        <w:tc>
          <w:tcPr>
            <w:tcW w:w="2880" w:type="dxa"/>
          </w:tcPr>
          <w:p w14:paraId="121410AB" w14:textId="77777777" w:rsidR="00882807" w:rsidRDefault="00000000">
            <w:pPr>
              <w:jc w:val="center"/>
            </w:pPr>
            <w:r>
              <w:rPr>
                <w:sz w:val="20"/>
              </w:rPr>
              <w:t>Switch within AMC</w:t>
            </w:r>
          </w:p>
        </w:tc>
        <w:tc>
          <w:tcPr>
            <w:tcW w:w="2880" w:type="dxa"/>
          </w:tcPr>
          <w:p w14:paraId="26D037C1" w14:textId="77777777" w:rsidR="00882807" w:rsidRDefault="00000000"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w="2880" w:type="dxa"/>
          </w:tcPr>
          <w:p w14:paraId="1CF7B378" w14:textId="77777777" w:rsidR="00882807" w:rsidRDefault="00000000">
            <w:pPr>
              <w:jc w:val="center"/>
            </w:pPr>
            <w:r>
              <w:rPr>
                <w:sz w:val="20"/>
              </w:rPr>
              <w:t xml:space="preserve">Trail </w:t>
            </w:r>
            <w:proofErr w:type="gramStart"/>
            <w:r>
              <w:rPr>
                <w:sz w:val="20"/>
              </w:rPr>
              <w:t>continues on</w:t>
            </w:r>
            <w:proofErr w:type="gramEnd"/>
            <w:r>
              <w:rPr>
                <w:sz w:val="20"/>
              </w:rPr>
              <w:t xml:space="preserve"> new scheme</w:t>
            </w:r>
          </w:p>
        </w:tc>
      </w:tr>
    </w:tbl>
    <w:p w14:paraId="2E58BC22" w14:textId="77777777" w:rsidR="00882807" w:rsidRDefault="00000000">
      <w:pPr>
        <w:pStyle w:val="Heading1"/>
      </w:pPr>
      <w:r>
        <w:lastRenderedPageBreak/>
        <w:t>10. MF Data Approval Flow</w:t>
      </w:r>
    </w:p>
    <w:p w14:paraId="1D363BDF" w14:textId="77777777" w:rsidR="00882807" w:rsidRDefault="00000000">
      <w:r>
        <w:t>Mutual fund business data follows a simplified 2-step approval:</w:t>
      </w:r>
    </w:p>
    <w:p w14:paraId="44A3937B" w14:textId="77777777" w:rsidR="00882807" w:rsidRDefault="00000000">
      <w:pPr>
        <w:pStyle w:val="ListBullet"/>
      </w:pPr>
      <w:r>
        <w:t>Step 1: MIS Coordinator enters/uploads MF transaction data</w:t>
      </w:r>
    </w:p>
    <w:p w14:paraId="525DBBBC" w14:textId="77777777" w:rsidR="00882807" w:rsidRDefault="00000000">
      <w:pPr>
        <w:pStyle w:val="ListBullet"/>
      </w:pPr>
      <w:r>
        <w:t>Step 2: Admin (Sangeeta Shah) or Super Admin (Ram Shah) reviews and approves</w:t>
      </w:r>
    </w:p>
    <w:p w14:paraId="70F80445" w14:textId="77777777" w:rsidR="00882807" w:rsidRDefault="00882807"/>
    <w:p w14:paraId="75C8B743" w14:textId="77777777" w:rsidR="00882807" w:rsidRDefault="00000000">
      <w:r>
        <w:t>This is separate from the insurance payout workflow. MF trail distribution follows the trail income table in Section 8.</w:t>
      </w:r>
    </w:p>
    <w:p w14:paraId="302B6A45" w14:textId="77777777" w:rsidR="00882807" w:rsidRDefault="00000000">
      <w:pPr>
        <w:pStyle w:val="Heading1"/>
      </w:pPr>
      <w:r>
        <w:t>11. 6-Step Payout Approval Workflow</w:t>
      </w:r>
    </w:p>
    <w:p w14:paraId="0C98A652" w14:textId="77777777" w:rsidR="00882807" w:rsidRDefault="00000000">
      <w:r>
        <w:t>All insurance incentive payouts go through a 6-step maker-checker-approver workflow: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2807" w14:paraId="106C601E" w14:textId="77777777">
        <w:trPr>
          <w:jc w:val="center"/>
        </w:trPr>
        <w:tc>
          <w:tcPr>
            <w:tcW w:w="2880" w:type="dxa"/>
          </w:tcPr>
          <w:p w14:paraId="573155AE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w="2880" w:type="dxa"/>
          </w:tcPr>
          <w:p w14:paraId="1AB0CF67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w="2880" w:type="dxa"/>
          </w:tcPr>
          <w:p w14:paraId="0C115812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</w:tr>
      <w:tr w:rsidR="00882807" w14:paraId="7EB83A4B" w14:textId="77777777">
        <w:trPr>
          <w:jc w:val="center"/>
        </w:trPr>
        <w:tc>
          <w:tcPr>
            <w:tcW w:w="2880" w:type="dxa"/>
          </w:tcPr>
          <w:p w14:paraId="28B00D81" w14:textId="77777777" w:rsidR="00882807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0502E6F5" w14:textId="77777777" w:rsidR="00882807" w:rsidRDefault="00000000">
            <w:pPr>
              <w:jc w:val="center"/>
            </w:pPr>
            <w:r>
              <w:rPr>
                <w:sz w:val="20"/>
              </w:rPr>
              <w:t xml:space="preserve">VJ </w:t>
            </w:r>
            <w:proofErr w:type="spellStart"/>
            <w:r>
              <w:rPr>
                <w:sz w:val="20"/>
              </w:rPr>
              <w:t>Infosoft</w:t>
            </w:r>
            <w:proofErr w:type="spellEnd"/>
            <w:r>
              <w:rPr>
                <w:sz w:val="20"/>
              </w:rPr>
              <w:t xml:space="preserve"> (External)</w:t>
            </w:r>
          </w:p>
        </w:tc>
        <w:tc>
          <w:tcPr>
            <w:tcW w:w="2880" w:type="dxa"/>
          </w:tcPr>
          <w:p w14:paraId="5B62F75B" w14:textId="77777777" w:rsidR="00882807" w:rsidRDefault="00000000">
            <w:pPr>
              <w:jc w:val="center"/>
            </w:pPr>
            <w:r>
              <w:rPr>
                <w:sz w:val="20"/>
              </w:rPr>
              <w:t>Uploads raw Excel/CSV business data</w:t>
            </w:r>
          </w:p>
        </w:tc>
      </w:tr>
      <w:tr w:rsidR="00882807" w14:paraId="07154727" w14:textId="77777777">
        <w:trPr>
          <w:jc w:val="center"/>
        </w:trPr>
        <w:tc>
          <w:tcPr>
            <w:tcW w:w="2880" w:type="dxa"/>
          </w:tcPr>
          <w:p w14:paraId="7CA14016" w14:textId="77777777" w:rsidR="00882807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51247AF6" w14:textId="77777777" w:rsidR="00882807" w:rsidRDefault="00000000">
            <w:pPr>
              <w:jc w:val="center"/>
            </w:pPr>
            <w:r>
              <w:rPr>
                <w:sz w:val="20"/>
              </w:rPr>
              <w:t>Maker (MIS Coordinator)</w:t>
            </w:r>
          </w:p>
        </w:tc>
        <w:tc>
          <w:tcPr>
            <w:tcW w:w="2880" w:type="dxa"/>
          </w:tcPr>
          <w:p w14:paraId="7F8E09A7" w14:textId="77777777" w:rsidR="00882807" w:rsidRDefault="00000000">
            <w:pPr>
              <w:jc w:val="center"/>
            </w:pPr>
            <w:r>
              <w:rPr>
                <w:sz w:val="20"/>
              </w:rPr>
              <w:t>Fills remaining fields, validates entries</w:t>
            </w:r>
          </w:p>
        </w:tc>
      </w:tr>
      <w:tr w:rsidR="00882807" w14:paraId="2C08F896" w14:textId="77777777">
        <w:trPr>
          <w:jc w:val="center"/>
        </w:trPr>
        <w:tc>
          <w:tcPr>
            <w:tcW w:w="2880" w:type="dxa"/>
          </w:tcPr>
          <w:p w14:paraId="565763D4" w14:textId="77777777" w:rsidR="00882807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719DB2D9" w14:textId="77777777" w:rsidR="00882807" w:rsidRDefault="00000000">
            <w:pPr>
              <w:jc w:val="center"/>
            </w:pPr>
            <w:r>
              <w:rPr>
                <w:sz w:val="20"/>
              </w:rPr>
              <w:t>Checker</w:t>
            </w:r>
          </w:p>
        </w:tc>
        <w:tc>
          <w:tcPr>
            <w:tcW w:w="2880" w:type="dxa"/>
          </w:tcPr>
          <w:p w14:paraId="49E3322E" w14:textId="77777777" w:rsidR="00882807" w:rsidRDefault="00000000">
            <w:pPr>
              <w:jc w:val="center"/>
            </w:pPr>
            <w:r>
              <w:rPr>
                <w:sz w:val="20"/>
              </w:rPr>
              <w:t>Reviews and approves maker's entries</w:t>
            </w:r>
          </w:p>
        </w:tc>
      </w:tr>
      <w:tr w:rsidR="00882807" w14:paraId="43C1CDB9" w14:textId="77777777">
        <w:trPr>
          <w:jc w:val="center"/>
        </w:trPr>
        <w:tc>
          <w:tcPr>
            <w:tcW w:w="2880" w:type="dxa"/>
          </w:tcPr>
          <w:p w14:paraId="6F355F37" w14:textId="77777777" w:rsidR="00882807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6D92C12E" w14:textId="77777777" w:rsidR="00882807" w:rsidRDefault="00000000">
            <w:pPr>
              <w:jc w:val="center"/>
            </w:pPr>
            <w:r>
              <w:rPr>
                <w:sz w:val="20"/>
              </w:rPr>
              <w:t>LOB Heads (Life / Health / GI)</w:t>
            </w:r>
          </w:p>
        </w:tc>
        <w:tc>
          <w:tcPr>
            <w:tcW w:w="2880" w:type="dxa"/>
          </w:tcPr>
          <w:p w14:paraId="3209F9D2" w14:textId="77777777" w:rsidR="00882807" w:rsidRDefault="00000000">
            <w:pPr>
              <w:jc w:val="center"/>
            </w:pPr>
            <w:r>
              <w:rPr>
                <w:sz w:val="20"/>
              </w:rPr>
              <w:t>Each LOB head approves their line of business</w:t>
            </w:r>
          </w:p>
        </w:tc>
      </w:tr>
      <w:tr w:rsidR="00882807" w14:paraId="3C930FFB" w14:textId="77777777">
        <w:trPr>
          <w:jc w:val="center"/>
        </w:trPr>
        <w:tc>
          <w:tcPr>
            <w:tcW w:w="2880" w:type="dxa"/>
          </w:tcPr>
          <w:p w14:paraId="7CFE0347" w14:textId="77777777" w:rsidR="00882807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37D0A92A" w14:textId="77777777" w:rsidR="00882807" w:rsidRDefault="00000000">
            <w:pPr>
              <w:jc w:val="center"/>
            </w:pPr>
            <w:r>
              <w:rPr>
                <w:sz w:val="20"/>
              </w:rPr>
              <w:t>Finance Team Head</w:t>
            </w:r>
          </w:p>
        </w:tc>
        <w:tc>
          <w:tcPr>
            <w:tcW w:w="2880" w:type="dxa"/>
          </w:tcPr>
          <w:p w14:paraId="5AF67929" w14:textId="77777777" w:rsidR="00882807" w:rsidRDefault="00000000">
            <w:pPr>
              <w:jc w:val="center"/>
            </w:pPr>
            <w:r>
              <w:rPr>
                <w:sz w:val="20"/>
              </w:rPr>
              <w:t>Verifies amounts, confirms budget, approves for payment</w:t>
            </w:r>
          </w:p>
        </w:tc>
      </w:tr>
      <w:tr w:rsidR="00882807" w14:paraId="6CBB194B" w14:textId="77777777">
        <w:trPr>
          <w:jc w:val="center"/>
        </w:trPr>
        <w:tc>
          <w:tcPr>
            <w:tcW w:w="2880" w:type="dxa"/>
          </w:tcPr>
          <w:p w14:paraId="70D8F436" w14:textId="77777777" w:rsidR="00882807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4E1DA843" w14:textId="77777777" w:rsidR="00882807" w:rsidRDefault="00000000">
            <w:pPr>
              <w:jc w:val="center"/>
            </w:pPr>
            <w:r>
              <w:rPr>
                <w:sz w:val="20"/>
              </w:rPr>
              <w:t>Admin / Super Admin</w:t>
            </w:r>
          </w:p>
        </w:tc>
        <w:tc>
          <w:tcPr>
            <w:tcW w:w="2880" w:type="dxa"/>
          </w:tcPr>
          <w:p w14:paraId="62CCFAB7" w14:textId="77777777" w:rsidR="00882807" w:rsidRDefault="00000000">
            <w:pPr>
              <w:jc w:val="center"/>
            </w:pPr>
            <w:r>
              <w:rPr>
                <w:sz w:val="20"/>
              </w:rPr>
              <w:t>Final payment approval and release</w:t>
            </w:r>
          </w:p>
        </w:tc>
      </w:tr>
    </w:tbl>
    <w:p w14:paraId="60C631C7" w14:textId="77777777" w:rsidR="00882807" w:rsidRDefault="00882807"/>
    <w:p w14:paraId="2E708FE9" w14:textId="77777777" w:rsidR="00882807" w:rsidRDefault="00000000">
      <w:r>
        <w:rPr>
          <w:b/>
        </w:rPr>
        <w:t xml:space="preserve">Important: </w:t>
      </w:r>
      <w:r>
        <w:t>Cost recovery minimum is for admin visibility only — it is NOT shown in employee logins.</w:t>
      </w:r>
    </w:p>
    <w:p w14:paraId="2F4DB7B6" w14:textId="77777777" w:rsidR="00882807" w:rsidRDefault="00000000">
      <w:pPr>
        <w:pStyle w:val="Heading1"/>
      </w:pPr>
      <w:r>
        <w:t>12. POSP Coded Naming Convention</w:t>
      </w:r>
    </w:p>
    <w:p w14:paraId="538D8154" w14:textId="77777777" w:rsidR="00882807" w:rsidRDefault="00000000">
      <w:r>
        <w:t>All POSPs, BQPs, and Franchise partners are assigned a coded identifier for information control. This prevents poaching and maintains confidentiality.</w:t>
      </w:r>
    </w:p>
    <w:p w14:paraId="76A766E7" w14:textId="77777777" w:rsidR="00882807" w:rsidRDefault="00882807"/>
    <w:p w14:paraId="0F23A1A2" w14:textId="77777777" w:rsidR="00882807" w:rsidRDefault="00000000">
      <w:r>
        <w:rPr>
          <w:b/>
        </w:rPr>
        <w:t xml:space="preserve">Format: </w:t>
      </w:r>
      <w:r>
        <w:t>TIB / CHANNEL TYPE / SERIAL / FINANCIAL YEAR</w:t>
      </w:r>
    </w:p>
    <w:p w14:paraId="64FC851D" w14:textId="77777777" w:rsidR="00882807" w:rsidRDefault="0088280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2807" w14:paraId="5E8F522B" w14:textId="77777777">
        <w:trPr>
          <w:jc w:val="center"/>
        </w:trPr>
        <w:tc>
          <w:tcPr>
            <w:tcW w:w="2880" w:type="dxa"/>
          </w:tcPr>
          <w:p w14:paraId="468B8B64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2880" w:type="dxa"/>
          </w:tcPr>
          <w:p w14:paraId="726F5DB5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Format</w:t>
            </w:r>
          </w:p>
        </w:tc>
        <w:tc>
          <w:tcPr>
            <w:tcW w:w="2880" w:type="dxa"/>
          </w:tcPr>
          <w:p w14:paraId="356AD58D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Example</w:t>
            </w:r>
          </w:p>
        </w:tc>
      </w:tr>
      <w:tr w:rsidR="00882807" w14:paraId="2079DB0E" w14:textId="77777777">
        <w:trPr>
          <w:jc w:val="center"/>
        </w:trPr>
        <w:tc>
          <w:tcPr>
            <w:tcW w:w="2880" w:type="dxa"/>
          </w:tcPr>
          <w:p w14:paraId="3B50348E" w14:textId="77777777" w:rsidR="00882807" w:rsidRDefault="00000000">
            <w:pPr>
              <w:jc w:val="center"/>
            </w:pPr>
            <w:r>
              <w:rPr>
                <w:sz w:val="20"/>
              </w:rPr>
              <w:t>Prefix</w:t>
            </w:r>
          </w:p>
        </w:tc>
        <w:tc>
          <w:tcPr>
            <w:tcW w:w="2880" w:type="dxa"/>
          </w:tcPr>
          <w:p w14:paraId="0EFD0BDF" w14:textId="77777777" w:rsidR="00882807" w:rsidRDefault="00000000">
            <w:pPr>
              <w:jc w:val="center"/>
            </w:pPr>
            <w:r>
              <w:rPr>
                <w:sz w:val="20"/>
              </w:rPr>
              <w:t>TIB</w:t>
            </w:r>
          </w:p>
        </w:tc>
        <w:tc>
          <w:tcPr>
            <w:tcW w:w="2880" w:type="dxa"/>
          </w:tcPr>
          <w:p w14:paraId="1CBD2D26" w14:textId="77777777" w:rsidR="00882807" w:rsidRDefault="00000000">
            <w:pPr>
              <w:jc w:val="center"/>
            </w:pPr>
            <w:r>
              <w:rPr>
                <w:sz w:val="20"/>
              </w:rPr>
              <w:t>Trustner Insurance Broking</w:t>
            </w:r>
          </w:p>
        </w:tc>
      </w:tr>
      <w:tr w:rsidR="00882807" w14:paraId="3D8D8D0C" w14:textId="77777777">
        <w:trPr>
          <w:jc w:val="center"/>
        </w:trPr>
        <w:tc>
          <w:tcPr>
            <w:tcW w:w="2880" w:type="dxa"/>
          </w:tcPr>
          <w:p w14:paraId="7DD5702A" w14:textId="77777777" w:rsidR="00882807" w:rsidRDefault="00000000">
            <w:pPr>
              <w:jc w:val="center"/>
            </w:pPr>
            <w:r>
              <w:rPr>
                <w:sz w:val="20"/>
              </w:rPr>
              <w:t>Channel Type</w:t>
            </w:r>
          </w:p>
        </w:tc>
        <w:tc>
          <w:tcPr>
            <w:tcW w:w="2880" w:type="dxa"/>
          </w:tcPr>
          <w:p w14:paraId="003CF16D" w14:textId="77777777" w:rsidR="00882807" w:rsidRDefault="00000000">
            <w:pPr>
              <w:jc w:val="center"/>
            </w:pPr>
            <w:r>
              <w:rPr>
                <w:sz w:val="20"/>
              </w:rPr>
              <w:t>POSP / BQP / FRAN</w:t>
            </w:r>
          </w:p>
        </w:tc>
        <w:tc>
          <w:tcPr>
            <w:tcW w:w="2880" w:type="dxa"/>
          </w:tcPr>
          <w:p w14:paraId="3D0680F2" w14:textId="77777777" w:rsidR="00882807" w:rsidRDefault="00000000">
            <w:pPr>
              <w:jc w:val="center"/>
            </w:pPr>
            <w:r>
              <w:rPr>
                <w:sz w:val="20"/>
              </w:rPr>
              <w:t>Agent type</w:t>
            </w:r>
          </w:p>
        </w:tc>
      </w:tr>
      <w:tr w:rsidR="00882807" w14:paraId="3F2B4BE9" w14:textId="77777777">
        <w:trPr>
          <w:jc w:val="center"/>
        </w:trPr>
        <w:tc>
          <w:tcPr>
            <w:tcW w:w="2880" w:type="dxa"/>
          </w:tcPr>
          <w:p w14:paraId="7A68D202" w14:textId="77777777" w:rsidR="00882807" w:rsidRDefault="00000000">
            <w:pPr>
              <w:jc w:val="center"/>
            </w:pPr>
            <w:r>
              <w:rPr>
                <w:sz w:val="20"/>
              </w:rPr>
              <w:t>Serial Number</w:t>
            </w:r>
          </w:p>
        </w:tc>
        <w:tc>
          <w:tcPr>
            <w:tcW w:w="2880" w:type="dxa"/>
          </w:tcPr>
          <w:p w14:paraId="224D8FF6" w14:textId="77777777" w:rsidR="00882807" w:rsidRDefault="00000000">
            <w:pPr>
              <w:jc w:val="center"/>
            </w:pPr>
            <w:r>
              <w:rPr>
                <w:sz w:val="20"/>
              </w:rPr>
              <w:t>XXX (3+ digits)</w:t>
            </w:r>
          </w:p>
        </w:tc>
        <w:tc>
          <w:tcPr>
            <w:tcW w:w="2880" w:type="dxa"/>
          </w:tcPr>
          <w:p w14:paraId="1498A62A" w14:textId="77777777" w:rsidR="00882807" w:rsidRDefault="00000000">
            <w:pPr>
              <w:jc w:val="center"/>
            </w:pPr>
            <w:r>
              <w:rPr>
                <w:sz w:val="20"/>
              </w:rPr>
              <w:t>001, 002, ...</w:t>
            </w:r>
          </w:p>
        </w:tc>
      </w:tr>
      <w:tr w:rsidR="00882807" w14:paraId="6B24571F" w14:textId="77777777">
        <w:trPr>
          <w:jc w:val="center"/>
        </w:trPr>
        <w:tc>
          <w:tcPr>
            <w:tcW w:w="2880" w:type="dxa"/>
          </w:tcPr>
          <w:p w14:paraId="7B0BFB63" w14:textId="77777777" w:rsidR="00882807" w:rsidRDefault="00000000">
            <w:pPr>
              <w:jc w:val="center"/>
            </w:pPr>
            <w:r>
              <w:rPr>
                <w:sz w:val="20"/>
              </w:rPr>
              <w:lastRenderedPageBreak/>
              <w:t>Financial Year</w:t>
            </w:r>
          </w:p>
        </w:tc>
        <w:tc>
          <w:tcPr>
            <w:tcW w:w="2880" w:type="dxa"/>
          </w:tcPr>
          <w:p w14:paraId="15B80BB0" w14:textId="77777777" w:rsidR="00882807" w:rsidRDefault="00000000">
            <w:pPr>
              <w:jc w:val="center"/>
            </w:pPr>
            <w:r>
              <w:rPr>
                <w:sz w:val="20"/>
              </w:rPr>
              <w:t>YYZZ</w:t>
            </w:r>
          </w:p>
        </w:tc>
        <w:tc>
          <w:tcPr>
            <w:tcW w:w="2880" w:type="dxa"/>
          </w:tcPr>
          <w:p w14:paraId="50A5290A" w14:textId="77777777" w:rsidR="00882807" w:rsidRDefault="00000000">
            <w:pPr>
              <w:jc w:val="center"/>
            </w:pPr>
            <w:r>
              <w:rPr>
                <w:sz w:val="20"/>
              </w:rPr>
              <w:t>2526 = FY 2025-26</w:t>
            </w:r>
          </w:p>
        </w:tc>
      </w:tr>
    </w:tbl>
    <w:p w14:paraId="6C2F2F14" w14:textId="77777777" w:rsidR="00882807" w:rsidRDefault="00882807"/>
    <w:p w14:paraId="692E04FB" w14:textId="77777777" w:rsidR="00882807" w:rsidRDefault="00000000">
      <w:r>
        <w:rPr>
          <w:b/>
        </w:rPr>
        <w:t xml:space="preserve">Example: </w:t>
      </w:r>
      <w:r>
        <w:t>TIB/POSP/001/2526 — First POSP onboarded in FY 2025-26</w:t>
      </w:r>
    </w:p>
    <w:p w14:paraId="2581EE9F" w14:textId="77777777" w:rsidR="00882807" w:rsidRDefault="00000000">
      <w:pPr>
        <w:pStyle w:val="Heading1"/>
      </w:pPr>
      <w:r>
        <w:t>13. Area Manager / Regional Head</w:t>
      </w:r>
    </w:p>
    <w:p w14:paraId="04AC10A6" w14:textId="77777777" w:rsidR="00882807" w:rsidRDefault="00000000">
      <w:r>
        <w:t>Incentive slabs for Area Manager and Regional Head roles will be decided and implemented from Quarter 2 of FY 2026-27 (July 2026 onwards). No slabs are active for Q1 FY27.</w:t>
      </w:r>
    </w:p>
    <w:p w14:paraId="58075D56" w14:textId="77777777" w:rsidR="00882807" w:rsidRDefault="00000000">
      <w:pPr>
        <w:pStyle w:val="Heading1"/>
      </w:pPr>
      <w:r>
        <w:t>14. Key Removals &amp; Changes for Q1 FY27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2807" w14:paraId="5A79E33F" w14:textId="77777777">
        <w:trPr>
          <w:jc w:val="center"/>
        </w:trPr>
        <w:tc>
          <w:tcPr>
            <w:tcW w:w="2880" w:type="dxa"/>
          </w:tcPr>
          <w:p w14:paraId="2D948C74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2880" w:type="dxa"/>
          </w:tcPr>
          <w:p w14:paraId="36DCFA4F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Change</w:t>
            </w:r>
          </w:p>
        </w:tc>
        <w:tc>
          <w:tcPr>
            <w:tcW w:w="2880" w:type="dxa"/>
          </w:tcPr>
          <w:p w14:paraId="567B7D11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882807" w14:paraId="40341298" w14:textId="77777777">
        <w:trPr>
          <w:jc w:val="center"/>
        </w:trPr>
        <w:tc>
          <w:tcPr>
            <w:tcW w:w="2880" w:type="dxa"/>
          </w:tcPr>
          <w:p w14:paraId="110FBB36" w14:textId="77777777" w:rsidR="00882807" w:rsidRDefault="00000000">
            <w:pPr>
              <w:jc w:val="center"/>
            </w:pPr>
            <w:r>
              <w:rPr>
                <w:sz w:val="20"/>
              </w:rPr>
              <w:t>Multiplier concept</w:t>
            </w:r>
          </w:p>
        </w:tc>
        <w:tc>
          <w:tcPr>
            <w:tcW w:w="2880" w:type="dxa"/>
          </w:tcPr>
          <w:p w14:paraId="238DB97F" w14:textId="77777777" w:rsidR="00882807" w:rsidRDefault="00000000">
            <w:pPr>
              <w:jc w:val="center"/>
            </w:pPr>
            <w:r>
              <w:rPr>
                <w:sz w:val="20"/>
              </w:rPr>
              <w:t>Replaced with flat slab-based incentive</w:t>
            </w:r>
          </w:p>
        </w:tc>
        <w:tc>
          <w:tcPr>
            <w:tcW w:w="2880" w:type="dxa"/>
          </w:tcPr>
          <w:p w14:paraId="0F11FD6E" w14:textId="77777777" w:rsidR="00882807" w:rsidRDefault="00000000">
            <w:pPr>
              <w:jc w:val="center"/>
            </w:pPr>
            <w:r>
              <w:rPr>
                <w:sz w:val="20"/>
              </w:rPr>
              <w:t>Permanent</w:t>
            </w:r>
          </w:p>
        </w:tc>
      </w:tr>
      <w:tr w:rsidR="00882807" w14:paraId="41AFB35B" w14:textId="77777777">
        <w:trPr>
          <w:jc w:val="center"/>
        </w:trPr>
        <w:tc>
          <w:tcPr>
            <w:tcW w:w="2880" w:type="dxa"/>
          </w:tcPr>
          <w:p w14:paraId="28BA1C73" w14:textId="77777777" w:rsidR="00882807" w:rsidRDefault="00000000">
            <w:pPr>
              <w:jc w:val="center"/>
            </w:pPr>
            <w:r>
              <w:rPr>
                <w:sz w:val="20"/>
              </w:rPr>
              <w:t>CLV tier bonuses</w:t>
            </w:r>
          </w:p>
        </w:tc>
        <w:tc>
          <w:tcPr>
            <w:tcW w:w="2880" w:type="dxa"/>
          </w:tcPr>
          <w:p w14:paraId="06E22958" w14:textId="77777777" w:rsidR="00882807" w:rsidRDefault="00000000">
            <w:pPr>
              <w:jc w:val="center"/>
            </w:pPr>
            <w:r>
              <w:rPr>
                <w:sz w:val="20"/>
              </w:rPr>
              <w:t>Removed — simplification</w:t>
            </w:r>
          </w:p>
        </w:tc>
        <w:tc>
          <w:tcPr>
            <w:tcW w:w="2880" w:type="dxa"/>
          </w:tcPr>
          <w:p w14:paraId="2D58C5F9" w14:textId="77777777" w:rsidR="00882807" w:rsidRDefault="00000000">
            <w:pPr>
              <w:jc w:val="center"/>
            </w:pPr>
            <w:r>
              <w:rPr>
                <w:sz w:val="20"/>
              </w:rPr>
              <w:t>Permanent</w:t>
            </w:r>
          </w:p>
        </w:tc>
      </w:tr>
      <w:tr w:rsidR="00882807" w14:paraId="660E9EA1" w14:textId="77777777">
        <w:trPr>
          <w:jc w:val="center"/>
        </w:trPr>
        <w:tc>
          <w:tcPr>
            <w:tcW w:w="2880" w:type="dxa"/>
          </w:tcPr>
          <w:p w14:paraId="0C8071FE" w14:textId="77777777" w:rsidR="00882807" w:rsidRDefault="00000000">
            <w:pPr>
              <w:jc w:val="center"/>
            </w:pPr>
            <w:r>
              <w:rPr>
                <w:sz w:val="20"/>
              </w:rPr>
              <w:t>FP Route approval</w:t>
            </w:r>
          </w:p>
        </w:tc>
        <w:tc>
          <w:tcPr>
            <w:tcW w:w="2880" w:type="dxa"/>
          </w:tcPr>
          <w:p w14:paraId="36A1DF23" w14:textId="77777777" w:rsidR="00882807" w:rsidRDefault="00000000">
            <w:pPr>
              <w:jc w:val="center"/>
            </w:pPr>
            <w:r>
              <w:rPr>
                <w:sz w:val="20"/>
              </w:rPr>
              <w:t>Not needed for Q1 FY27</w:t>
            </w:r>
          </w:p>
        </w:tc>
        <w:tc>
          <w:tcPr>
            <w:tcW w:w="2880" w:type="dxa"/>
          </w:tcPr>
          <w:p w14:paraId="7AFA0E97" w14:textId="77777777" w:rsidR="00882807" w:rsidRDefault="00000000">
            <w:pPr>
              <w:jc w:val="center"/>
            </w:pPr>
            <w:r>
              <w:rPr>
                <w:sz w:val="20"/>
              </w:rPr>
              <w:t>May revisit Q2</w:t>
            </w:r>
          </w:p>
        </w:tc>
      </w:tr>
      <w:tr w:rsidR="00882807" w14:paraId="41D8D8DB" w14:textId="77777777">
        <w:trPr>
          <w:jc w:val="center"/>
        </w:trPr>
        <w:tc>
          <w:tcPr>
            <w:tcW w:w="2880" w:type="dxa"/>
          </w:tcPr>
          <w:p w14:paraId="59E8765B" w14:textId="77777777" w:rsidR="00882807" w:rsidRDefault="00000000">
            <w:pPr>
              <w:jc w:val="center"/>
            </w:pPr>
            <w:r>
              <w:rPr>
                <w:sz w:val="20"/>
              </w:rPr>
              <w:t>Month freeze option</w:t>
            </w:r>
          </w:p>
        </w:tc>
        <w:tc>
          <w:tcPr>
            <w:tcW w:w="2880" w:type="dxa"/>
          </w:tcPr>
          <w:p w14:paraId="4611622A" w14:textId="77777777" w:rsidR="00882807" w:rsidRDefault="00000000">
            <w:pPr>
              <w:jc w:val="center"/>
            </w:pPr>
            <w:r>
              <w:rPr>
                <w:sz w:val="20"/>
              </w:rPr>
              <w:t>Removed</w:t>
            </w:r>
          </w:p>
        </w:tc>
        <w:tc>
          <w:tcPr>
            <w:tcW w:w="2880" w:type="dxa"/>
          </w:tcPr>
          <w:p w14:paraId="23EFCEAF" w14:textId="77777777" w:rsidR="00882807" w:rsidRDefault="00000000">
            <w:pPr>
              <w:jc w:val="center"/>
            </w:pPr>
            <w:r>
              <w:rPr>
                <w:sz w:val="20"/>
              </w:rPr>
              <w:t>Permanent</w:t>
            </w:r>
          </w:p>
        </w:tc>
      </w:tr>
      <w:tr w:rsidR="00882807" w14:paraId="41BA97B0" w14:textId="77777777">
        <w:trPr>
          <w:jc w:val="center"/>
        </w:trPr>
        <w:tc>
          <w:tcPr>
            <w:tcW w:w="2880" w:type="dxa"/>
          </w:tcPr>
          <w:p w14:paraId="370415C3" w14:textId="77777777" w:rsidR="00882807" w:rsidRDefault="00000000">
            <w:pPr>
              <w:jc w:val="center"/>
            </w:pPr>
            <w:r>
              <w:rPr>
                <w:sz w:val="20"/>
              </w:rPr>
              <w:t>Management column (trail)</w:t>
            </w:r>
          </w:p>
        </w:tc>
        <w:tc>
          <w:tcPr>
            <w:tcW w:w="2880" w:type="dxa"/>
          </w:tcPr>
          <w:p w14:paraId="32C3A944" w14:textId="77777777" w:rsidR="00882807" w:rsidRDefault="00000000">
            <w:pPr>
              <w:jc w:val="center"/>
            </w:pPr>
            <w:r>
              <w:rPr>
                <w:sz w:val="20"/>
              </w:rPr>
              <w:t>Removed — RM + Company only</w:t>
            </w:r>
          </w:p>
        </w:tc>
        <w:tc>
          <w:tcPr>
            <w:tcW w:w="2880" w:type="dxa"/>
          </w:tcPr>
          <w:p w14:paraId="17415DDD" w14:textId="77777777" w:rsidR="00882807" w:rsidRDefault="00000000">
            <w:pPr>
              <w:jc w:val="center"/>
            </w:pPr>
            <w:r>
              <w:rPr>
                <w:sz w:val="20"/>
              </w:rPr>
              <w:t>Permanent</w:t>
            </w:r>
          </w:p>
        </w:tc>
      </w:tr>
      <w:tr w:rsidR="00882807" w14:paraId="500E9EC4" w14:textId="77777777">
        <w:trPr>
          <w:jc w:val="center"/>
        </w:trPr>
        <w:tc>
          <w:tcPr>
            <w:tcW w:w="2880" w:type="dxa"/>
          </w:tcPr>
          <w:p w14:paraId="2E5A21D1" w14:textId="77777777" w:rsidR="00882807" w:rsidRDefault="00000000">
            <w:pPr>
              <w:jc w:val="center"/>
            </w:pPr>
            <w:r>
              <w:rPr>
                <w:sz w:val="20"/>
              </w:rPr>
              <w:t>"Credit" terminology</w:t>
            </w:r>
          </w:p>
        </w:tc>
        <w:tc>
          <w:tcPr>
            <w:tcW w:w="2880" w:type="dxa"/>
          </w:tcPr>
          <w:p w14:paraId="52D01176" w14:textId="77777777" w:rsidR="00882807" w:rsidRDefault="00000000">
            <w:pPr>
              <w:jc w:val="center"/>
            </w:pPr>
            <w:r>
              <w:rPr>
                <w:sz w:val="20"/>
              </w:rPr>
              <w:t>Renamed to "Weightage"</w:t>
            </w:r>
          </w:p>
        </w:tc>
        <w:tc>
          <w:tcPr>
            <w:tcW w:w="2880" w:type="dxa"/>
          </w:tcPr>
          <w:p w14:paraId="133AC119" w14:textId="77777777" w:rsidR="00882807" w:rsidRDefault="00000000">
            <w:pPr>
              <w:jc w:val="center"/>
            </w:pPr>
            <w:r>
              <w:rPr>
                <w:sz w:val="20"/>
              </w:rPr>
              <w:t>Permanent</w:t>
            </w:r>
          </w:p>
        </w:tc>
      </w:tr>
      <w:tr w:rsidR="00882807" w14:paraId="3AE4D35A" w14:textId="77777777">
        <w:trPr>
          <w:jc w:val="center"/>
        </w:trPr>
        <w:tc>
          <w:tcPr>
            <w:tcW w:w="2880" w:type="dxa"/>
          </w:tcPr>
          <w:p w14:paraId="5BEDB85E" w14:textId="77777777" w:rsidR="00882807" w:rsidRDefault="00000000">
            <w:pPr>
              <w:jc w:val="center"/>
            </w:pPr>
            <w:r>
              <w:rPr>
                <w:sz w:val="20"/>
              </w:rPr>
              <w:t>AM / RH slabs</w:t>
            </w:r>
          </w:p>
        </w:tc>
        <w:tc>
          <w:tcPr>
            <w:tcW w:w="2880" w:type="dxa"/>
          </w:tcPr>
          <w:p w14:paraId="49C6CEF5" w14:textId="77777777" w:rsidR="00882807" w:rsidRDefault="00000000">
            <w:pPr>
              <w:jc w:val="center"/>
            </w:pPr>
            <w:r>
              <w:rPr>
                <w:sz w:val="20"/>
              </w:rPr>
              <w:t>Deferred</w:t>
            </w:r>
          </w:p>
        </w:tc>
        <w:tc>
          <w:tcPr>
            <w:tcW w:w="2880" w:type="dxa"/>
          </w:tcPr>
          <w:p w14:paraId="6AFE5A8D" w14:textId="77777777" w:rsidR="00882807" w:rsidRDefault="00000000">
            <w:pPr>
              <w:jc w:val="center"/>
            </w:pPr>
            <w:r>
              <w:rPr>
                <w:sz w:val="20"/>
              </w:rPr>
              <w:t>Q2 FY27</w:t>
            </w:r>
          </w:p>
        </w:tc>
      </w:tr>
    </w:tbl>
    <w:p w14:paraId="778CEE65" w14:textId="77777777" w:rsidR="00882807" w:rsidRDefault="00000000">
      <w:pPr>
        <w:pStyle w:val="Heading1"/>
      </w:pPr>
      <w:r>
        <w:t>15. Partner Hierarchy &amp; Channel Types</w:t>
      </w:r>
    </w:p>
    <w:p w14:paraId="74A29C90" w14:textId="77777777" w:rsidR="00882807" w:rsidRDefault="00000000">
      <w:r>
        <w:t>Defines every partner type within Trustner's distribution network, their coded identifier format, recruiting capabilities, and default payout levels.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844"/>
        <w:gridCol w:w="1728"/>
        <w:gridCol w:w="1728"/>
        <w:gridCol w:w="1728"/>
      </w:tblGrid>
      <w:tr w:rsidR="00882807" w14:paraId="2C80A58C" w14:textId="77777777">
        <w:trPr>
          <w:jc w:val="center"/>
        </w:trPr>
        <w:tc>
          <w:tcPr>
            <w:tcW w:w="1728" w:type="dxa"/>
          </w:tcPr>
          <w:p w14:paraId="1D5D3487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1728" w:type="dxa"/>
          </w:tcPr>
          <w:p w14:paraId="1BB4EE65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Code Format</w:t>
            </w:r>
          </w:p>
        </w:tc>
        <w:tc>
          <w:tcPr>
            <w:tcW w:w="1728" w:type="dxa"/>
          </w:tcPr>
          <w:p w14:paraId="072A59E2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28" w:type="dxa"/>
          </w:tcPr>
          <w:p w14:paraId="7EC6E79F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Can Recruit POSPs</w:t>
            </w:r>
          </w:p>
        </w:tc>
        <w:tc>
          <w:tcPr>
            <w:tcW w:w="1728" w:type="dxa"/>
          </w:tcPr>
          <w:p w14:paraId="2FB0CBA1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Default Payout</w:t>
            </w:r>
          </w:p>
        </w:tc>
      </w:tr>
      <w:tr w:rsidR="00882807" w14:paraId="67F074D2" w14:textId="77777777">
        <w:trPr>
          <w:jc w:val="center"/>
        </w:trPr>
        <w:tc>
          <w:tcPr>
            <w:tcW w:w="1728" w:type="dxa"/>
          </w:tcPr>
          <w:p w14:paraId="5E5BBF54" w14:textId="77777777" w:rsidR="00882807" w:rsidRDefault="00000000">
            <w:pPr>
              <w:jc w:val="center"/>
            </w:pPr>
            <w:r>
              <w:rPr>
                <w:sz w:val="20"/>
              </w:rPr>
              <w:t>POSP</w:t>
            </w:r>
          </w:p>
        </w:tc>
        <w:tc>
          <w:tcPr>
            <w:tcW w:w="1728" w:type="dxa"/>
          </w:tcPr>
          <w:p w14:paraId="00C7E0B2" w14:textId="77777777" w:rsidR="00882807" w:rsidRDefault="00000000">
            <w:pPr>
              <w:jc w:val="center"/>
            </w:pPr>
            <w:r>
              <w:rPr>
                <w:sz w:val="20"/>
              </w:rPr>
              <w:t>TIB/POSP/XXX/YYZZ</w:t>
            </w:r>
          </w:p>
        </w:tc>
        <w:tc>
          <w:tcPr>
            <w:tcW w:w="1728" w:type="dxa"/>
          </w:tcPr>
          <w:p w14:paraId="0F03C4B7" w14:textId="77777777" w:rsidR="00882807" w:rsidRDefault="00000000">
            <w:pPr>
              <w:jc w:val="center"/>
            </w:pPr>
            <w:r>
              <w:rPr>
                <w:sz w:val="20"/>
              </w:rPr>
              <w:t xml:space="preserve">Point of </w:t>
            </w:r>
            <w:proofErr w:type="gramStart"/>
            <w:r>
              <w:rPr>
                <w:sz w:val="20"/>
              </w:rPr>
              <w:t>Sales Person</w:t>
            </w:r>
            <w:proofErr w:type="gramEnd"/>
          </w:p>
        </w:tc>
        <w:tc>
          <w:tcPr>
            <w:tcW w:w="1728" w:type="dxa"/>
          </w:tcPr>
          <w:p w14:paraId="1E9E4EDD" w14:textId="77777777" w:rsidR="00882807" w:rsidRDefault="00000000">
            <w:pPr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w="1728" w:type="dxa"/>
          </w:tcPr>
          <w:p w14:paraId="3A4443F9" w14:textId="77777777" w:rsidR="00882807" w:rsidRDefault="00000000">
            <w:pPr>
              <w:jc w:val="center"/>
            </w:pPr>
            <w:r>
              <w:rPr>
                <w:sz w:val="20"/>
              </w:rPr>
              <w:t>Per category (A:50% to F2:90%)</w:t>
            </w:r>
          </w:p>
        </w:tc>
      </w:tr>
      <w:tr w:rsidR="00882807" w14:paraId="0F0D9068" w14:textId="77777777">
        <w:trPr>
          <w:jc w:val="center"/>
        </w:trPr>
        <w:tc>
          <w:tcPr>
            <w:tcW w:w="1728" w:type="dxa"/>
          </w:tcPr>
          <w:p w14:paraId="0EBE77DB" w14:textId="77777777" w:rsidR="00882807" w:rsidRDefault="00000000">
            <w:pPr>
              <w:jc w:val="center"/>
            </w:pPr>
            <w:r>
              <w:rPr>
                <w:sz w:val="20"/>
              </w:rPr>
              <w:t>BQP</w:t>
            </w:r>
          </w:p>
        </w:tc>
        <w:tc>
          <w:tcPr>
            <w:tcW w:w="1728" w:type="dxa"/>
          </w:tcPr>
          <w:p w14:paraId="3C08BEB0" w14:textId="77777777" w:rsidR="00882807" w:rsidRDefault="00000000">
            <w:pPr>
              <w:jc w:val="center"/>
            </w:pPr>
            <w:r>
              <w:rPr>
                <w:sz w:val="20"/>
              </w:rPr>
              <w:t>TIB/BQP/XXX/YYZZ</w:t>
            </w:r>
          </w:p>
        </w:tc>
        <w:tc>
          <w:tcPr>
            <w:tcW w:w="1728" w:type="dxa"/>
          </w:tcPr>
          <w:p w14:paraId="36882D45" w14:textId="77777777" w:rsidR="00882807" w:rsidRDefault="00000000">
            <w:pPr>
              <w:jc w:val="center"/>
            </w:pPr>
            <w:r>
              <w:rPr>
                <w:sz w:val="20"/>
              </w:rPr>
              <w:t>Business Quality Partner</w:t>
            </w:r>
          </w:p>
        </w:tc>
        <w:tc>
          <w:tcPr>
            <w:tcW w:w="1728" w:type="dxa"/>
          </w:tcPr>
          <w:p w14:paraId="213D86E9" w14:textId="77777777" w:rsidR="00882807" w:rsidRDefault="00000000">
            <w:pPr>
              <w:jc w:val="center"/>
            </w:pPr>
            <w:r>
              <w:rPr>
                <w:sz w:val="20"/>
              </w:rPr>
              <w:t>Yes (certified)</w:t>
            </w:r>
          </w:p>
        </w:tc>
        <w:tc>
          <w:tcPr>
            <w:tcW w:w="1728" w:type="dxa"/>
          </w:tcPr>
          <w:p w14:paraId="506D6020" w14:textId="77777777" w:rsidR="00882807" w:rsidRDefault="00000000">
            <w:pPr>
              <w:jc w:val="center"/>
            </w:pPr>
            <w:r>
              <w:rPr>
                <w:sz w:val="20"/>
              </w:rPr>
              <w:t>85%</w:t>
            </w:r>
          </w:p>
        </w:tc>
      </w:tr>
      <w:tr w:rsidR="00882807" w14:paraId="7D3E576A" w14:textId="77777777">
        <w:trPr>
          <w:jc w:val="center"/>
        </w:trPr>
        <w:tc>
          <w:tcPr>
            <w:tcW w:w="1728" w:type="dxa"/>
          </w:tcPr>
          <w:p w14:paraId="1669A506" w14:textId="77777777" w:rsidR="00882807" w:rsidRDefault="00000000">
            <w:pPr>
              <w:jc w:val="center"/>
            </w:pPr>
            <w:r>
              <w:rPr>
                <w:sz w:val="20"/>
              </w:rPr>
              <w:t>Franchise (Basic)</w:t>
            </w:r>
          </w:p>
        </w:tc>
        <w:tc>
          <w:tcPr>
            <w:tcW w:w="1728" w:type="dxa"/>
          </w:tcPr>
          <w:p w14:paraId="6DEC9657" w14:textId="77777777" w:rsidR="00882807" w:rsidRDefault="00000000">
            <w:pPr>
              <w:jc w:val="center"/>
            </w:pPr>
            <w:r>
              <w:rPr>
                <w:sz w:val="20"/>
              </w:rPr>
              <w:t>TIB/FRAN/XXX/YYZZ</w:t>
            </w:r>
          </w:p>
        </w:tc>
        <w:tc>
          <w:tcPr>
            <w:tcW w:w="1728" w:type="dxa"/>
          </w:tcPr>
          <w:p w14:paraId="28508C88" w14:textId="77777777" w:rsidR="00882807" w:rsidRDefault="00000000">
            <w:pPr>
              <w:jc w:val="center"/>
            </w:pPr>
            <w:r>
              <w:rPr>
                <w:sz w:val="20"/>
              </w:rPr>
              <w:t>Franchise partner — self-sourcing only</w:t>
            </w:r>
          </w:p>
        </w:tc>
        <w:tc>
          <w:tcPr>
            <w:tcW w:w="1728" w:type="dxa"/>
          </w:tcPr>
          <w:p w14:paraId="352BF9B9" w14:textId="77777777" w:rsidR="00882807" w:rsidRDefault="00000000">
            <w:pPr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w="1728" w:type="dxa"/>
          </w:tcPr>
          <w:p w14:paraId="73181083" w14:textId="77777777" w:rsidR="00882807" w:rsidRDefault="00000000">
            <w:pPr>
              <w:jc w:val="center"/>
            </w:pPr>
            <w:r>
              <w:rPr>
                <w:sz w:val="20"/>
              </w:rPr>
              <w:t>80% (default)</w:t>
            </w:r>
          </w:p>
        </w:tc>
      </w:tr>
      <w:tr w:rsidR="00882807" w14:paraId="1BC9715A" w14:textId="77777777">
        <w:trPr>
          <w:jc w:val="center"/>
        </w:trPr>
        <w:tc>
          <w:tcPr>
            <w:tcW w:w="1728" w:type="dxa"/>
          </w:tcPr>
          <w:p w14:paraId="5BAC7804" w14:textId="77777777" w:rsidR="00882807" w:rsidRDefault="00000000">
            <w:pPr>
              <w:jc w:val="center"/>
            </w:pPr>
            <w:r>
              <w:rPr>
                <w:sz w:val="20"/>
              </w:rPr>
              <w:t>Franchise + BQP</w:t>
            </w:r>
          </w:p>
        </w:tc>
        <w:tc>
          <w:tcPr>
            <w:tcW w:w="1728" w:type="dxa"/>
          </w:tcPr>
          <w:p w14:paraId="02850AB2" w14:textId="77777777" w:rsidR="00882807" w:rsidRDefault="00000000">
            <w:pPr>
              <w:jc w:val="center"/>
            </w:pPr>
            <w:r>
              <w:rPr>
                <w:sz w:val="20"/>
              </w:rPr>
              <w:t>TIB/FRAN/XXX/YYZZ</w:t>
            </w:r>
          </w:p>
        </w:tc>
        <w:tc>
          <w:tcPr>
            <w:tcW w:w="1728" w:type="dxa"/>
          </w:tcPr>
          <w:p w14:paraId="44F80EF4" w14:textId="77777777" w:rsidR="00882807" w:rsidRDefault="00000000">
            <w:pPr>
              <w:jc w:val="center"/>
            </w:pPr>
            <w:r>
              <w:rPr>
                <w:sz w:val="20"/>
              </w:rPr>
              <w:t>BQP-certified franchise — can recruit POSPs</w:t>
            </w:r>
          </w:p>
        </w:tc>
        <w:tc>
          <w:tcPr>
            <w:tcW w:w="1728" w:type="dxa"/>
          </w:tcPr>
          <w:p w14:paraId="7B627AA2" w14:textId="77777777" w:rsidR="00882807" w:rsidRDefault="00000000">
            <w:pPr>
              <w:jc w:val="center"/>
            </w:pPr>
            <w:r>
              <w:rPr>
                <w:sz w:val="20"/>
              </w:rPr>
              <w:t>Yes</w:t>
            </w:r>
          </w:p>
        </w:tc>
        <w:tc>
          <w:tcPr>
            <w:tcW w:w="1728" w:type="dxa"/>
          </w:tcPr>
          <w:p w14:paraId="0C07A173" w14:textId="77777777" w:rsidR="00882807" w:rsidRDefault="00000000">
            <w:pPr>
              <w:jc w:val="center"/>
            </w:pPr>
            <w:r>
              <w:rPr>
                <w:sz w:val="20"/>
              </w:rPr>
              <w:t>80% default, up to 90% (Admin)</w:t>
            </w:r>
          </w:p>
        </w:tc>
      </w:tr>
      <w:tr w:rsidR="00882807" w14:paraId="45BB7519" w14:textId="77777777">
        <w:trPr>
          <w:jc w:val="center"/>
        </w:trPr>
        <w:tc>
          <w:tcPr>
            <w:tcW w:w="1728" w:type="dxa"/>
          </w:tcPr>
          <w:p w14:paraId="1A0E427E" w14:textId="77777777" w:rsidR="00882807" w:rsidRDefault="00000000">
            <w:pPr>
              <w:jc w:val="center"/>
            </w:pPr>
            <w:r>
              <w:rPr>
                <w:sz w:val="20"/>
              </w:rPr>
              <w:t>Referral</w:t>
            </w:r>
          </w:p>
        </w:tc>
        <w:tc>
          <w:tcPr>
            <w:tcW w:w="1728" w:type="dxa"/>
          </w:tcPr>
          <w:p w14:paraId="3019A97A" w14:textId="77777777" w:rsidR="00882807" w:rsidRDefault="00000000">
            <w:pPr>
              <w:jc w:val="center"/>
            </w:pPr>
            <w:r>
              <w:rPr>
                <w:sz w:val="20"/>
              </w:rPr>
              <w:t>TIB/REF/XXX/YYZZ</w:t>
            </w:r>
          </w:p>
        </w:tc>
        <w:tc>
          <w:tcPr>
            <w:tcW w:w="1728" w:type="dxa"/>
          </w:tcPr>
          <w:p w14:paraId="63876EA8" w14:textId="77777777" w:rsidR="00882807" w:rsidRDefault="00000000">
            <w:pPr>
              <w:jc w:val="center"/>
            </w:pPr>
            <w:r>
              <w:rPr>
                <w:sz w:val="20"/>
              </w:rPr>
              <w:t>Refers business, earns fee</w:t>
            </w:r>
          </w:p>
        </w:tc>
        <w:tc>
          <w:tcPr>
            <w:tcW w:w="1728" w:type="dxa"/>
          </w:tcPr>
          <w:p w14:paraId="5DAD0BDB" w14:textId="77777777" w:rsidR="00882807" w:rsidRDefault="00000000">
            <w:pPr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w="1728" w:type="dxa"/>
          </w:tcPr>
          <w:p w14:paraId="52ACAED1" w14:textId="77777777" w:rsidR="00882807" w:rsidRDefault="00000000">
            <w:pPr>
              <w:jc w:val="center"/>
            </w:pPr>
            <w:r>
              <w:rPr>
                <w:sz w:val="20"/>
              </w:rPr>
              <w:t>60% (Category C default)</w:t>
            </w:r>
          </w:p>
        </w:tc>
      </w:tr>
    </w:tbl>
    <w:p w14:paraId="43880C82" w14:textId="77777777" w:rsidR="00882807" w:rsidRDefault="00882807"/>
    <w:p w14:paraId="5554BB8E" w14:textId="77777777" w:rsidR="00882807" w:rsidRDefault="00000000">
      <w:pPr>
        <w:pStyle w:val="Heading2"/>
      </w:pPr>
      <w:r>
        <w:t>Hierarchy Tracking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82807" w14:paraId="35E8D552" w14:textId="77777777">
        <w:trPr>
          <w:jc w:val="center"/>
        </w:trPr>
        <w:tc>
          <w:tcPr>
            <w:tcW w:w="4320" w:type="dxa"/>
          </w:tcPr>
          <w:p w14:paraId="2EAC18BE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4320" w:type="dxa"/>
          </w:tcPr>
          <w:p w14:paraId="1B3E08EB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 w:rsidR="00882807" w14:paraId="2A243888" w14:textId="77777777">
        <w:trPr>
          <w:jc w:val="center"/>
        </w:trPr>
        <w:tc>
          <w:tcPr>
            <w:tcW w:w="4320" w:type="dxa"/>
          </w:tcPr>
          <w:p w14:paraId="404C7C3D" w14:textId="77777777" w:rsidR="00882807" w:rsidRDefault="00000000">
            <w:pPr>
              <w:jc w:val="center"/>
            </w:pPr>
            <w:proofErr w:type="spellStart"/>
            <w:r>
              <w:rPr>
                <w:sz w:val="20"/>
              </w:rPr>
              <w:t>managedByType</w:t>
            </w:r>
            <w:proofErr w:type="spellEnd"/>
          </w:p>
        </w:tc>
        <w:tc>
          <w:tcPr>
            <w:tcW w:w="4320" w:type="dxa"/>
          </w:tcPr>
          <w:p w14:paraId="5146F4A5" w14:textId="77777777" w:rsidR="00882807" w:rsidRDefault="00000000">
            <w:pPr>
              <w:jc w:val="center"/>
            </w:pPr>
            <w:r>
              <w:rPr>
                <w:sz w:val="20"/>
              </w:rPr>
              <w:t>DST / CDM / BQP / Franchise</w:t>
            </w:r>
          </w:p>
        </w:tc>
      </w:tr>
      <w:tr w:rsidR="00882807" w14:paraId="6F49B488" w14:textId="77777777">
        <w:trPr>
          <w:jc w:val="center"/>
        </w:trPr>
        <w:tc>
          <w:tcPr>
            <w:tcW w:w="4320" w:type="dxa"/>
          </w:tcPr>
          <w:p w14:paraId="4A998409" w14:textId="77777777" w:rsidR="00882807" w:rsidRDefault="00000000">
            <w:pPr>
              <w:jc w:val="center"/>
            </w:pPr>
            <w:proofErr w:type="spellStart"/>
            <w:r>
              <w:rPr>
                <w:sz w:val="20"/>
              </w:rPr>
              <w:t>managedById</w:t>
            </w:r>
            <w:proofErr w:type="spellEnd"/>
          </w:p>
        </w:tc>
        <w:tc>
          <w:tcPr>
            <w:tcW w:w="4320" w:type="dxa"/>
          </w:tcPr>
          <w:p w14:paraId="7E6B23CF" w14:textId="77777777" w:rsidR="00882807" w:rsidRDefault="00000000">
            <w:pPr>
              <w:jc w:val="center"/>
            </w:pPr>
            <w:r>
              <w:rPr>
                <w:sz w:val="20"/>
              </w:rPr>
              <w:t>ID of the managing entity</w:t>
            </w:r>
          </w:p>
        </w:tc>
      </w:tr>
      <w:tr w:rsidR="00882807" w14:paraId="60695C44" w14:textId="77777777">
        <w:trPr>
          <w:jc w:val="center"/>
        </w:trPr>
        <w:tc>
          <w:tcPr>
            <w:tcW w:w="4320" w:type="dxa"/>
          </w:tcPr>
          <w:p w14:paraId="799FBAAA" w14:textId="77777777" w:rsidR="00882807" w:rsidRDefault="00000000">
            <w:pPr>
              <w:jc w:val="center"/>
            </w:pPr>
            <w:proofErr w:type="spellStart"/>
            <w:r>
              <w:rPr>
                <w:sz w:val="20"/>
              </w:rPr>
              <w:lastRenderedPageBreak/>
              <w:t>parentFranchiseId</w:t>
            </w:r>
            <w:proofErr w:type="spellEnd"/>
          </w:p>
        </w:tc>
        <w:tc>
          <w:tcPr>
            <w:tcW w:w="4320" w:type="dxa"/>
          </w:tcPr>
          <w:p w14:paraId="7FC9164C" w14:textId="77777777" w:rsidR="00882807" w:rsidRDefault="00000000">
            <w:pPr>
              <w:jc w:val="center"/>
            </w:pPr>
            <w:r>
              <w:rPr>
                <w:sz w:val="20"/>
              </w:rPr>
              <w:t>Which Franchise the POSP falls under (if any)</w:t>
            </w:r>
          </w:p>
        </w:tc>
      </w:tr>
      <w:tr w:rsidR="00882807" w14:paraId="654DDF8C" w14:textId="77777777">
        <w:trPr>
          <w:jc w:val="center"/>
        </w:trPr>
        <w:tc>
          <w:tcPr>
            <w:tcW w:w="4320" w:type="dxa"/>
          </w:tcPr>
          <w:p w14:paraId="450583E1" w14:textId="77777777" w:rsidR="00882807" w:rsidRDefault="00000000">
            <w:pPr>
              <w:jc w:val="center"/>
            </w:pPr>
            <w:proofErr w:type="spellStart"/>
            <w:r>
              <w:rPr>
                <w:sz w:val="20"/>
              </w:rPr>
              <w:t>agreementPct</w:t>
            </w:r>
            <w:proofErr w:type="spellEnd"/>
          </w:p>
        </w:tc>
        <w:tc>
          <w:tcPr>
            <w:tcW w:w="4320" w:type="dxa"/>
          </w:tcPr>
          <w:p w14:paraId="7FA12D25" w14:textId="77777777" w:rsidR="00882807" w:rsidRDefault="00000000">
            <w:pPr>
              <w:jc w:val="center"/>
            </w:pPr>
            <w:r>
              <w:rPr>
                <w:sz w:val="20"/>
              </w:rPr>
              <w:t>Franchise/Referral overall agreement %</w:t>
            </w:r>
          </w:p>
        </w:tc>
      </w:tr>
    </w:tbl>
    <w:p w14:paraId="7785E87B" w14:textId="77777777" w:rsidR="00882807" w:rsidRDefault="00882807"/>
    <w:p w14:paraId="6734A2BA" w14:textId="77777777" w:rsidR="00882807" w:rsidRDefault="00000000">
      <w:pPr>
        <w:pStyle w:val="Heading2"/>
      </w:pPr>
      <w:r>
        <w:t>Upgrade Paths</w:t>
      </w:r>
    </w:p>
    <w:p w14:paraId="6953B6EC" w14:textId="77777777" w:rsidR="00882807" w:rsidRDefault="00000000">
      <w:pPr>
        <w:pStyle w:val="ListBullet"/>
      </w:pPr>
      <w:r>
        <w:t>Referral → POSP (after POSP exam/certification)</w:t>
      </w:r>
    </w:p>
    <w:p w14:paraId="4B9D7784" w14:textId="77777777" w:rsidR="00882807" w:rsidRDefault="00000000">
      <w:pPr>
        <w:pStyle w:val="ListBullet"/>
      </w:pPr>
      <w:r>
        <w:t>Referral → BQP (after BQP certification)</w:t>
      </w:r>
    </w:p>
    <w:p w14:paraId="72FEDF7D" w14:textId="77777777" w:rsidR="00882807" w:rsidRDefault="00000000">
      <w:pPr>
        <w:pStyle w:val="ListBullet"/>
      </w:pPr>
      <w:r>
        <w:t>Franchise (Basic) → Franchise + BQP (after BQP certification)</w:t>
      </w:r>
    </w:p>
    <w:p w14:paraId="36D0A4C3" w14:textId="77777777" w:rsidR="00882807" w:rsidRDefault="00882807"/>
    <w:p w14:paraId="7D4DAB52" w14:textId="77777777" w:rsidR="00882807" w:rsidRDefault="00000000">
      <w:pPr>
        <w:pStyle w:val="Heading2"/>
      </w:pPr>
      <w:r>
        <w:t>POSP Category Approval Hierarchy</w:t>
      </w:r>
    </w:p>
    <w:p w14:paraId="27B26ADE" w14:textId="77777777" w:rsidR="00882807" w:rsidRDefault="00000000">
      <w:r>
        <w:t>Defines which role can approve POSP category assignments up to a given level.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2807" w14:paraId="12B4B11D" w14:textId="77777777">
        <w:trPr>
          <w:jc w:val="center"/>
        </w:trPr>
        <w:tc>
          <w:tcPr>
            <w:tcW w:w="2160" w:type="dxa"/>
          </w:tcPr>
          <w:p w14:paraId="02BA86B7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Approver</w:t>
            </w:r>
          </w:p>
        </w:tc>
        <w:tc>
          <w:tcPr>
            <w:tcW w:w="2160" w:type="dxa"/>
          </w:tcPr>
          <w:p w14:paraId="48CED992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Can Approve Up To</w:t>
            </w:r>
          </w:p>
        </w:tc>
        <w:tc>
          <w:tcPr>
            <w:tcW w:w="2160" w:type="dxa"/>
          </w:tcPr>
          <w:p w14:paraId="427D8DA2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Categories</w:t>
            </w:r>
          </w:p>
        </w:tc>
        <w:tc>
          <w:tcPr>
            <w:tcW w:w="2160" w:type="dxa"/>
          </w:tcPr>
          <w:p w14:paraId="65AF574A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Max Payout</w:t>
            </w:r>
          </w:p>
        </w:tc>
      </w:tr>
      <w:tr w:rsidR="00882807" w14:paraId="552F9596" w14:textId="77777777">
        <w:trPr>
          <w:jc w:val="center"/>
        </w:trPr>
        <w:tc>
          <w:tcPr>
            <w:tcW w:w="2160" w:type="dxa"/>
          </w:tcPr>
          <w:p w14:paraId="38FB6959" w14:textId="77777777" w:rsidR="00882807" w:rsidRDefault="00000000">
            <w:pPr>
              <w:jc w:val="center"/>
            </w:pPr>
            <w:r>
              <w:rPr>
                <w:sz w:val="20"/>
              </w:rPr>
              <w:t>CDM</w:t>
            </w:r>
          </w:p>
        </w:tc>
        <w:tc>
          <w:tcPr>
            <w:tcW w:w="2160" w:type="dxa"/>
          </w:tcPr>
          <w:p w14:paraId="20053D92" w14:textId="77777777" w:rsidR="00882807" w:rsidRDefault="00000000">
            <w:pPr>
              <w:jc w:val="center"/>
            </w:pPr>
            <w:r>
              <w:rPr>
                <w:sz w:val="20"/>
              </w:rPr>
              <w:t>Category C</w:t>
            </w:r>
          </w:p>
        </w:tc>
        <w:tc>
          <w:tcPr>
            <w:tcW w:w="2160" w:type="dxa"/>
          </w:tcPr>
          <w:p w14:paraId="0417D366" w14:textId="77777777" w:rsidR="00882807" w:rsidRDefault="00000000">
            <w:pPr>
              <w:jc w:val="center"/>
            </w:pPr>
            <w:r>
              <w:rPr>
                <w:sz w:val="20"/>
              </w:rPr>
              <w:t>A, B, C</w:t>
            </w:r>
          </w:p>
        </w:tc>
        <w:tc>
          <w:tcPr>
            <w:tcW w:w="2160" w:type="dxa"/>
          </w:tcPr>
          <w:p w14:paraId="21159CDD" w14:textId="77777777" w:rsidR="00882807" w:rsidRDefault="00000000">
            <w:pPr>
              <w:jc w:val="center"/>
            </w:pPr>
            <w:r>
              <w:rPr>
                <w:sz w:val="20"/>
              </w:rPr>
              <w:t>Up to 60%</w:t>
            </w:r>
          </w:p>
        </w:tc>
      </w:tr>
      <w:tr w:rsidR="00882807" w14:paraId="073FB2DC" w14:textId="77777777">
        <w:trPr>
          <w:jc w:val="center"/>
        </w:trPr>
        <w:tc>
          <w:tcPr>
            <w:tcW w:w="2160" w:type="dxa"/>
          </w:tcPr>
          <w:p w14:paraId="1D8A8A63" w14:textId="77777777" w:rsidR="00882807" w:rsidRDefault="00000000">
            <w:pPr>
              <w:jc w:val="center"/>
            </w:pPr>
            <w:r>
              <w:rPr>
                <w:sz w:val="20"/>
              </w:rPr>
              <w:t>Regional Head</w:t>
            </w:r>
          </w:p>
        </w:tc>
        <w:tc>
          <w:tcPr>
            <w:tcW w:w="2160" w:type="dxa"/>
          </w:tcPr>
          <w:p w14:paraId="66EBCB35" w14:textId="77777777" w:rsidR="00882807" w:rsidRDefault="00000000">
            <w:pPr>
              <w:jc w:val="center"/>
            </w:pPr>
            <w:r>
              <w:rPr>
                <w:sz w:val="20"/>
              </w:rPr>
              <w:t>Category D+</w:t>
            </w:r>
          </w:p>
        </w:tc>
        <w:tc>
          <w:tcPr>
            <w:tcW w:w="2160" w:type="dxa"/>
          </w:tcPr>
          <w:p w14:paraId="7EDFA8E3" w14:textId="77777777" w:rsidR="00882807" w:rsidRDefault="00000000">
            <w:pPr>
              <w:jc w:val="center"/>
            </w:pPr>
            <w:r>
              <w:rPr>
                <w:sz w:val="20"/>
              </w:rPr>
              <w:t>D, D+</w:t>
            </w:r>
          </w:p>
        </w:tc>
        <w:tc>
          <w:tcPr>
            <w:tcW w:w="2160" w:type="dxa"/>
          </w:tcPr>
          <w:p w14:paraId="655EF73C" w14:textId="77777777" w:rsidR="00882807" w:rsidRDefault="00000000">
            <w:pPr>
              <w:jc w:val="center"/>
            </w:pPr>
            <w:r>
              <w:rPr>
                <w:sz w:val="20"/>
              </w:rPr>
              <w:t>Up to 70%</w:t>
            </w:r>
          </w:p>
        </w:tc>
      </w:tr>
      <w:tr w:rsidR="00882807" w14:paraId="6C74CBAD" w14:textId="77777777">
        <w:trPr>
          <w:jc w:val="center"/>
        </w:trPr>
        <w:tc>
          <w:tcPr>
            <w:tcW w:w="2160" w:type="dxa"/>
          </w:tcPr>
          <w:p w14:paraId="31BD5147" w14:textId="77777777" w:rsidR="00882807" w:rsidRDefault="00000000">
            <w:pPr>
              <w:jc w:val="center"/>
            </w:pPr>
            <w:r>
              <w:rPr>
                <w:sz w:val="20"/>
              </w:rPr>
              <w:t>CDO</w:t>
            </w:r>
          </w:p>
        </w:tc>
        <w:tc>
          <w:tcPr>
            <w:tcW w:w="2160" w:type="dxa"/>
          </w:tcPr>
          <w:p w14:paraId="46E3E2D7" w14:textId="77777777" w:rsidR="00882807" w:rsidRDefault="00000000">
            <w:pPr>
              <w:jc w:val="center"/>
            </w:pPr>
            <w:r>
              <w:rPr>
                <w:sz w:val="20"/>
              </w:rPr>
              <w:t>Category E+</w:t>
            </w:r>
          </w:p>
        </w:tc>
        <w:tc>
          <w:tcPr>
            <w:tcW w:w="2160" w:type="dxa"/>
          </w:tcPr>
          <w:p w14:paraId="2F8227FA" w14:textId="77777777" w:rsidR="00882807" w:rsidRDefault="00000000">
            <w:pPr>
              <w:jc w:val="center"/>
            </w:pPr>
            <w:r>
              <w:rPr>
                <w:sz w:val="20"/>
              </w:rPr>
              <w:t>E, E+</w:t>
            </w:r>
          </w:p>
        </w:tc>
        <w:tc>
          <w:tcPr>
            <w:tcW w:w="2160" w:type="dxa"/>
          </w:tcPr>
          <w:p w14:paraId="2F445B71" w14:textId="77777777" w:rsidR="00882807" w:rsidRDefault="00000000">
            <w:pPr>
              <w:jc w:val="center"/>
            </w:pPr>
            <w:r>
              <w:rPr>
                <w:sz w:val="20"/>
              </w:rPr>
              <w:t>Up to 80%</w:t>
            </w:r>
          </w:p>
        </w:tc>
      </w:tr>
      <w:tr w:rsidR="00882807" w14:paraId="1F3AF98A" w14:textId="77777777">
        <w:trPr>
          <w:jc w:val="center"/>
        </w:trPr>
        <w:tc>
          <w:tcPr>
            <w:tcW w:w="2160" w:type="dxa"/>
          </w:tcPr>
          <w:p w14:paraId="57B68C94" w14:textId="77777777" w:rsidR="00882807" w:rsidRDefault="00000000">
            <w:pPr>
              <w:jc w:val="center"/>
            </w:pPr>
            <w:r>
              <w:rPr>
                <w:sz w:val="20"/>
              </w:rPr>
              <w:t>Admin / Super Admin</w:t>
            </w:r>
          </w:p>
        </w:tc>
        <w:tc>
          <w:tcPr>
            <w:tcW w:w="2160" w:type="dxa"/>
          </w:tcPr>
          <w:p w14:paraId="113BF6CA" w14:textId="77777777" w:rsidR="00882807" w:rsidRDefault="00000000">
            <w:pPr>
              <w:jc w:val="center"/>
            </w:pPr>
            <w:r>
              <w:rPr>
                <w:sz w:val="20"/>
              </w:rPr>
              <w:t>Category F2</w:t>
            </w:r>
          </w:p>
        </w:tc>
        <w:tc>
          <w:tcPr>
            <w:tcW w:w="2160" w:type="dxa"/>
          </w:tcPr>
          <w:p w14:paraId="447761E0" w14:textId="77777777" w:rsidR="00882807" w:rsidRDefault="00000000">
            <w:pPr>
              <w:jc w:val="center"/>
            </w:pPr>
            <w:r>
              <w:rPr>
                <w:sz w:val="20"/>
              </w:rPr>
              <w:t>F1, F2</w:t>
            </w:r>
          </w:p>
        </w:tc>
        <w:tc>
          <w:tcPr>
            <w:tcW w:w="2160" w:type="dxa"/>
          </w:tcPr>
          <w:p w14:paraId="32F29495" w14:textId="77777777" w:rsidR="00882807" w:rsidRDefault="00000000">
            <w:pPr>
              <w:jc w:val="center"/>
            </w:pPr>
            <w:r>
              <w:rPr>
                <w:sz w:val="20"/>
              </w:rPr>
              <w:t>Up to 90%</w:t>
            </w:r>
          </w:p>
        </w:tc>
      </w:tr>
    </w:tbl>
    <w:p w14:paraId="3483DBB4" w14:textId="77777777" w:rsidR="00882807" w:rsidRDefault="00882807"/>
    <w:p w14:paraId="4190678D" w14:textId="77777777" w:rsidR="00882807" w:rsidRDefault="00000000">
      <w:r>
        <w:rPr>
          <w:b/>
          <w:color w:val="C0392B"/>
        </w:rPr>
        <w:t xml:space="preserve">Referral Payout Approval: </w:t>
      </w:r>
      <w:r>
        <w:t>Admin / Super Admin only (any change from default 60%).</w:t>
      </w:r>
    </w:p>
    <w:p w14:paraId="5BE159EC" w14:textId="77777777" w:rsidR="00882807" w:rsidRDefault="00000000">
      <w:pPr>
        <w:pStyle w:val="Heading1"/>
      </w:pPr>
      <w:r>
        <w:t>16. Franchise Differential Payout Model</w:t>
      </w:r>
    </w:p>
    <w:p w14:paraId="6F439A6F" w14:textId="77777777" w:rsidR="00882807" w:rsidRDefault="00000000">
      <w:r>
        <w:t>The franchise earns the DIFFERENCE between their agreement percentage and the POSP category percentage for POSPs under them. For self-sourced business, the franchise earns their full agreement percentage.</w:t>
      </w:r>
    </w:p>
    <w:p w14:paraId="0F887D27" w14:textId="77777777" w:rsidR="00882807" w:rsidRDefault="00882807"/>
    <w:p w14:paraId="0235F925" w14:textId="77777777" w:rsidR="00882807" w:rsidRDefault="00000000">
      <w:r>
        <w:rPr>
          <w:b/>
        </w:rPr>
        <w:t xml:space="preserve">Formula: </w:t>
      </w:r>
      <w:r>
        <w:t>Franchise Payout = (Franchise Agreement % − POSP Category %) × Commission</w:t>
      </w:r>
    </w:p>
    <w:p w14:paraId="6BA3A7DA" w14:textId="77777777" w:rsidR="00882807" w:rsidRDefault="0088280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82807" w14:paraId="398A7546" w14:textId="77777777">
        <w:trPr>
          <w:jc w:val="center"/>
        </w:trPr>
        <w:tc>
          <w:tcPr>
            <w:tcW w:w="1234" w:type="dxa"/>
          </w:tcPr>
          <w:p w14:paraId="006B44DF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w="1234" w:type="dxa"/>
          </w:tcPr>
          <w:p w14:paraId="2E3DCDFE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Commission</w:t>
            </w:r>
          </w:p>
        </w:tc>
        <w:tc>
          <w:tcPr>
            <w:tcW w:w="1234" w:type="dxa"/>
          </w:tcPr>
          <w:p w14:paraId="14145ED9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POSP Category</w:t>
            </w:r>
          </w:p>
        </w:tc>
        <w:tc>
          <w:tcPr>
            <w:tcW w:w="1234" w:type="dxa"/>
          </w:tcPr>
          <w:p w14:paraId="6C875414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POSP Gets</w:t>
            </w:r>
          </w:p>
        </w:tc>
        <w:tc>
          <w:tcPr>
            <w:tcW w:w="1234" w:type="dxa"/>
          </w:tcPr>
          <w:p w14:paraId="1EB17007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Franchise Agreement</w:t>
            </w:r>
          </w:p>
        </w:tc>
        <w:tc>
          <w:tcPr>
            <w:tcW w:w="1234" w:type="dxa"/>
          </w:tcPr>
          <w:p w14:paraId="182375DE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Franchise Gets</w:t>
            </w:r>
          </w:p>
        </w:tc>
        <w:tc>
          <w:tcPr>
            <w:tcW w:w="1234" w:type="dxa"/>
          </w:tcPr>
          <w:p w14:paraId="236D7767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Trustner Retains</w:t>
            </w:r>
          </w:p>
        </w:tc>
      </w:tr>
      <w:tr w:rsidR="00882807" w14:paraId="6FD5E6A7" w14:textId="77777777">
        <w:trPr>
          <w:jc w:val="center"/>
        </w:trPr>
        <w:tc>
          <w:tcPr>
            <w:tcW w:w="1234" w:type="dxa"/>
          </w:tcPr>
          <w:p w14:paraId="0FC1C384" w14:textId="77777777" w:rsidR="00882807" w:rsidRDefault="00000000">
            <w:pPr>
              <w:jc w:val="center"/>
            </w:pPr>
            <w:r>
              <w:rPr>
                <w:sz w:val="20"/>
              </w:rPr>
              <w:t>POSP D+ under 90% Franchise</w:t>
            </w:r>
          </w:p>
        </w:tc>
        <w:tc>
          <w:tcPr>
            <w:tcW w:w="1234" w:type="dxa"/>
          </w:tcPr>
          <w:p w14:paraId="17766490" w14:textId="77777777" w:rsidR="00882807" w:rsidRDefault="00000000">
            <w:pPr>
              <w:jc w:val="center"/>
            </w:pPr>
            <w:r>
              <w:rPr>
                <w:sz w:val="20"/>
              </w:rPr>
              <w:t>₹10,000</w:t>
            </w:r>
          </w:p>
        </w:tc>
        <w:tc>
          <w:tcPr>
            <w:tcW w:w="1234" w:type="dxa"/>
          </w:tcPr>
          <w:p w14:paraId="33FCB856" w14:textId="77777777" w:rsidR="00882807" w:rsidRDefault="00000000">
            <w:pPr>
              <w:jc w:val="center"/>
            </w:pPr>
            <w:r>
              <w:rPr>
                <w:sz w:val="20"/>
              </w:rPr>
              <w:t>D+ (70%)</w:t>
            </w:r>
          </w:p>
        </w:tc>
        <w:tc>
          <w:tcPr>
            <w:tcW w:w="1234" w:type="dxa"/>
          </w:tcPr>
          <w:p w14:paraId="013894C9" w14:textId="77777777" w:rsidR="00882807" w:rsidRDefault="00000000">
            <w:pPr>
              <w:jc w:val="center"/>
            </w:pPr>
            <w:r>
              <w:rPr>
                <w:sz w:val="20"/>
              </w:rPr>
              <w:t>₹7,000</w:t>
            </w:r>
          </w:p>
        </w:tc>
        <w:tc>
          <w:tcPr>
            <w:tcW w:w="1234" w:type="dxa"/>
          </w:tcPr>
          <w:p w14:paraId="72B098D1" w14:textId="77777777" w:rsidR="00882807" w:rsidRDefault="00000000">
            <w:pPr>
              <w:jc w:val="center"/>
            </w:pPr>
            <w:r>
              <w:rPr>
                <w:sz w:val="20"/>
              </w:rPr>
              <w:t>90%</w:t>
            </w:r>
          </w:p>
        </w:tc>
        <w:tc>
          <w:tcPr>
            <w:tcW w:w="1234" w:type="dxa"/>
          </w:tcPr>
          <w:p w14:paraId="7BE373CC" w14:textId="77777777" w:rsidR="00882807" w:rsidRDefault="00000000">
            <w:pPr>
              <w:jc w:val="center"/>
            </w:pPr>
            <w:r>
              <w:rPr>
                <w:sz w:val="20"/>
              </w:rPr>
              <w:t>₹2,000 (20%)</w:t>
            </w:r>
          </w:p>
        </w:tc>
        <w:tc>
          <w:tcPr>
            <w:tcW w:w="1234" w:type="dxa"/>
          </w:tcPr>
          <w:p w14:paraId="5FDE57A9" w14:textId="77777777" w:rsidR="00882807" w:rsidRDefault="00000000">
            <w:pPr>
              <w:jc w:val="center"/>
            </w:pPr>
            <w:r>
              <w:rPr>
                <w:sz w:val="20"/>
              </w:rPr>
              <w:t>₹1,000 (10%)</w:t>
            </w:r>
          </w:p>
        </w:tc>
      </w:tr>
      <w:tr w:rsidR="00882807" w14:paraId="77AABE38" w14:textId="77777777">
        <w:trPr>
          <w:jc w:val="center"/>
        </w:trPr>
        <w:tc>
          <w:tcPr>
            <w:tcW w:w="1234" w:type="dxa"/>
          </w:tcPr>
          <w:p w14:paraId="7BFE82F6" w14:textId="77777777" w:rsidR="00882807" w:rsidRDefault="00000000">
            <w:pPr>
              <w:jc w:val="center"/>
            </w:pPr>
            <w:r>
              <w:rPr>
                <w:sz w:val="20"/>
              </w:rPr>
              <w:t>POSP C under 85% Franchise</w:t>
            </w:r>
          </w:p>
        </w:tc>
        <w:tc>
          <w:tcPr>
            <w:tcW w:w="1234" w:type="dxa"/>
          </w:tcPr>
          <w:p w14:paraId="6DF2FF97" w14:textId="77777777" w:rsidR="00882807" w:rsidRDefault="00000000">
            <w:pPr>
              <w:jc w:val="center"/>
            </w:pPr>
            <w:r>
              <w:rPr>
                <w:sz w:val="20"/>
              </w:rPr>
              <w:t>₹10,000</w:t>
            </w:r>
          </w:p>
        </w:tc>
        <w:tc>
          <w:tcPr>
            <w:tcW w:w="1234" w:type="dxa"/>
          </w:tcPr>
          <w:p w14:paraId="1E44372C" w14:textId="77777777" w:rsidR="00882807" w:rsidRDefault="00000000">
            <w:pPr>
              <w:jc w:val="center"/>
            </w:pPr>
            <w:r>
              <w:rPr>
                <w:sz w:val="20"/>
              </w:rPr>
              <w:t>C (60%)</w:t>
            </w:r>
          </w:p>
        </w:tc>
        <w:tc>
          <w:tcPr>
            <w:tcW w:w="1234" w:type="dxa"/>
          </w:tcPr>
          <w:p w14:paraId="3A055B71" w14:textId="77777777" w:rsidR="00882807" w:rsidRDefault="00000000">
            <w:pPr>
              <w:jc w:val="center"/>
            </w:pPr>
            <w:r>
              <w:rPr>
                <w:sz w:val="20"/>
              </w:rPr>
              <w:t>₹6,000</w:t>
            </w:r>
          </w:p>
        </w:tc>
        <w:tc>
          <w:tcPr>
            <w:tcW w:w="1234" w:type="dxa"/>
          </w:tcPr>
          <w:p w14:paraId="7A91CA53" w14:textId="77777777" w:rsidR="00882807" w:rsidRDefault="00000000">
            <w:pPr>
              <w:jc w:val="center"/>
            </w:pPr>
            <w:r>
              <w:rPr>
                <w:sz w:val="20"/>
              </w:rPr>
              <w:t>85%</w:t>
            </w:r>
          </w:p>
        </w:tc>
        <w:tc>
          <w:tcPr>
            <w:tcW w:w="1234" w:type="dxa"/>
          </w:tcPr>
          <w:p w14:paraId="460BCEE8" w14:textId="77777777" w:rsidR="00882807" w:rsidRDefault="00000000">
            <w:pPr>
              <w:jc w:val="center"/>
            </w:pPr>
            <w:r>
              <w:rPr>
                <w:sz w:val="20"/>
              </w:rPr>
              <w:t>₹2,500 (25%)</w:t>
            </w:r>
          </w:p>
        </w:tc>
        <w:tc>
          <w:tcPr>
            <w:tcW w:w="1234" w:type="dxa"/>
          </w:tcPr>
          <w:p w14:paraId="4E0D84C1" w14:textId="77777777" w:rsidR="00882807" w:rsidRDefault="00000000">
            <w:pPr>
              <w:jc w:val="center"/>
            </w:pPr>
            <w:r>
              <w:rPr>
                <w:sz w:val="20"/>
              </w:rPr>
              <w:t>₹1,500 (15%)</w:t>
            </w:r>
          </w:p>
        </w:tc>
      </w:tr>
      <w:tr w:rsidR="00882807" w14:paraId="1F4DC46B" w14:textId="77777777">
        <w:trPr>
          <w:jc w:val="center"/>
        </w:trPr>
        <w:tc>
          <w:tcPr>
            <w:tcW w:w="1234" w:type="dxa"/>
          </w:tcPr>
          <w:p w14:paraId="6C506FF0" w14:textId="77777777" w:rsidR="00882807" w:rsidRDefault="00000000">
            <w:pPr>
              <w:jc w:val="center"/>
            </w:pPr>
            <w:r>
              <w:rPr>
                <w:sz w:val="20"/>
              </w:rPr>
              <w:t>POSP A under 80% Franchise</w:t>
            </w:r>
          </w:p>
        </w:tc>
        <w:tc>
          <w:tcPr>
            <w:tcW w:w="1234" w:type="dxa"/>
          </w:tcPr>
          <w:p w14:paraId="64E3454B" w14:textId="77777777" w:rsidR="00882807" w:rsidRDefault="00000000">
            <w:pPr>
              <w:jc w:val="center"/>
            </w:pPr>
            <w:r>
              <w:rPr>
                <w:sz w:val="20"/>
              </w:rPr>
              <w:t>₹10,000</w:t>
            </w:r>
          </w:p>
        </w:tc>
        <w:tc>
          <w:tcPr>
            <w:tcW w:w="1234" w:type="dxa"/>
          </w:tcPr>
          <w:p w14:paraId="7DE638DE" w14:textId="77777777" w:rsidR="00882807" w:rsidRDefault="00000000">
            <w:pPr>
              <w:jc w:val="center"/>
            </w:pPr>
            <w:r>
              <w:rPr>
                <w:sz w:val="20"/>
              </w:rPr>
              <w:t>A (50%)</w:t>
            </w:r>
          </w:p>
        </w:tc>
        <w:tc>
          <w:tcPr>
            <w:tcW w:w="1234" w:type="dxa"/>
          </w:tcPr>
          <w:p w14:paraId="042088B3" w14:textId="77777777" w:rsidR="00882807" w:rsidRDefault="00000000">
            <w:pPr>
              <w:jc w:val="center"/>
            </w:pPr>
            <w:r>
              <w:rPr>
                <w:sz w:val="20"/>
              </w:rPr>
              <w:t>₹5,000</w:t>
            </w:r>
          </w:p>
        </w:tc>
        <w:tc>
          <w:tcPr>
            <w:tcW w:w="1234" w:type="dxa"/>
          </w:tcPr>
          <w:p w14:paraId="6F28EBA7" w14:textId="77777777" w:rsidR="00882807" w:rsidRDefault="00000000">
            <w:pPr>
              <w:jc w:val="center"/>
            </w:pPr>
            <w:r>
              <w:rPr>
                <w:sz w:val="20"/>
              </w:rPr>
              <w:t>80%</w:t>
            </w:r>
          </w:p>
        </w:tc>
        <w:tc>
          <w:tcPr>
            <w:tcW w:w="1234" w:type="dxa"/>
          </w:tcPr>
          <w:p w14:paraId="0FE56174" w14:textId="77777777" w:rsidR="00882807" w:rsidRDefault="00000000">
            <w:pPr>
              <w:jc w:val="center"/>
            </w:pPr>
            <w:r>
              <w:rPr>
                <w:sz w:val="20"/>
              </w:rPr>
              <w:t>₹3,000 (30%)</w:t>
            </w:r>
          </w:p>
        </w:tc>
        <w:tc>
          <w:tcPr>
            <w:tcW w:w="1234" w:type="dxa"/>
          </w:tcPr>
          <w:p w14:paraId="6DD85550" w14:textId="77777777" w:rsidR="00882807" w:rsidRDefault="00000000">
            <w:pPr>
              <w:jc w:val="center"/>
            </w:pPr>
            <w:r>
              <w:rPr>
                <w:sz w:val="20"/>
              </w:rPr>
              <w:t>₹2,000 (20%)</w:t>
            </w:r>
          </w:p>
        </w:tc>
      </w:tr>
      <w:tr w:rsidR="00882807" w14:paraId="04A01450" w14:textId="77777777">
        <w:trPr>
          <w:jc w:val="center"/>
        </w:trPr>
        <w:tc>
          <w:tcPr>
            <w:tcW w:w="1234" w:type="dxa"/>
          </w:tcPr>
          <w:p w14:paraId="0574F4FF" w14:textId="77777777" w:rsidR="00882807" w:rsidRDefault="00000000">
            <w:pPr>
              <w:jc w:val="center"/>
            </w:pPr>
            <w:r>
              <w:rPr>
                <w:sz w:val="20"/>
              </w:rPr>
              <w:t>Self-sourced by Franchise</w:t>
            </w:r>
          </w:p>
        </w:tc>
        <w:tc>
          <w:tcPr>
            <w:tcW w:w="1234" w:type="dxa"/>
          </w:tcPr>
          <w:p w14:paraId="72E78FFC" w14:textId="77777777" w:rsidR="00882807" w:rsidRDefault="00000000">
            <w:pPr>
              <w:jc w:val="center"/>
            </w:pPr>
            <w:r>
              <w:rPr>
                <w:sz w:val="20"/>
              </w:rPr>
              <w:t>₹10,000</w:t>
            </w:r>
          </w:p>
        </w:tc>
        <w:tc>
          <w:tcPr>
            <w:tcW w:w="1234" w:type="dxa"/>
          </w:tcPr>
          <w:p w14:paraId="388B9CFA" w14:textId="77777777" w:rsidR="00882807" w:rsidRDefault="00000000">
            <w:pPr>
              <w:jc w:val="center"/>
            </w:pPr>
            <w:r>
              <w:rPr>
                <w:sz w:val="20"/>
              </w:rPr>
              <w:t>N/A</w:t>
            </w:r>
          </w:p>
        </w:tc>
        <w:tc>
          <w:tcPr>
            <w:tcW w:w="1234" w:type="dxa"/>
          </w:tcPr>
          <w:p w14:paraId="5F11E1FC" w14:textId="77777777" w:rsidR="00882807" w:rsidRDefault="00000000">
            <w:pPr>
              <w:jc w:val="center"/>
            </w:pPr>
            <w:r>
              <w:rPr>
                <w:sz w:val="20"/>
              </w:rPr>
              <w:t>N/A</w:t>
            </w:r>
          </w:p>
        </w:tc>
        <w:tc>
          <w:tcPr>
            <w:tcW w:w="1234" w:type="dxa"/>
          </w:tcPr>
          <w:p w14:paraId="4C175F1B" w14:textId="77777777" w:rsidR="00882807" w:rsidRDefault="00000000">
            <w:pPr>
              <w:jc w:val="center"/>
            </w:pPr>
            <w:r>
              <w:rPr>
                <w:sz w:val="20"/>
              </w:rPr>
              <w:t>80%</w:t>
            </w:r>
          </w:p>
        </w:tc>
        <w:tc>
          <w:tcPr>
            <w:tcW w:w="1234" w:type="dxa"/>
          </w:tcPr>
          <w:p w14:paraId="37A8717D" w14:textId="77777777" w:rsidR="00882807" w:rsidRDefault="00000000">
            <w:pPr>
              <w:jc w:val="center"/>
            </w:pPr>
            <w:r>
              <w:rPr>
                <w:sz w:val="20"/>
              </w:rPr>
              <w:t>₹8,000 (80%)</w:t>
            </w:r>
          </w:p>
        </w:tc>
        <w:tc>
          <w:tcPr>
            <w:tcW w:w="1234" w:type="dxa"/>
          </w:tcPr>
          <w:p w14:paraId="5416AAB7" w14:textId="77777777" w:rsidR="00882807" w:rsidRDefault="00000000">
            <w:pPr>
              <w:jc w:val="center"/>
            </w:pPr>
            <w:r>
              <w:rPr>
                <w:sz w:val="20"/>
              </w:rPr>
              <w:t>₹2,000 (20%)</w:t>
            </w:r>
          </w:p>
        </w:tc>
      </w:tr>
    </w:tbl>
    <w:p w14:paraId="0C37EEC6" w14:textId="77777777" w:rsidR="00882807" w:rsidRDefault="00882807"/>
    <w:p w14:paraId="58CFCDC3" w14:textId="77777777" w:rsidR="00882807" w:rsidRDefault="00000000">
      <w:pPr>
        <w:pStyle w:val="Heading2"/>
      </w:pPr>
      <w:r>
        <w:t>Franchise Agreement Range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2807" w14:paraId="526E3DD4" w14:textId="77777777">
        <w:trPr>
          <w:jc w:val="center"/>
        </w:trPr>
        <w:tc>
          <w:tcPr>
            <w:tcW w:w="2160" w:type="dxa"/>
          </w:tcPr>
          <w:p w14:paraId="371595A5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Default</w:t>
            </w:r>
          </w:p>
        </w:tc>
        <w:tc>
          <w:tcPr>
            <w:tcW w:w="2160" w:type="dxa"/>
          </w:tcPr>
          <w:p w14:paraId="521AB2AF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Range</w:t>
            </w:r>
          </w:p>
        </w:tc>
        <w:tc>
          <w:tcPr>
            <w:tcW w:w="2160" w:type="dxa"/>
          </w:tcPr>
          <w:p w14:paraId="6545B1F2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Who Can Change</w:t>
            </w:r>
          </w:p>
        </w:tc>
        <w:tc>
          <w:tcPr>
            <w:tcW w:w="2160" w:type="dxa"/>
          </w:tcPr>
          <w:p w14:paraId="3DC890F8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882807" w14:paraId="00BE13DF" w14:textId="77777777">
        <w:trPr>
          <w:jc w:val="center"/>
        </w:trPr>
        <w:tc>
          <w:tcPr>
            <w:tcW w:w="2160" w:type="dxa"/>
          </w:tcPr>
          <w:p w14:paraId="6A46CFA5" w14:textId="77777777" w:rsidR="00882807" w:rsidRDefault="00000000">
            <w:pPr>
              <w:jc w:val="center"/>
            </w:pPr>
            <w:r>
              <w:rPr>
                <w:sz w:val="20"/>
              </w:rPr>
              <w:t>80%</w:t>
            </w:r>
          </w:p>
        </w:tc>
        <w:tc>
          <w:tcPr>
            <w:tcW w:w="2160" w:type="dxa"/>
          </w:tcPr>
          <w:p w14:paraId="3998E0C8" w14:textId="77777777" w:rsidR="00882807" w:rsidRDefault="00000000">
            <w:pPr>
              <w:jc w:val="center"/>
            </w:pPr>
            <w:r>
              <w:rPr>
                <w:sz w:val="20"/>
              </w:rPr>
              <w:t>80% to 90%</w:t>
            </w:r>
          </w:p>
        </w:tc>
        <w:tc>
          <w:tcPr>
            <w:tcW w:w="2160" w:type="dxa"/>
          </w:tcPr>
          <w:p w14:paraId="38F42B74" w14:textId="77777777" w:rsidR="00882807" w:rsidRDefault="00000000">
            <w:pPr>
              <w:jc w:val="center"/>
            </w:pPr>
            <w:r>
              <w:rPr>
                <w:sz w:val="20"/>
              </w:rPr>
              <w:t>Admin / Super Admin</w:t>
            </w:r>
          </w:p>
        </w:tc>
        <w:tc>
          <w:tcPr>
            <w:tcW w:w="2160" w:type="dxa"/>
          </w:tcPr>
          <w:p w14:paraId="0A33CFF8" w14:textId="77777777" w:rsidR="00882807" w:rsidRDefault="00000000">
            <w:pPr>
              <w:jc w:val="center"/>
            </w:pPr>
            <w:r>
              <w:rPr>
                <w:sz w:val="20"/>
              </w:rPr>
              <w:t>80% = mainly self-sourcing, Tier 2/3 cities</w:t>
            </w:r>
          </w:p>
        </w:tc>
      </w:tr>
      <w:tr w:rsidR="00882807" w14:paraId="0785F235" w14:textId="77777777">
        <w:trPr>
          <w:jc w:val="center"/>
        </w:trPr>
        <w:tc>
          <w:tcPr>
            <w:tcW w:w="2160" w:type="dxa"/>
          </w:tcPr>
          <w:p w14:paraId="170CFD06" w14:textId="77777777" w:rsidR="00882807" w:rsidRDefault="00000000">
            <w:pPr>
              <w:jc w:val="center"/>
            </w:pPr>
            <w:r>
              <w:rPr>
                <w:sz w:val="20"/>
              </w:rPr>
              <w:t>Exception</w:t>
            </w:r>
          </w:p>
        </w:tc>
        <w:tc>
          <w:tcPr>
            <w:tcW w:w="2160" w:type="dxa"/>
          </w:tcPr>
          <w:p w14:paraId="68538CB2" w14:textId="77777777" w:rsidR="00882807" w:rsidRDefault="00000000">
            <w:pPr>
              <w:jc w:val="center"/>
            </w:pPr>
            <w:r>
              <w:rPr>
                <w:sz w:val="20"/>
              </w:rPr>
              <w:t>Above 90%</w:t>
            </w:r>
          </w:p>
        </w:tc>
        <w:tc>
          <w:tcPr>
            <w:tcW w:w="2160" w:type="dxa"/>
          </w:tcPr>
          <w:p w14:paraId="684972DF" w14:textId="77777777" w:rsidR="00882807" w:rsidRDefault="00000000">
            <w:pPr>
              <w:jc w:val="center"/>
            </w:pPr>
            <w:r>
              <w:rPr>
                <w:sz w:val="20"/>
              </w:rPr>
              <w:t>Admin only</w:t>
            </w:r>
          </w:p>
        </w:tc>
        <w:tc>
          <w:tcPr>
            <w:tcW w:w="2160" w:type="dxa"/>
          </w:tcPr>
          <w:p w14:paraId="64C8D450" w14:textId="77777777" w:rsidR="00882807" w:rsidRDefault="00000000">
            <w:pPr>
              <w:jc w:val="center"/>
            </w:pPr>
            <w:r>
              <w:rPr>
                <w:sz w:val="20"/>
              </w:rPr>
              <w:t>Exceptional cases only</w:t>
            </w:r>
          </w:p>
        </w:tc>
      </w:tr>
    </w:tbl>
    <w:p w14:paraId="38A9995F" w14:textId="77777777" w:rsidR="00882807" w:rsidRDefault="00882807"/>
    <w:p w14:paraId="5D6D9B3D" w14:textId="77777777" w:rsidR="00882807" w:rsidRDefault="00000000">
      <w:r>
        <w:rPr>
          <w:b/>
          <w:color w:val="C0392B"/>
        </w:rPr>
        <w:t xml:space="preserve">Business Rule: </w:t>
      </w:r>
      <w:r>
        <w:t>Franchise at 80% should NOT recruit higher-paying POSPs (e.g., E+ or above) as the differential becomes too thin. This works best in Tier 2/3 cities where POSP categories are typically lower (A-D).</w:t>
      </w:r>
    </w:p>
    <w:p w14:paraId="50E9692C" w14:textId="77777777" w:rsidR="00882807" w:rsidRDefault="00000000">
      <w:pPr>
        <w:pStyle w:val="Heading1"/>
      </w:pPr>
      <w:r>
        <w:t>17. Referral Code System</w:t>
      </w:r>
    </w:p>
    <w:p w14:paraId="25749A0C" w14:textId="77777777" w:rsidR="00882807" w:rsidRDefault="00000000">
      <w:r>
        <w:t>The referral channel provides a simple, low-commitment way for individuals to earn a fee by referring insurance or mutual fund business to Trustner.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82807" w14:paraId="69037E70" w14:textId="77777777">
        <w:trPr>
          <w:jc w:val="center"/>
        </w:trPr>
        <w:tc>
          <w:tcPr>
            <w:tcW w:w="4320" w:type="dxa"/>
          </w:tcPr>
          <w:p w14:paraId="054688C4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4320" w:type="dxa"/>
          </w:tcPr>
          <w:p w14:paraId="7DF988D6" w14:textId="77777777" w:rsidR="00882807" w:rsidRDefault="00000000">
            <w:pPr>
              <w:jc w:val="center"/>
            </w:pPr>
            <w:r>
              <w:rPr>
                <w:b/>
                <w:sz w:val="20"/>
              </w:rPr>
              <w:t>Detail</w:t>
            </w:r>
          </w:p>
        </w:tc>
      </w:tr>
      <w:tr w:rsidR="00882807" w14:paraId="2922E363" w14:textId="77777777">
        <w:trPr>
          <w:jc w:val="center"/>
        </w:trPr>
        <w:tc>
          <w:tcPr>
            <w:tcW w:w="4320" w:type="dxa"/>
          </w:tcPr>
          <w:p w14:paraId="461682E7" w14:textId="77777777" w:rsidR="00882807" w:rsidRDefault="00000000">
            <w:pPr>
              <w:jc w:val="center"/>
            </w:pPr>
            <w:r>
              <w:rPr>
                <w:sz w:val="20"/>
              </w:rPr>
              <w:t>Code Format</w:t>
            </w:r>
          </w:p>
        </w:tc>
        <w:tc>
          <w:tcPr>
            <w:tcW w:w="4320" w:type="dxa"/>
          </w:tcPr>
          <w:p w14:paraId="68A8A731" w14:textId="77777777" w:rsidR="00882807" w:rsidRDefault="00000000">
            <w:pPr>
              <w:jc w:val="center"/>
            </w:pPr>
            <w:r>
              <w:rPr>
                <w:sz w:val="20"/>
              </w:rPr>
              <w:t>TIB/REF/001/2526</w:t>
            </w:r>
          </w:p>
        </w:tc>
      </w:tr>
      <w:tr w:rsidR="00882807" w14:paraId="143BDD0E" w14:textId="77777777">
        <w:trPr>
          <w:jc w:val="center"/>
        </w:trPr>
        <w:tc>
          <w:tcPr>
            <w:tcW w:w="4320" w:type="dxa"/>
          </w:tcPr>
          <w:p w14:paraId="3A7A059C" w14:textId="77777777" w:rsidR="00882807" w:rsidRDefault="00000000">
            <w:pPr>
              <w:jc w:val="center"/>
            </w:pPr>
            <w:r>
              <w:rPr>
                <w:sz w:val="20"/>
              </w:rPr>
              <w:t>Default Payout</w:t>
            </w:r>
          </w:p>
        </w:tc>
        <w:tc>
          <w:tcPr>
            <w:tcW w:w="4320" w:type="dxa"/>
          </w:tcPr>
          <w:p w14:paraId="763617CC" w14:textId="77777777" w:rsidR="00882807" w:rsidRDefault="00000000">
            <w:pPr>
              <w:jc w:val="center"/>
            </w:pPr>
            <w:r>
              <w:rPr>
                <w:sz w:val="20"/>
              </w:rPr>
              <w:t>60% (= Category C equivalent)</w:t>
            </w:r>
          </w:p>
        </w:tc>
      </w:tr>
      <w:tr w:rsidR="00882807" w14:paraId="19FF622A" w14:textId="77777777">
        <w:trPr>
          <w:jc w:val="center"/>
        </w:trPr>
        <w:tc>
          <w:tcPr>
            <w:tcW w:w="4320" w:type="dxa"/>
          </w:tcPr>
          <w:p w14:paraId="579C23CC" w14:textId="77777777" w:rsidR="00882807" w:rsidRDefault="00000000">
            <w:pPr>
              <w:jc w:val="center"/>
            </w:pPr>
            <w:r>
              <w:rPr>
                <w:sz w:val="20"/>
              </w:rPr>
              <w:t>Rate Type</w:t>
            </w:r>
          </w:p>
        </w:tc>
        <w:tc>
          <w:tcPr>
            <w:tcW w:w="4320" w:type="dxa"/>
          </w:tcPr>
          <w:p w14:paraId="1C162E6A" w14:textId="77777777" w:rsidR="00882807" w:rsidRDefault="00000000">
            <w:pPr>
              <w:jc w:val="center"/>
            </w:pPr>
            <w:r>
              <w:rPr>
                <w:sz w:val="20"/>
              </w:rPr>
              <w:t>Single flat rate across all LOBs</w:t>
            </w:r>
          </w:p>
        </w:tc>
      </w:tr>
      <w:tr w:rsidR="00882807" w14:paraId="0C77539F" w14:textId="77777777">
        <w:trPr>
          <w:jc w:val="center"/>
        </w:trPr>
        <w:tc>
          <w:tcPr>
            <w:tcW w:w="4320" w:type="dxa"/>
          </w:tcPr>
          <w:p w14:paraId="7565ADEF" w14:textId="77777777" w:rsidR="00882807" w:rsidRDefault="00000000">
            <w:pPr>
              <w:jc w:val="center"/>
            </w:pPr>
            <w:r>
              <w:rPr>
                <w:sz w:val="20"/>
              </w:rPr>
              <w:t>Payout Change</w:t>
            </w:r>
          </w:p>
        </w:tc>
        <w:tc>
          <w:tcPr>
            <w:tcW w:w="4320" w:type="dxa"/>
          </w:tcPr>
          <w:p w14:paraId="58CEB15E" w14:textId="77777777" w:rsidR="00882807" w:rsidRDefault="00000000">
            <w:pPr>
              <w:jc w:val="center"/>
            </w:pPr>
            <w:r>
              <w:rPr>
                <w:sz w:val="20"/>
              </w:rPr>
              <w:t>Admin / Super Admin approval required</w:t>
            </w:r>
          </w:p>
        </w:tc>
      </w:tr>
      <w:tr w:rsidR="00882807" w14:paraId="40B4B1C7" w14:textId="77777777">
        <w:trPr>
          <w:jc w:val="center"/>
        </w:trPr>
        <w:tc>
          <w:tcPr>
            <w:tcW w:w="4320" w:type="dxa"/>
          </w:tcPr>
          <w:p w14:paraId="58CFA086" w14:textId="77777777" w:rsidR="00882807" w:rsidRDefault="00000000">
            <w:pPr>
              <w:jc w:val="center"/>
            </w:pPr>
            <w:r>
              <w:rPr>
                <w:sz w:val="20"/>
              </w:rPr>
              <w:t>Can Recruit POSPs</w:t>
            </w:r>
          </w:p>
        </w:tc>
        <w:tc>
          <w:tcPr>
            <w:tcW w:w="4320" w:type="dxa"/>
          </w:tcPr>
          <w:p w14:paraId="304E2380" w14:textId="77777777" w:rsidR="00882807" w:rsidRDefault="00000000">
            <w:pPr>
              <w:jc w:val="center"/>
            </w:pPr>
            <w:r>
              <w:rPr>
                <w:sz w:val="20"/>
              </w:rPr>
              <w:t>No</w:t>
            </w:r>
          </w:p>
        </w:tc>
      </w:tr>
      <w:tr w:rsidR="00882807" w14:paraId="42F13B99" w14:textId="77777777">
        <w:trPr>
          <w:jc w:val="center"/>
        </w:trPr>
        <w:tc>
          <w:tcPr>
            <w:tcW w:w="4320" w:type="dxa"/>
          </w:tcPr>
          <w:p w14:paraId="6F14F5AF" w14:textId="77777777" w:rsidR="00882807" w:rsidRDefault="00000000">
            <w:pPr>
              <w:jc w:val="center"/>
            </w:pPr>
            <w:r>
              <w:rPr>
                <w:sz w:val="20"/>
              </w:rPr>
              <w:t>Upgrade Path</w:t>
            </w:r>
          </w:p>
        </w:tc>
        <w:tc>
          <w:tcPr>
            <w:tcW w:w="4320" w:type="dxa"/>
          </w:tcPr>
          <w:p w14:paraId="122224FA" w14:textId="77777777" w:rsidR="00882807" w:rsidRDefault="00000000">
            <w:pPr>
              <w:jc w:val="center"/>
            </w:pPr>
            <w:r>
              <w:rPr>
                <w:sz w:val="20"/>
              </w:rPr>
              <w:t>Can be upgraded to POSP or BQP with certification</w:t>
            </w:r>
          </w:p>
        </w:tc>
      </w:tr>
    </w:tbl>
    <w:p w14:paraId="3B883FF0" w14:textId="77777777" w:rsidR="00882807" w:rsidRDefault="00000000">
      <w:r>
        <w:br w:type="page"/>
      </w:r>
    </w:p>
    <w:p w14:paraId="7509AE7B" w14:textId="77777777" w:rsidR="00882807" w:rsidRDefault="00000000">
      <w:pPr>
        <w:jc w:val="center"/>
      </w:pPr>
      <w:r>
        <w:rPr>
          <w:color w:val="1B2A4A"/>
          <w:sz w:val="24"/>
        </w:rPr>
        <w:lastRenderedPageBreak/>
        <w:br/>
      </w:r>
      <w:r>
        <w:rPr>
          <w:color w:val="1B2A4A"/>
          <w:sz w:val="24"/>
        </w:rPr>
        <w:br/>
      </w:r>
      <w:r>
        <w:rPr>
          <w:color w:val="1B2A4A"/>
          <w:sz w:val="24"/>
        </w:rPr>
        <w:br/>
        <w:t>Document prepared on 9 April 2026</w:t>
      </w:r>
    </w:p>
    <w:p w14:paraId="0F778BCA" w14:textId="77777777" w:rsidR="00882807" w:rsidRDefault="00000000">
      <w:pPr>
        <w:jc w:val="center"/>
      </w:pPr>
      <w:r>
        <w:rPr>
          <w:b/>
        </w:rPr>
        <w:t>Trustner Asset Services Pvt Ltd</w:t>
      </w:r>
    </w:p>
    <w:p w14:paraId="783A7575" w14:textId="77777777" w:rsidR="00882807" w:rsidRDefault="00000000">
      <w:pPr>
        <w:jc w:val="center"/>
      </w:pPr>
      <w:r>
        <w:rPr>
          <w:color w:val="999999"/>
          <w:sz w:val="20"/>
        </w:rPr>
        <w:t>Confidential — For internal reference only</w:t>
      </w:r>
    </w:p>
    <w:sectPr w:rsidR="008828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316727">
    <w:abstractNumId w:val="8"/>
  </w:num>
  <w:num w:numId="2" w16cid:durableId="593824543">
    <w:abstractNumId w:val="6"/>
  </w:num>
  <w:num w:numId="3" w16cid:durableId="1488015226">
    <w:abstractNumId w:val="5"/>
  </w:num>
  <w:num w:numId="4" w16cid:durableId="809399892">
    <w:abstractNumId w:val="4"/>
  </w:num>
  <w:num w:numId="5" w16cid:durableId="1414624675">
    <w:abstractNumId w:val="7"/>
  </w:num>
  <w:num w:numId="6" w16cid:durableId="433598146">
    <w:abstractNumId w:val="3"/>
  </w:num>
  <w:num w:numId="7" w16cid:durableId="474103556">
    <w:abstractNumId w:val="2"/>
  </w:num>
  <w:num w:numId="8" w16cid:durableId="961764564">
    <w:abstractNumId w:val="1"/>
  </w:num>
  <w:num w:numId="9" w16cid:durableId="194218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907"/>
    <w:rsid w:val="0029639D"/>
    <w:rsid w:val="00326F90"/>
    <w:rsid w:val="00352713"/>
    <w:rsid w:val="006C509D"/>
    <w:rsid w:val="00882807"/>
    <w:rsid w:val="009069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1A160"/>
  <w14:defaultImageDpi w14:val="300"/>
  <w15:docId w15:val="{859AFF03-9BD0-874E-9EBB-2DF47A688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1995</Words>
  <Characters>10479</Characters>
  <Application>Microsoft Office Word</Application>
  <DocSecurity>0</DocSecurity>
  <Lines>654</Lines>
  <Paragraphs>593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 SHAH</cp:lastModifiedBy>
  <cp:revision>4</cp:revision>
  <dcterms:created xsi:type="dcterms:W3CDTF">2013-12-23T23:15:00Z</dcterms:created>
  <dcterms:modified xsi:type="dcterms:W3CDTF">2026-04-16T07:56:00Z</dcterms:modified>
  <cp:category/>
</cp:coreProperties>
</file>