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1.The teacher can create a student entity.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2.After adding a grade, the file "NameStudent.txt" was modified to contain information about the grade.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3.The teacher can filter the grades of students based on criteria.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4.The teacher can  view reports regarding the assignments.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Adding a grade for a student after the assignment delivery deadline automatically lowers the grade.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