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25082" w14:textId="50BA2337" w:rsidR="00F514CA" w:rsidRPr="007A408A" w:rsidRDefault="006C0A35" w:rsidP="00F514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sind sporenbildende Parasiten, die verschiedene Organismen infizieren. Die </w:t>
      </w:r>
      <w:proofErr w:type="spellStart"/>
      <w:r w:rsidRPr="007A408A">
        <w:rPr>
          <w:rFonts w:cs="Times"/>
          <w:color w:val="000000"/>
          <w:lang w:val="de-DE"/>
        </w:rPr>
        <w:t>Mikrosporidiose</w:t>
      </w:r>
      <w:proofErr w:type="spellEnd"/>
      <w:r w:rsidRPr="007A408A">
        <w:rPr>
          <w:rFonts w:cs="Times"/>
          <w:color w:val="000000"/>
          <w:lang w:val="de-DE"/>
        </w:rPr>
        <w:t xml:space="preserve"> beeinträchtig</w:t>
      </w:r>
      <w:r>
        <w:rPr>
          <w:rFonts w:cs="Times"/>
          <w:color w:val="000000"/>
          <w:lang w:val="de-DE"/>
        </w:rPr>
        <w:t xml:space="preserve">t nicht nur </w:t>
      </w:r>
      <w:r w:rsidRPr="007A408A">
        <w:rPr>
          <w:rFonts w:cs="Times"/>
          <w:color w:val="000000"/>
          <w:lang w:val="de-DE"/>
        </w:rPr>
        <w:t>die Agrarökonomie</w:t>
      </w:r>
      <w:r>
        <w:rPr>
          <w:rFonts w:cs="Times"/>
          <w:color w:val="000000"/>
          <w:lang w:val="de-DE"/>
        </w:rPr>
        <w:t>,</w:t>
      </w:r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>sondern führt auch zu humanmedizinischen Krankheitsbildern</w:t>
      </w:r>
      <w:r w:rsidRPr="007A408A">
        <w:rPr>
          <w:rFonts w:cs="Times"/>
          <w:color w:val="000000"/>
          <w:lang w:val="de-DE"/>
        </w:rPr>
        <w:t xml:space="preserve">. </w:t>
      </w:r>
      <w:r w:rsidR="00F514CA" w:rsidRPr="007A408A">
        <w:rPr>
          <w:rFonts w:cs="Times"/>
          <w:color w:val="000000"/>
          <w:lang w:val="de-DE"/>
        </w:rPr>
        <w:t xml:space="preserve">Etwa 1.400 </w:t>
      </w:r>
      <w:proofErr w:type="spellStart"/>
      <w:r w:rsidR="00F514CA" w:rsidRPr="007A408A">
        <w:rPr>
          <w:rFonts w:cs="Times"/>
          <w:color w:val="000000"/>
          <w:lang w:val="de-DE"/>
        </w:rPr>
        <w:t>Mikrosporidien</w:t>
      </w:r>
      <w:proofErr w:type="spellEnd"/>
      <w:r w:rsidR="00F514CA" w:rsidRPr="007A408A">
        <w:rPr>
          <w:rFonts w:cs="Times"/>
          <w:color w:val="000000"/>
          <w:lang w:val="de-DE"/>
        </w:rPr>
        <w:t xml:space="preserve"> wurden </w:t>
      </w:r>
      <w:r w:rsidR="00F514CA">
        <w:rPr>
          <w:rFonts w:cs="Times"/>
          <w:color w:val="000000"/>
          <w:lang w:val="de-DE"/>
        </w:rPr>
        <w:t xml:space="preserve">bislang </w:t>
      </w:r>
      <w:r w:rsidR="00F514CA" w:rsidRPr="007A408A">
        <w:rPr>
          <w:rFonts w:cs="Times"/>
          <w:color w:val="000000"/>
          <w:lang w:val="de-DE"/>
        </w:rPr>
        <w:t>beschrieben</w:t>
      </w:r>
      <w:r w:rsidR="00F514CA">
        <w:rPr>
          <w:rFonts w:cs="Times"/>
          <w:color w:val="000000"/>
          <w:lang w:val="de-DE"/>
        </w:rPr>
        <w:t xml:space="preserve">. </w:t>
      </w:r>
      <w:r w:rsidR="00366F63">
        <w:rPr>
          <w:rFonts w:cs="Times"/>
          <w:color w:val="000000"/>
          <w:lang w:val="de-DE"/>
        </w:rPr>
        <w:t xml:space="preserve">Davon </w:t>
      </w:r>
      <w:r>
        <w:rPr>
          <w:rFonts w:cs="Times"/>
          <w:color w:val="000000"/>
          <w:lang w:val="de-DE"/>
        </w:rPr>
        <w:t xml:space="preserve">sind </w:t>
      </w:r>
      <w:r w:rsidRPr="007A408A">
        <w:rPr>
          <w:rFonts w:cs="Times"/>
          <w:color w:val="000000"/>
          <w:lang w:val="de-DE"/>
        </w:rPr>
        <w:t xml:space="preserve">mindestens 14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>bekannt</w:t>
      </w:r>
      <w:r w:rsidRPr="007A408A">
        <w:rPr>
          <w:rFonts w:cs="Times"/>
          <w:color w:val="000000"/>
          <w:lang w:val="de-DE"/>
        </w:rPr>
        <w:t xml:space="preserve">, </w:t>
      </w:r>
      <w:r>
        <w:rPr>
          <w:rFonts w:cs="Times"/>
          <w:color w:val="000000"/>
          <w:lang w:val="de-DE"/>
        </w:rPr>
        <w:t xml:space="preserve">welche </w:t>
      </w:r>
      <w:r w:rsidR="008B0B03" w:rsidRPr="008B0B03">
        <w:rPr>
          <w:rFonts w:cs="Times"/>
          <w:color w:val="000000"/>
          <w:lang w:val="de-DE"/>
        </w:rPr>
        <w:t xml:space="preserve">potenziell lebensbedrohliche </w:t>
      </w:r>
      <w:r w:rsidRPr="007A408A">
        <w:rPr>
          <w:rFonts w:cs="Times"/>
          <w:color w:val="000000"/>
          <w:lang w:val="de-DE"/>
        </w:rPr>
        <w:t xml:space="preserve">infektiöse Krankheiten sowohl bei </w:t>
      </w:r>
      <w:bookmarkStart w:id="0" w:name="_GoBack"/>
      <w:bookmarkEnd w:id="0"/>
      <w:r w:rsidRPr="007A408A">
        <w:rPr>
          <w:rFonts w:cs="Times"/>
          <w:color w:val="000000"/>
          <w:lang w:val="de-DE"/>
        </w:rPr>
        <w:t xml:space="preserve">Menschen verursachen. </w:t>
      </w:r>
    </w:p>
    <w:p w14:paraId="19E0031B" w14:textId="70D4B2C9" w:rsidR="00F514CA" w:rsidRDefault="006C0A35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wurden </w:t>
      </w:r>
      <w:r>
        <w:rPr>
          <w:rFonts w:cs="Times"/>
          <w:color w:val="000000"/>
          <w:lang w:val="de-DE"/>
        </w:rPr>
        <w:t xml:space="preserve">erstmals 1857 </w:t>
      </w:r>
      <w:r w:rsidRPr="007A408A">
        <w:rPr>
          <w:rFonts w:cs="Times"/>
          <w:color w:val="000000"/>
          <w:lang w:val="de-DE"/>
        </w:rPr>
        <w:t xml:space="preserve">von </w:t>
      </w:r>
      <w:proofErr w:type="spellStart"/>
      <w:r w:rsidRPr="007A408A">
        <w:rPr>
          <w:rFonts w:cs="Times"/>
          <w:color w:val="000000"/>
          <w:lang w:val="de-DE"/>
        </w:rPr>
        <w:t>Naegeli</w:t>
      </w:r>
      <w:proofErr w:type="spellEnd"/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als Pilz klassifiziert. </w:t>
      </w:r>
      <w:r w:rsidR="00F514CA">
        <w:rPr>
          <w:rFonts w:cs="Times"/>
          <w:color w:val="000000"/>
          <w:lang w:val="de-DE"/>
        </w:rPr>
        <w:t xml:space="preserve">Einige detaillierte morphologische Untersuchungen gaben später </w:t>
      </w:r>
      <w:r w:rsidR="00366F63">
        <w:rPr>
          <w:rFonts w:cs="Times"/>
          <w:color w:val="000000"/>
          <w:lang w:val="de-DE"/>
        </w:rPr>
        <w:t xml:space="preserve">starke </w:t>
      </w:r>
      <w:r w:rsidR="00F514CA">
        <w:rPr>
          <w:rFonts w:cs="Times"/>
          <w:color w:val="000000"/>
          <w:lang w:val="de-DE"/>
        </w:rPr>
        <w:t xml:space="preserve">Evidenzen für die Platzierung der </w:t>
      </w:r>
      <w:proofErr w:type="spellStart"/>
      <w:r w:rsidR="00F514CA">
        <w:rPr>
          <w:rFonts w:cs="Times"/>
          <w:color w:val="000000"/>
          <w:lang w:val="de-DE"/>
        </w:rPr>
        <w:t>Mikrosporidien</w:t>
      </w:r>
      <w:proofErr w:type="spellEnd"/>
      <w:r w:rsidR="00F514CA">
        <w:rPr>
          <w:rFonts w:cs="Times"/>
          <w:color w:val="000000"/>
          <w:lang w:val="de-DE"/>
        </w:rPr>
        <w:t xml:space="preserve"> innerhalb des </w:t>
      </w:r>
      <w:proofErr w:type="spellStart"/>
      <w:r w:rsidR="00F514CA">
        <w:rPr>
          <w:rFonts w:cs="Times"/>
          <w:color w:val="000000"/>
          <w:lang w:val="de-DE"/>
        </w:rPr>
        <w:t>Archezoa</w:t>
      </w:r>
      <w:proofErr w:type="spellEnd"/>
      <w:r w:rsidR="00F514CA">
        <w:rPr>
          <w:rFonts w:cs="Times"/>
          <w:color w:val="000000"/>
          <w:lang w:val="de-DE"/>
        </w:rPr>
        <w:t xml:space="preserve">-Reiches. </w:t>
      </w:r>
      <w:r w:rsidRPr="007A408A">
        <w:rPr>
          <w:rFonts w:cs="Times"/>
          <w:color w:val="000000"/>
          <w:lang w:val="de-DE"/>
        </w:rPr>
        <w:t xml:space="preserve">Trotz dieser </w:t>
      </w:r>
      <w:r>
        <w:rPr>
          <w:rFonts w:cs="Times"/>
          <w:color w:val="000000"/>
          <w:lang w:val="de-DE"/>
        </w:rPr>
        <w:t xml:space="preserve">Evidenzen </w:t>
      </w:r>
      <w:r w:rsidRPr="007A408A">
        <w:rPr>
          <w:rFonts w:cs="Times"/>
          <w:color w:val="000000"/>
          <w:lang w:val="de-DE"/>
        </w:rPr>
        <w:t xml:space="preserve">wurde die </w:t>
      </w:r>
      <w:r w:rsidR="00F514CA" w:rsidRPr="007A408A">
        <w:rPr>
          <w:rFonts w:cs="Times"/>
          <w:color w:val="000000"/>
          <w:lang w:val="de-DE"/>
        </w:rPr>
        <w:t>"</w:t>
      </w:r>
      <w:proofErr w:type="spellStart"/>
      <w:r w:rsidR="00F514CA" w:rsidRPr="007A408A">
        <w:rPr>
          <w:rFonts w:cs="Times"/>
          <w:color w:val="000000"/>
          <w:lang w:val="de-DE"/>
        </w:rPr>
        <w:t>Microsporidia-early</w:t>
      </w:r>
      <w:proofErr w:type="spellEnd"/>
      <w:r w:rsidR="00F514CA" w:rsidRPr="007A408A">
        <w:rPr>
          <w:rFonts w:cs="Times"/>
          <w:color w:val="000000"/>
          <w:lang w:val="de-DE"/>
        </w:rPr>
        <w:t>" Hypothese</w:t>
      </w:r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>in Frage gestellt</w:t>
      </w:r>
      <w:r w:rsidRPr="007A408A">
        <w:rPr>
          <w:rFonts w:cs="Times"/>
          <w:color w:val="000000"/>
          <w:lang w:val="de-DE"/>
        </w:rPr>
        <w:t xml:space="preserve">. </w:t>
      </w:r>
      <w:r w:rsidR="00366F63">
        <w:rPr>
          <w:rFonts w:cs="Times"/>
          <w:color w:val="000000"/>
          <w:lang w:val="de-DE"/>
        </w:rPr>
        <w:t>In den letzten Jahren</w:t>
      </w:r>
      <w:r w:rsidRPr="007A408A">
        <w:rPr>
          <w:rFonts w:cs="Times"/>
          <w:color w:val="000000"/>
          <w:lang w:val="de-DE"/>
        </w:rPr>
        <w:t xml:space="preserve"> wurde die Verwandtschaft zwischen Pilzen und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erstmals durch molekulare phylogenetische Studien </w:t>
      </w:r>
      <w:r>
        <w:rPr>
          <w:rFonts w:cs="Times"/>
          <w:color w:val="000000"/>
          <w:lang w:val="de-DE"/>
        </w:rPr>
        <w:t>unterstützt</w:t>
      </w:r>
      <w:r w:rsidRPr="007A408A">
        <w:rPr>
          <w:rFonts w:cs="Times"/>
          <w:color w:val="000000"/>
          <w:lang w:val="de-DE"/>
        </w:rPr>
        <w:t>.</w:t>
      </w:r>
      <w:r w:rsidR="00F514CA">
        <w:rPr>
          <w:rFonts w:cs="Times"/>
          <w:color w:val="000000"/>
          <w:lang w:val="de-DE"/>
        </w:rPr>
        <w:t xml:space="preserve"> Die </w:t>
      </w:r>
      <w:r w:rsidR="00F514CA" w:rsidRPr="007A408A">
        <w:rPr>
          <w:rFonts w:cs="Times"/>
          <w:color w:val="000000"/>
          <w:lang w:val="de-DE"/>
        </w:rPr>
        <w:t xml:space="preserve">exakte Position der </w:t>
      </w:r>
      <w:proofErr w:type="spellStart"/>
      <w:r w:rsidR="00F514CA" w:rsidRPr="007A408A">
        <w:rPr>
          <w:rFonts w:cs="Times"/>
          <w:color w:val="000000"/>
          <w:lang w:val="de-DE"/>
        </w:rPr>
        <w:t>Mikrosporidien</w:t>
      </w:r>
      <w:proofErr w:type="spellEnd"/>
      <w:r w:rsidR="00F514CA" w:rsidRPr="007A408A">
        <w:rPr>
          <w:rFonts w:cs="Times"/>
          <w:color w:val="000000"/>
          <w:lang w:val="de-DE"/>
        </w:rPr>
        <w:t xml:space="preserve"> </w:t>
      </w:r>
      <w:r w:rsidR="00F514CA">
        <w:rPr>
          <w:rFonts w:cs="Times"/>
          <w:color w:val="000000"/>
          <w:lang w:val="de-DE"/>
        </w:rPr>
        <w:t xml:space="preserve">bleibt aber </w:t>
      </w:r>
      <w:r w:rsidR="00F514CA" w:rsidRPr="007A408A">
        <w:rPr>
          <w:rFonts w:cs="Times"/>
          <w:color w:val="000000"/>
          <w:lang w:val="de-DE"/>
        </w:rPr>
        <w:t xml:space="preserve">im </w:t>
      </w:r>
      <w:r w:rsidR="00F514CA">
        <w:rPr>
          <w:rFonts w:cs="Times"/>
          <w:color w:val="000000"/>
          <w:lang w:val="de-DE"/>
        </w:rPr>
        <w:t>Speziesbaum der Pilze immer noch ungelöst</w:t>
      </w:r>
      <w:r w:rsidR="00F514CA" w:rsidRPr="007A408A">
        <w:rPr>
          <w:rFonts w:cs="Times"/>
          <w:color w:val="000000"/>
          <w:lang w:val="de-DE"/>
        </w:rPr>
        <w:t>.</w:t>
      </w:r>
      <w:r w:rsidR="00530661">
        <w:rPr>
          <w:rFonts w:cs="Times"/>
          <w:color w:val="000000"/>
          <w:lang w:val="de-DE"/>
        </w:rPr>
        <w:t xml:space="preserve"> </w:t>
      </w:r>
    </w:p>
    <w:p w14:paraId="0E1CCE11" w14:textId="46FBEB5D" w:rsidR="00530661" w:rsidRPr="007A408A" w:rsidRDefault="001C32DE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>
        <w:rPr>
          <w:rFonts w:cs="Times"/>
          <w:color w:val="000000"/>
          <w:lang w:val="de-DE"/>
        </w:rPr>
        <w:t xml:space="preserve">Die </w:t>
      </w:r>
      <w:r w:rsidRPr="007A408A">
        <w:rPr>
          <w:rFonts w:cs="Times"/>
          <w:color w:val="000000"/>
          <w:lang w:val="de-DE"/>
        </w:rPr>
        <w:t>"</w:t>
      </w:r>
      <w:proofErr w:type="spellStart"/>
      <w:r w:rsidRPr="007A408A">
        <w:rPr>
          <w:rFonts w:cs="Times"/>
          <w:color w:val="000000"/>
          <w:lang w:val="de-DE"/>
        </w:rPr>
        <w:t>Microsporidia-early</w:t>
      </w:r>
      <w:proofErr w:type="spellEnd"/>
      <w:r w:rsidRPr="007A408A">
        <w:rPr>
          <w:rFonts w:cs="Times"/>
          <w:color w:val="000000"/>
          <w:lang w:val="de-DE"/>
        </w:rPr>
        <w:t>" Hypothese</w:t>
      </w:r>
      <w:r>
        <w:rPr>
          <w:rFonts w:cs="Times"/>
          <w:color w:val="000000"/>
          <w:lang w:val="de-DE"/>
        </w:rPr>
        <w:t xml:space="preserve"> </w:t>
      </w:r>
      <w:r w:rsidR="009209C9">
        <w:rPr>
          <w:rFonts w:cs="Times"/>
          <w:color w:val="000000"/>
          <w:lang w:val="de-DE"/>
        </w:rPr>
        <w:t>kann</w:t>
      </w:r>
      <w:r>
        <w:rPr>
          <w:rFonts w:cs="Times"/>
          <w:color w:val="000000"/>
          <w:lang w:val="de-DE"/>
        </w:rPr>
        <w:t xml:space="preserve"> durch </w:t>
      </w:r>
      <w:r w:rsidR="009209C9">
        <w:rPr>
          <w:rFonts w:cs="Times"/>
          <w:color w:val="000000"/>
          <w:lang w:val="de-DE"/>
        </w:rPr>
        <w:t xml:space="preserve">den </w:t>
      </w:r>
      <w:r>
        <w:rPr>
          <w:rFonts w:cs="Times"/>
          <w:color w:val="000000"/>
          <w:lang w:val="de-DE"/>
        </w:rPr>
        <w:t>Mangel</w:t>
      </w:r>
      <w:r w:rsidRPr="007A408A">
        <w:rPr>
          <w:rFonts w:cs="Times"/>
          <w:color w:val="000000"/>
          <w:lang w:val="de-DE"/>
        </w:rPr>
        <w:t xml:space="preserve"> vieler </w:t>
      </w:r>
      <w:r w:rsidR="009209C9">
        <w:rPr>
          <w:rFonts w:cs="Times"/>
          <w:color w:val="000000"/>
          <w:lang w:val="de-DE"/>
        </w:rPr>
        <w:t xml:space="preserve">typischer </w:t>
      </w:r>
      <w:r w:rsidR="009209C9" w:rsidRPr="007A408A">
        <w:rPr>
          <w:rFonts w:cs="Times"/>
          <w:color w:val="000000"/>
          <w:lang w:val="de-DE"/>
        </w:rPr>
        <w:t xml:space="preserve"> </w:t>
      </w:r>
      <w:proofErr w:type="spellStart"/>
      <w:r w:rsidR="009209C9">
        <w:rPr>
          <w:rFonts w:cs="Times"/>
          <w:color w:val="000000"/>
          <w:lang w:val="de-DE"/>
        </w:rPr>
        <w:t>eukaryotischer</w:t>
      </w:r>
      <w:proofErr w:type="spellEnd"/>
      <w:r w:rsidR="009209C9" w:rsidRPr="007A408A"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>Komponenten</w:t>
      </w:r>
      <w:r>
        <w:rPr>
          <w:rFonts w:cs="Times"/>
          <w:color w:val="000000"/>
          <w:lang w:val="de-DE"/>
        </w:rPr>
        <w:t xml:space="preserve"> </w:t>
      </w:r>
      <w:r w:rsidR="009209C9">
        <w:rPr>
          <w:rFonts w:cs="Times"/>
          <w:color w:val="000000"/>
          <w:lang w:val="de-DE"/>
        </w:rPr>
        <w:t xml:space="preserve">sowie </w:t>
      </w:r>
      <w:r>
        <w:rPr>
          <w:rFonts w:cs="Times"/>
          <w:color w:val="000000"/>
          <w:lang w:val="de-DE"/>
        </w:rPr>
        <w:t xml:space="preserve">auch den </w:t>
      </w:r>
      <w:r w:rsidRPr="007A408A">
        <w:rPr>
          <w:rFonts w:cs="Times"/>
          <w:color w:val="000000"/>
          <w:lang w:val="de-DE"/>
        </w:rPr>
        <w:t xml:space="preserve">reduzierten </w:t>
      </w:r>
      <w:r w:rsidR="009209C9">
        <w:rPr>
          <w:rFonts w:cs="Times"/>
          <w:color w:val="000000"/>
          <w:lang w:val="de-DE"/>
        </w:rPr>
        <w:t xml:space="preserve">Genomen </w:t>
      </w:r>
      <w:r>
        <w:rPr>
          <w:rFonts w:cs="Times"/>
          <w:color w:val="000000"/>
          <w:lang w:val="de-DE"/>
        </w:rPr>
        <w:t xml:space="preserve">der </w:t>
      </w:r>
      <w:proofErr w:type="spellStart"/>
      <w:r>
        <w:rPr>
          <w:rFonts w:cs="Times"/>
          <w:color w:val="000000"/>
          <w:lang w:val="de-DE"/>
        </w:rPr>
        <w:t>Mikrosporidien</w:t>
      </w:r>
      <w:proofErr w:type="spellEnd"/>
      <w:r>
        <w:rPr>
          <w:rFonts w:cs="Times"/>
          <w:color w:val="000000"/>
          <w:lang w:val="de-DE"/>
        </w:rPr>
        <w:t xml:space="preserve"> unterstützt</w:t>
      </w:r>
      <w:r w:rsidR="009209C9">
        <w:rPr>
          <w:rFonts w:cs="Times"/>
          <w:color w:val="000000"/>
          <w:lang w:val="de-DE"/>
        </w:rPr>
        <w:t xml:space="preserve"> werden</w:t>
      </w:r>
      <w:r>
        <w:rPr>
          <w:rFonts w:cs="Times"/>
          <w:color w:val="000000"/>
          <w:lang w:val="de-DE"/>
        </w:rPr>
        <w:t xml:space="preserve">. </w:t>
      </w:r>
      <w:r w:rsidRPr="007A408A">
        <w:rPr>
          <w:rFonts w:cs="Times"/>
          <w:color w:val="000000"/>
          <w:lang w:val="de-DE"/>
        </w:rPr>
        <w:t xml:space="preserve">Als </w:t>
      </w:r>
      <w:r>
        <w:rPr>
          <w:rFonts w:cs="Times"/>
          <w:color w:val="000000"/>
          <w:lang w:val="de-DE"/>
        </w:rPr>
        <w:t xml:space="preserve">obligate </w:t>
      </w:r>
      <w:r w:rsidRPr="007A408A">
        <w:rPr>
          <w:rFonts w:cs="Times"/>
          <w:color w:val="000000"/>
          <w:lang w:val="de-DE"/>
        </w:rPr>
        <w:t>intrazelluläre Parasiten verminderten</w:t>
      </w:r>
      <w:r>
        <w:rPr>
          <w:rFonts w:cs="Times"/>
          <w:color w:val="000000"/>
          <w:lang w:val="de-DE"/>
        </w:rPr>
        <w:t xml:space="preserve"> die</w:t>
      </w:r>
      <w:r w:rsidRPr="007A408A">
        <w:rPr>
          <w:rFonts w:cs="Times"/>
          <w:color w:val="000000"/>
          <w:lang w:val="de-DE"/>
        </w:rPr>
        <w:t xml:space="preserve">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ihre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Genome </w:t>
      </w:r>
      <w:r>
        <w:rPr>
          <w:rFonts w:cs="Times"/>
          <w:color w:val="000000"/>
          <w:lang w:val="de-DE"/>
        </w:rPr>
        <w:t>soweit</w:t>
      </w:r>
      <w:r w:rsidR="009209C9">
        <w:rPr>
          <w:rFonts w:cs="Times"/>
          <w:color w:val="000000"/>
          <w:lang w:val="de-DE"/>
        </w:rPr>
        <w:t>,</w:t>
      </w:r>
      <w:r>
        <w:rPr>
          <w:rFonts w:cs="Times"/>
          <w:color w:val="000000"/>
          <w:lang w:val="de-DE"/>
        </w:rPr>
        <w:t xml:space="preserve"> </w:t>
      </w:r>
      <w:r w:rsidR="009209C9">
        <w:rPr>
          <w:rFonts w:cs="Times"/>
          <w:color w:val="000000"/>
          <w:lang w:val="de-DE"/>
        </w:rPr>
        <w:t xml:space="preserve">dass </w:t>
      </w:r>
      <w:r>
        <w:rPr>
          <w:rFonts w:cs="Times"/>
          <w:color w:val="000000"/>
          <w:lang w:val="de-DE"/>
        </w:rPr>
        <w:t xml:space="preserve">deren </w:t>
      </w:r>
      <w:r w:rsidRPr="007A408A">
        <w:rPr>
          <w:rFonts w:cs="Times"/>
          <w:color w:val="000000"/>
          <w:lang w:val="de-DE"/>
        </w:rPr>
        <w:t>Größe im Bereich bakterielle</w:t>
      </w:r>
      <w:r>
        <w:rPr>
          <w:rFonts w:cs="Times"/>
          <w:color w:val="000000"/>
          <w:lang w:val="de-DE"/>
        </w:rPr>
        <w:t xml:space="preserve">r </w:t>
      </w:r>
      <w:r w:rsidRPr="007A408A">
        <w:rPr>
          <w:rFonts w:cs="Times"/>
          <w:color w:val="000000"/>
          <w:lang w:val="de-DE"/>
        </w:rPr>
        <w:t>Genome</w:t>
      </w:r>
      <w:r>
        <w:rPr>
          <w:rFonts w:cs="Times"/>
          <w:color w:val="000000"/>
          <w:lang w:val="de-DE"/>
        </w:rPr>
        <w:t xml:space="preserve"> liegt</w:t>
      </w:r>
      <w:r w:rsidRPr="007A408A">
        <w:rPr>
          <w:rFonts w:cs="Times"/>
          <w:color w:val="000000"/>
          <w:lang w:val="de-DE"/>
        </w:rPr>
        <w:t>.</w:t>
      </w:r>
      <w:r>
        <w:rPr>
          <w:rFonts w:cs="Times"/>
          <w:color w:val="000000"/>
          <w:lang w:val="de-DE"/>
        </w:rPr>
        <w:t xml:space="preserve"> Die </w:t>
      </w:r>
      <w:r w:rsidRPr="007A408A">
        <w:rPr>
          <w:rFonts w:cs="Times"/>
          <w:color w:val="000000"/>
          <w:lang w:val="de-DE"/>
        </w:rPr>
        <w:t>geringe Anzah</w:t>
      </w:r>
      <w:r w:rsidR="00530661">
        <w:rPr>
          <w:rFonts w:cs="Times"/>
          <w:color w:val="000000"/>
          <w:lang w:val="de-DE"/>
        </w:rPr>
        <w:t>l von protein-kodierenden Genen</w:t>
      </w:r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>deutet darauf hin</w:t>
      </w:r>
      <w:r w:rsidRPr="007A408A">
        <w:rPr>
          <w:rFonts w:cs="Times"/>
          <w:color w:val="000000"/>
          <w:lang w:val="de-DE"/>
        </w:rPr>
        <w:t xml:space="preserve">, dass </w:t>
      </w:r>
      <w:r>
        <w:rPr>
          <w:rFonts w:cs="Times"/>
          <w:color w:val="000000"/>
          <w:lang w:val="de-DE"/>
        </w:rPr>
        <w:t xml:space="preserve">die Genome der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nur Gene enthalten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die für ihr Überleben und ihre Entwicklung </w:t>
      </w:r>
      <w:r>
        <w:rPr>
          <w:rFonts w:cs="Times"/>
          <w:color w:val="000000"/>
          <w:lang w:val="de-DE"/>
        </w:rPr>
        <w:t>essentiell sind</w:t>
      </w:r>
      <w:r w:rsidRPr="007A408A">
        <w:rPr>
          <w:rFonts w:cs="Times"/>
          <w:color w:val="000000"/>
          <w:lang w:val="de-DE"/>
        </w:rPr>
        <w:t>.</w:t>
      </w:r>
      <w:r w:rsidR="00530661">
        <w:rPr>
          <w:rFonts w:cs="Times"/>
          <w:color w:val="000000"/>
          <w:lang w:val="de-DE"/>
        </w:rPr>
        <w:t xml:space="preserve"> </w:t>
      </w:r>
      <w:r w:rsidR="00530661" w:rsidRPr="007A408A">
        <w:rPr>
          <w:rFonts w:cs="Times"/>
          <w:color w:val="000000"/>
          <w:lang w:val="de-DE"/>
        </w:rPr>
        <w:t>Darüber hinaus feh</w:t>
      </w:r>
      <w:r w:rsidR="00530661">
        <w:rPr>
          <w:rFonts w:cs="Times"/>
          <w:color w:val="000000"/>
          <w:lang w:val="de-DE"/>
        </w:rPr>
        <w:t xml:space="preserve">len den </w:t>
      </w:r>
      <w:proofErr w:type="spellStart"/>
      <w:r w:rsidR="00530661">
        <w:rPr>
          <w:rFonts w:cs="Times"/>
          <w:color w:val="000000"/>
          <w:lang w:val="de-DE"/>
        </w:rPr>
        <w:t>Mikrosporidien</w:t>
      </w:r>
      <w:proofErr w:type="spellEnd"/>
      <w:r w:rsidR="00530661" w:rsidRPr="007A408A">
        <w:rPr>
          <w:rFonts w:cs="Times"/>
          <w:color w:val="000000"/>
          <w:lang w:val="de-DE"/>
        </w:rPr>
        <w:t xml:space="preserve"> mehrere Stoffwechselwege</w:t>
      </w:r>
      <w:r w:rsidR="00530661">
        <w:rPr>
          <w:rFonts w:cs="Times"/>
          <w:color w:val="000000"/>
          <w:lang w:val="de-DE"/>
        </w:rPr>
        <w:t xml:space="preserve">, </w:t>
      </w:r>
      <w:r w:rsidR="00530661" w:rsidRPr="007A408A">
        <w:rPr>
          <w:rFonts w:cs="Times"/>
          <w:color w:val="000000"/>
          <w:lang w:val="de-DE"/>
        </w:rPr>
        <w:t xml:space="preserve">wie der Zitronensäurezyklus, die oxidative Phosphorylierung oder die </w:t>
      </w:r>
      <w:r w:rsidR="00530661" w:rsidRPr="000D370A">
        <w:rPr>
          <w:rFonts w:cs="Times"/>
          <w:i/>
          <w:color w:val="000000"/>
          <w:lang w:val="de-DE"/>
        </w:rPr>
        <w:t xml:space="preserve">de </w:t>
      </w:r>
      <w:proofErr w:type="spellStart"/>
      <w:r w:rsidR="00530661" w:rsidRPr="000D370A">
        <w:rPr>
          <w:rFonts w:cs="Times"/>
          <w:i/>
          <w:color w:val="000000"/>
          <w:lang w:val="de-DE"/>
        </w:rPr>
        <w:t>novo</w:t>
      </w:r>
      <w:proofErr w:type="spellEnd"/>
      <w:r w:rsidR="00530661" w:rsidRPr="007A408A">
        <w:rPr>
          <w:rFonts w:cs="Times"/>
          <w:color w:val="000000"/>
          <w:lang w:val="de-DE"/>
        </w:rPr>
        <w:t xml:space="preserve"> Biosynthese von Nukleotiden. Dies führt zu einer obligaten Abhängigkeit </w:t>
      </w:r>
      <w:r w:rsidR="00530661">
        <w:rPr>
          <w:rFonts w:cs="Times"/>
          <w:color w:val="000000"/>
          <w:lang w:val="de-DE"/>
        </w:rPr>
        <w:t xml:space="preserve">vom Wirt für </w:t>
      </w:r>
      <w:r w:rsidR="00530661" w:rsidRPr="007A408A">
        <w:rPr>
          <w:rFonts w:cs="Times"/>
          <w:color w:val="000000"/>
          <w:lang w:val="de-DE"/>
        </w:rPr>
        <w:t xml:space="preserve">viele primäre </w:t>
      </w:r>
      <w:proofErr w:type="spellStart"/>
      <w:r w:rsidR="00530661" w:rsidRPr="007A408A">
        <w:rPr>
          <w:rFonts w:cs="Times"/>
          <w:color w:val="000000"/>
          <w:lang w:val="de-DE"/>
        </w:rPr>
        <w:t>Metabolite</w:t>
      </w:r>
      <w:proofErr w:type="spellEnd"/>
      <w:r w:rsidR="00530661" w:rsidRPr="007A408A">
        <w:rPr>
          <w:rFonts w:cs="Times"/>
          <w:color w:val="000000"/>
          <w:lang w:val="de-DE"/>
        </w:rPr>
        <w:t>.</w:t>
      </w:r>
      <w:r w:rsidR="00530661">
        <w:rPr>
          <w:rFonts w:cs="Times"/>
          <w:color w:val="000000"/>
          <w:lang w:val="de-DE"/>
        </w:rPr>
        <w:t xml:space="preserve"> </w:t>
      </w:r>
      <w:r w:rsidR="00530661" w:rsidRPr="007A408A">
        <w:rPr>
          <w:rFonts w:cs="Times"/>
          <w:color w:val="000000"/>
          <w:lang w:val="de-DE"/>
        </w:rPr>
        <w:t xml:space="preserve">Das </w:t>
      </w:r>
      <w:proofErr w:type="spellStart"/>
      <w:r w:rsidR="00530661" w:rsidRPr="007A408A">
        <w:rPr>
          <w:rFonts w:cs="Times"/>
          <w:color w:val="000000"/>
          <w:lang w:val="de-DE"/>
        </w:rPr>
        <w:t>uncharakterisierte</w:t>
      </w:r>
      <w:proofErr w:type="spellEnd"/>
      <w:r w:rsidR="00530661" w:rsidRPr="007A408A">
        <w:rPr>
          <w:rFonts w:cs="Times"/>
          <w:color w:val="000000"/>
          <w:lang w:val="de-DE"/>
        </w:rPr>
        <w:t xml:space="preserve"> hsp70-Protein setzt jedoch ein </w:t>
      </w:r>
      <w:r w:rsidR="00530661">
        <w:rPr>
          <w:rFonts w:cs="Times"/>
          <w:color w:val="000000"/>
          <w:lang w:val="de-DE"/>
        </w:rPr>
        <w:t xml:space="preserve">komplexeres </w:t>
      </w:r>
      <w:r w:rsidR="00530661" w:rsidRPr="007A408A">
        <w:rPr>
          <w:rFonts w:cs="Times"/>
          <w:color w:val="000000"/>
          <w:lang w:val="de-DE"/>
        </w:rPr>
        <w:t xml:space="preserve">Genom des </w:t>
      </w:r>
      <w:proofErr w:type="spellStart"/>
      <w:r w:rsidR="00530661" w:rsidRPr="007A408A">
        <w:rPr>
          <w:rFonts w:cs="Times"/>
          <w:color w:val="000000"/>
          <w:lang w:val="de-DE"/>
        </w:rPr>
        <w:t>mikrosporidischen</w:t>
      </w:r>
      <w:proofErr w:type="spellEnd"/>
      <w:r w:rsidR="00530661" w:rsidRPr="007A408A">
        <w:rPr>
          <w:rFonts w:cs="Times"/>
          <w:color w:val="000000"/>
          <w:lang w:val="de-DE"/>
        </w:rPr>
        <w:t xml:space="preserve"> Vorfahren voraus. Folglich </w:t>
      </w:r>
      <w:r w:rsidR="00530661">
        <w:rPr>
          <w:rFonts w:cs="Times"/>
          <w:color w:val="000000"/>
          <w:lang w:val="de-DE"/>
        </w:rPr>
        <w:t xml:space="preserve">ist </w:t>
      </w:r>
      <w:r w:rsidR="00530661" w:rsidRPr="007A408A">
        <w:rPr>
          <w:rFonts w:cs="Times"/>
          <w:color w:val="000000"/>
          <w:lang w:val="de-DE"/>
        </w:rPr>
        <w:t xml:space="preserve">die Reduktion </w:t>
      </w:r>
      <w:r w:rsidR="00530661">
        <w:rPr>
          <w:rFonts w:cs="Times"/>
          <w:color w:val="000000"/>
          <w:lang w:val="de-DE"/>
        </w:rPr>
        <w:t xml:space="preserve">der </w:t>
      </w:r>
      <w:proofErr w:type="spellStart"/>
      <w:r w:rsidR="00530661" w:rsidRPr="007A408A">
        <w:rPr>
          <w:rFonts w:cs="Times"/>
          <w:color w:val="000000"/>
          <w:lang w:val="de-DE"/>
        </w:rPr>
        <w:t>mikrosporidischen</w:t>
      </w:r>
      <w:proofErr w:type="spellEnd"/>
      <w:r w:rsidR="00530661" w:rsidRPr="007A408A">
        <w:rPr>
          <w:rFonts w:cs="Times"/>
          <w:color w:val="000000"/>
          <w:lang w:val="de-DE"/>
        </w:rPr>
        <w:t xml:space="preserve"> Genome und Stoffwechselwege auf Sekundärprozesse zurückzuführen.</w:t>
      </w:r>
    </w:p>
    <w:p w14:paraId="6B7C579A" w14:textId="46A32636" w:rsidR="006C0A35" w:rsidRPr="007A408A" w:rsidRDefault="006C0A35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 xml:space="preserve">können als </w:t>
      </w:r>
      <w:r w:rsidRPr="007A408A">
        <w:rPr>
          <w:rFonts w:cs="Times"/>
          <w:color w:val="000000"/>
          <w:lang w:val="de-DE"/>
        </w:rPr>
        <w:t xml:space="preserve">Modellorganismen für die Untersuchung </w:t>
      </w:r>
      <w:r>
        <w:rPr>
          <w:rFonts w:cs="Times"/>
          <w:color w:val="000000"/>
          <w:lang w:val="de-DE"/>
        </w:rPr>
        <w:t xml:space="preserve">eines </w:t>
      </w:r>
      <w:r w:rsidRPr="007A408A">
        <w:rPr>
          <w:rFonts w:cs="Times"/>
          <w:color w:val="000000"/>
          <w:lang w:val="de-DE"/>
        </w:rPr>
        <w:t xml:space="preserve">minimalen </w:t>
      </w:r>
      <w:proofErr w:type="spellStart"/>
      <w:r w:rsidRPr="007A408A">
        <w:rPr>
          <w:rFonts w:cs="Times"/>
          <w:color w:val="000000"/>
          <w:lang w:val="de-DE"/>
        </w:rPr>
        <w:t>eukaryotischen</w:t>
      </w:r>
      <w:proofErr w:type="spellEnd"/>
      <w:r w:rsidRPr="007A408A">
        <w:rPr>
          <w:rFonts w:cs="Times"/>
          <w:color w:val="000000"/>
          <w:lang w:val="de-DE"/>
        </w:rPr>
        <w:t xml:space="preserve"> Genoms und</w:t>
      </w:r>
      <w:r w:rsidR="0026214B">
        <w:rPr>
          <w:rFonts w:cs="Times"/>
          <w:color w:val="000000"/>
          <w:lang w:val="de-DE"/>
        </w:rPr>
        <w:t xml:space="preserve"> einer obligaten</w:t>
      </w:r>
      <w:r w:rsidR="0026214B" w:rsidRPr="007A408A">
        <w:rPr>
          <w:rFonts w:cs="Times"/>
          <w:color w:val="000000"/>
          <w:lang w:val="de-DE"/>
        </w:rPr>
        <w:t xml:space="preserve"> </w:t>
      </w:r>
      <w:proofErr w:type="spellStart"/>
      <w:r w:rsidRPr="007A408A">
        <w:rPr>
          <w:rFonts w:cs="Times"/>
          <w:color w:val="000000"/>
          <w:lang w:val="de-DE"/>
        </w:rPr>
        <w:t>endoparasitischen</w:t>
      </w:r>
      <w:proofErr w:type="spellEnd"/>
      <w:r w:rsidRPr="007A408A">
        <w:rPr>
          <w:rFonts w:cs="Times"/>
          <w:color w:val="000000"/>
          <w:lang w:val="de-DE"/>
        </w:rPr>
        <w:t xml:space="preserve"> </w:t>
      </w:r>
      <w:r w:rsidR="0026214B">
        <w:rPr>
          <w:rFonts w:cs="Times"/>
          <w:color w:val="000000"/>
          <w:lang w:val="de-DE"/>
        </w:rPr>
        <w:t>Lebensweise</w:t>
      </w:r>
      <w:r w:rsidR="0026214B" w:rsidRPr="007A408A"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>in Eukaryoten</w:t>
      </w:r>
      <w:r>
        <w:rPr>
          <w:rFonts w:cs="Times"/>
          <w:color w:val="000000"/>
          <w:lang w:val="de-DE"/>
        </w:rPr>
        <w:t xml:space="preserve"> dienen</w:t>
      </w:r>
      <w:r w:rsidRPr="007A408A">
        <w:rPr>
          <w:rFonts w:cs="Times"/>
          <w:color w:val="000000"/>
          <w:lang w:val="de-DE"/>
        </w:rPr>
        <w:t xml:space="preserve">. Dennoch gibt </w:t>
      </w:r>
      <w:proofErr w:type="gramStart"/>
      <w:r w:rsidRPr="007A408A">
        <w:rPr>
          <w:rFonts w:cs="Times"/>
          <w:color w:val="000000"/>
          <w:lang w:val="de-DE"/>
        </w:rPr>
        <w:t xml:space="preserve">es </w:t>
      </w:r>
      <w:r>
        <w:rPr>
          <w:rFonts w:cs="Times"/>
          <w:color w:val="000000"/>
          <w:lang w:val="de-DE"/>
        </w:rPr>
        <w:t xml:space="preserve">bislang nur wenig Studien </w:t>
      </w:r>
      <w:r w:rsidRPr="007A408A">
        <w:rPr>
          <w:rFonts w:cs="Times"/>
          <w:color w:val="000000"/>
          <w:lang w:val="de-DE"/>
        </w:rPr>
        <w:t xml:space="preserve">über </w:t>
      </w:r>
      <w:r w:rsidR="007B405A">
        <w:rPr>
          <w:rFonts w:cs="Times"/>
          <w:color w:val="000000"/>
          <w:lang w:val="de-DE"/>
        </w:rPr>
        <w:t>ihre</w:t>
      </w:r>
      <w:r w:rsidRPr="007A408A">
        <w:rPr>
          <w:rFonts w:cs="Times"/>
          <w:color w:val="000000"/>
          <w:lang w:val="de-DE"/>
        </w:rPr>
        <w:t xml:space="preserve"> Evolution und </w:t>
      </w:r>
      <w:proofErr w:type="spellStart"/>
      <w:r w:rsidR="0026214B">
        <w:rPr>
          <w:rFonts w:cs="Times"/>
          <w:color w:val="000000"/>
          <w:lang w:val="de-DE"/>
        </w:rPr>
        <w:t>Metabolismen</w:t>
      </w:r>
      <w:proofErr w:type="spellEnd"/>
      <w:r w:rsidRPr="007A408A">
        <w:rPr>
          <w:rFonts w:cs="Times"/>
          <w:color w:val="000000"/>
          <w:lang w:val="de-DE"/>
        </w:rPr>
        <w:t>.</w:t>
      </w:r>
      <w:proofErr w:type="gramEnd"/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 xml:space="preserve">Deshalb </w:t>
      </w:r>
      <w:r w:rsidRPr="007A408A">
        <w:rPr>
          <w:rFonts w:cs="Times"/>
          <w:color w:val="000000"/>
          <w:lang w:val="de-DE"/>
        </w:rPr>
        <w:t xml:space="preserve">bedarf es einer umfassenden vergleichenden Analyse der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>.</w:t>
      </w:r>
    </w:p>
    <w:p w14:paraId="0155E6FD" w14:textId="1AB350E6" w:rsidR="000C73CC" w:rsidRPr="007A408A" w:rsidRDefault="006C0A35" w:rsidP="00B8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>
        <w:rPr>
          <w:rFonts w:cs="Times"/>
          <w:color w:val="000000"/>
          <w:lang w:val="de-DE"/>
        </w:rPr>
        <w:t>Wir untersuchten daher</w:t>
      </w:r>
      <w:r w:rsidRPr="007A408A">
        <w:rPr>
          <w:rFonts w:cs="Times"/>
          <w:color w:val="000000"/>
          <w:lang w:val="de-DE"/>
        </w:rPr>
        <w:t xml:space="preserve"> die Entwicklungsgeschichte der heutigen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durch die Rekonstruktion und Untersuchung ihre</w:t>
      </w:r>
      <w:r>
        <w:rPr>
          <w:rFonts w:cs="Times"/>
          <w:color w:val="000000"/>
          <w:lang w:val="de-DE"/>
        </w:rPr>
        <w:t>s</w:t>
      </w:r>
      <w:r w:rsidRPr="007A408A">
        <w:rPr>
          <w:rFonts w:cs="Times"/>
          <w:color w:val="000000"/>
          <w:lang w:val="de-DE"/>
        </w:rPr>
        <w:t xml:space="preserve"> letzten gemeinsamen Vorfahre</w:t>
      </w:r>
      <w:r>
        <w:rPr>
          <w:rFonts w:cs="Times"/>
          <w:color w:val="000000"/>
          <w:lang w:val="de-DE"/>
        </w:rPr>
        <w:t>ns</w:t>
      </w:r>
      <w:r w:rsidRPr="007A408A">
        <w:rPr>
          <w:rFonts w:cs="Times"/>
          <w:color w:val="000000"/>
          <w:lang w:val="de-DE"/>
        </w:rPr>
        <w:t xml:space="preserve"> (LCA). Für eine intuitive Datenanalyse der phylogenetischen Profile der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entwickelten wir </w:t>
      </w:r>
      <w:proofErr w:type="spellStart"/>
      <w:r w:rsidRPr="007A408A">
        <w:rPr>
          <w:rFonts w:cs="Times"/>
          <w:color w:val="000000"/>
          <w:lang w:val="de-DE"/>
        </w:rPr>
        <w:t>PhyloProfile</w:t>
      </w:r>
      <w:proofErr w:type="spellEnd"/>
      <w:r w:rsidRPr="007A408A">
        <w:rPr>
          <w:rFonts w:cs="Times"/>
          <w:color w:val="000000"/>
          <w:lang w:val="de-DE"/>
        </w:rPr>
        <w:t xml:space="preserve">, ein Programm für dynamische Visualisierung und Untersuchung </w:t>
      </w:r>
      <w:r>
        <w:rPr>
          <w:rFonts w:cs="Times"/>
          <w:color w:val="000000"/>
          <w:lang w:val="de-DE"/>
        </w:rPr>
        <w:t xml:space="preserve">von phylogenetischen Profilen. </w:t>
      </w:r>
      <w:r w:rsidRPr="007A408A">
        <w:rPr>
          <w:rFonts w:cs="Times"/>
          <w:color w:val="000000"/>
          <w:lang w:val="de-DE"/>
        </w:rPr>
        <w:t xml:space="preserve">Außerdem </w:t>
      </w:r>
      <w:r>
        <w:rPr>
          <w:rFonts w:cs="Times"/>
          <w:color w:val="000000"/>
          <w:lang w:val="de-DE"/>
        </w:rPr>
        <w:t xml:space="preserve">präsentieren </w:t>
      </w:r>
      <w:r w:rsidRPr="007A408A">
        <w:rPr>
          <w:rFonts w:cs="Times"/>
          <w:color w:val="000000"/>
          <w:lang w:val="de-DE"/>
        </w:rPr>
        <w:t xml:space="preserve">wir </w:t>
      </w:r>
      <w:proofErr w:type="spellStart"/>
      <w:r w:rsidRPr="007A408A">
        <w:rPr>
          <w:rFonts w:cs="Times"/>
          <w:color w:val="000000"/>
          <w:lang w:val="de-DE"/>
        </w:rPr>
        <w:t>HamFAS</w:t>
      </w:r>
      <w:proofErr w:type="spellEnd"/>
      <w:r w:rsidRPr="007A408A">
        <w:rPr>
          <w:rFonts w:cs="Times"/>
          <w:color w:val="000000"/>
          <w:lang w:val="de-DE"/>
        </w:rPr>
        <w:t xml:space="preserve">, einen neuen Ansatz zur zuverlässigen funktionellen Annotation von Proteinen. </w:t>
      </w:r>
      <w:proofErr w:type="spellStart"/>
      <w:r w:rsidRPr="007A408A">
        <w:rPr>
          <w:rFonts w:cs="Times"/>
          <w:color w:val="000000"/>
          <w:lang w:val="de-DE"/>
        </w:rPr>
        <w:t>HamFAS</w:t>
      </w:r>
      <w:proofErr w:type="spellEnd"/>
      <w:r w:rsidRPr="007A408A">
        <w:rPr>
          <w:rFonts w:cs="Times"/>
          <w:color w:val="000000"/>
          <w:lang w:val="de-DE"/>
        </w:rPr>
        <w:t xml:space="preserve"> integriert eine gezielte </w:t>
      </w:r>
      <w:proofErr w:type="spellStart"/>
      <w:r w:rsidRPr="007A408A">
        <w:rPr>
          <w:rFonts w:cs="Times"/>
          <w:color w:val="000000"/>
          <w:lang w:val="de-DE"/>
        </w:rPr>
        <w:t>Ortholog</w:t>
      </w:r>
      <w:r>
        <w:rPr>
          <w:rFonts w:cs="Times"/>
          <w:color w:val="000000"/>
          <w:lang w:val="de-DE"/>
        </w:rPr>
        <w:t>en</w:t>
      </w:r>
      <w:proofErr w:type="spellEnd"/>
      <w:r w:rsidRPr="007A408A">
        <w:rPr>
          <w:rFonts w:cs="Times"/>
          <w:color w:val="000000"/>
          <w:lang w:val="de-DE"/>
        </w:rPr>
        <w:t xml:space="preserve">-Suche basierend auf dem </w:t>
      </w:r>
      <w:proofErr w:type="spellStart"/>
      <w:r w:rsidRPr="007A408A">
        <w:rPr>
          <w:rFonts w:cs="Times"/>
          <w:color w:val="000000"/>
          <w:lang w:val="de-DE"/>
        </w:rPr>
        <w:t>HaMStR</w:t>
      </w:r>
      <w:proofErr w:type="spellEnd"/>
      <w:r w:rsidRPr="007A408A">
        <w:rPr>
          <w:rFonts w:cs="Times"/>
          <w:color w:val="000000"/>
          <w:lang w:val="de-DE"/>
        </w:rPr>
        <w:t>-</w:t>
      </w:r>
      <w:r w:rsidRPr="007A408A">
        <w:rPr>
          <w:rFonts w:cs="Times"/>
          <w:color w:val="000000"/>
          <w:lang w:val="de-DE"/>
        </w:rPr>
        <w:lastRenderedPageBreak/>
        <w:t xml:space="preserve">Algorithmus mit einer gewichteten Bewertung von Feature Architektur Ähnlichkeiten (FAS) zwischen </w:t>
      </w:r>
      <w:proofErr w:type="spellStart"/>
      <w:r w:rsidRPr="007A408A">
        <w:rPr>
          <w:rFonts w:cs="Times"/>
          <w:color w:val="000000"/>
          <w:lang w:val="de-DE"/>
        </w:rPr>
        <w:t>Orthologen</w:t>
      </w:r>
      <w:proofErr w:type="spellEnd"/>
      <w:r w:rsidRPr="007A408A">
        <w:rPr>
          <w:rFonts w:cs="Times"/>
          <w:color w:val="000000"/>
          <w:lang w:val="de-DE"/>
        </w:rPr>
        <w:t>.</w:t>
      </w:r>
      <w:r w:rsidR="000C73CC">
        <w:rPr>
          <w:rFonts w:cs="Times"/>
          <w:color w:val="000000"/>
          <w:lang w:val="de-DE"/>
        </w:rPr>
        <w:t xml:space="preserve"> </w:t>
      </w:r>
      <w:r w:rsidR="00B81DEC" w:rsidRPr="007A408A">
        <w:rPr>
          <w:rFonts w:cs="Times"/>
          <w:color w:val="000000"/>
          <w:lang w:val="de-DE"/>
        </w:rPr>
        <w:t xml:space="preserve">Wir </w:t>
      </w:r>
      <w:proofErr w:type="spellStart"/>
      <w:r w:rsidR="00B81DEC" w:rsidRPr="007A408A">
        <w:rPr>
          <w:rFonts w:cs="Times"/>
          <w:color w:val="000000"/>
          <w:lang w:val="de-DE"/>
        </w:rPr>
        <w:t>benchmarkten</w:t>
      </w:r>
      <w:proofErr w:type="spellEnd"/>
      <w:r w:rsidR="00B81DEC" w:rsidRPr="007A408A">
        <w:rPr>
          <w:rFonts w:cs="Times"/>
          <w:color w:val="000000"/>
          <w:lang w:val="de-DE"/>
        </w:rPr>
        <w:t xml:space="preserve"> die Performance von </w:t>
      </w:r>
      <w:proofErr w:type="spellStart"/>
      <w:r w:rsidR="00B81DEC" w:rsidRPr="007A408A">
        <w:rPr>
          <w:rFonts w:cs="Times"/>
          <w:color w:val="000000"/>
          <w:lang w:val="de-DE"/>
        </w:rPr>
        <w:t>HamFAS</w:t>
      </w:r>
      <w:proofErr w:type="spellEnd"/>
      <w:r w:rsidR="00B81DEC" w:rsidRPr="007A408A">
        <w:rPr>
          <w:rFonts w:cs="Times"/>
          <w:color w:val="000000"/>
          <w:lang w:val="de-DE"/>
        </w:rPr>
        <w:t xml:space="preserve"> mit einem manuell </w:t>
      </w:r>
      <w:proofErr w:type="spellStart"/>
      <w:r w:rsidR="00B81DEC" w:rsidRPr="007A408A">
        <w:rPr>
          <w:rFonts w:cs="Times"/>
          <w:color w:val="000000"/>
          <w:lang w:val="de-DE"/>
        </w:rPr>
        <w:t>kuratierten</w:t>
      </w:r>
      <w:proofErr w:type="spellEnd"/>
      <w:r w:rsidR="00B81DEC">
        <w:rPr>
          <w:rFonts w:cs="Times"/>
          <w:color w:val="000000"/>
          <w:lang w:val="de-DE"/>
        </w:rPr>
        <w:t>,</w:t>
      </w:r>
      <w:r w:rsidR="00B81DEC" w:rsidRPr="007A408A">
        <w:rPr>
          <w:rFonts w:cs="Times"/>
          <w:color w:val="000000"/>
          <w:lang w:val="de-DE"/>
        </w:rPr>
        <w:t xml:space="preserve"> </w:t>
      </w:r>
      <w:r w:rsidR="00B81DEC" w:rsidRPr="005E35F4">
        <w:rPr>
          <w:rFonts w:cs="Times"/>
          <w:color w:val="000000"/>
          <w:highlight w:val="yellow"/>
          <w:lang w:val="de-DE"/>
        </w:rPr>
        <w:t>KO</w:t>
      </w:r>
      <w:r w:rsidR="00B81DEC" w:rsidRPr="007A408A">
        <w:rPr>
          <w:rFonts w:cs="Times"/>
          <w:color w:val="000000"/>
          <w:lang w:val="de-DE"/>
        </w:rPr>
        <w:t>-annotierten</w:t>
      </w:r>
      <w:r w:rsidR="00B81DEC">
        <w:rPr>
          <w:rFonts w:cs="Times"/>
          <w:color w:val="000000"/>
          <w:lang w:val="de-DE"/>
        </w:rPr>
        <w:t>,</w:t>
      </w:r>
      <w:r w:rsidR="00B81DEC" w:rsidRPr="007A408A">
        <w:rPr>
          <w:rFonts w:cs="Times"/>
          <w:color w:val="000000"/>
          <w:lang w:val="de-DE"/>
        </w:rPr>
        <w:t xml:space="preserve"> Hefeprotein-Set.</w:t>
      </w:r>
      <w:r w:rsidR="00B81DEC">
        <w:rPr>
          <w:rFonts w:cs="Times"/>
          <w:color w:val="000000"/>
          <w:lang w:val="de-DE"/>
        </w:rPr>
        <w:t xml:space="preserve"> </w:t>
      </w:r>
      <w:r w:rsidR="000C73CC">
        <w:rPr>
          <w:rFonts w:cs="Times"/>
          <w:color w:val="000000"/>
          <w:lang w:val="de-DE"/>
        </w:rPr>
        <w:t xml:space="preserve">Im Vergleich zu </w:t>
      </w:r>
      <w:r w:rsidR="000C73CC" w:rsidRPr="007A408A">
        <w:rPr>
          <w:rFonts w:cs="Times"/>
          <w:color w:val="000000"/>
          <w:lang w:val="de-DE"/>
        </w:rPr>
        <w:t xml:space="preserve">zwei </w:t>
      </w:r>
      <w:r w:rsidR="00F56684">
        <w:rPr>
          <w:rFonts w:cs="Times"/>
          <w:color w:val="000000"/>
          <w:lang w:val="de-DE"/>
        </w:rPr>
        <w:t>häufig genutzten</w:t>
      </w:r>
      <w:r w:rsidR="000C73CC">
        <w:rPr>
          <w:rFonts w:cs="Times"/>
          <w:color w:val="000000"/>
          <w:lang w:val="de-DE"/>
        </w:rPr>
        <w:t xml:space="preserve"> </w:t>
      </w:r>
      <w:r w:rsidR="00F56684">
        <w:rPr>
          <w:rFonts w:cs="Times"/>
          <w:color w:val="000000"/>
          <w:lang w:val="de-DE"/>
        </w:rPr>
        <w:t xml:space="preserve">Annotationsprogrammen </w:t>
      </w:r>
      <w:r w:rsidR="000C73CC" w:rsidRPr="007A408A">
        <w:rPr>
          <w:rFonts w:cs="Times"/>
          <w:color w:val="000000"/>
          <w:lang w:val="de-DE"/>
        </w:rPr>
        <w:t xml:space="preserve">KAAS und </w:t>
      </w:r>
      <w:proofErr w:type="spellStart"/>
      <w:r w:rsidR="000C73CC" w:rsidRPr="007A408A">
        <w:rPr>
          <w:rFonts w:cs="Times"/>
          <w:color w:val="000000"/>
          <w:lang w:val="de-DE"/>
        </w:rPr>
        <w:t>BlastKOALA</w:t>
      </w:r>
      <w:proofErr w:type="spellEnd"/>
      <w:proofErr w:type="gramStart"/>
      <w:r w:rsidR="000C73CC">
        <w:rPr>
          <w:rFonts w:cs="Times"/>
          <w:color w:val="000000"/>
          <w:lang w:val="de-DE"/>
        </w:rPr>
        <w:t>,</w:t>
      </w:r>
      <w:r w:rsidR="00B81DEC">
        <w:rPr>
          <w:rFonts w:cs="Times"/>
          <w:color w:val="000000"/>
          <w:lang w:val="de-DE"/>
        </w:rPr>
        <w:t xml:space="preserve"> </w:t>
      </w:r>
      <w:r w:rsidR="00F56684">
        <w:rPr>
          <w:rFonts w:cs="Times"/>
          <w:color w:val="000000"/>
          <w:lang w:val="de-DE"/>
        </w:rPr>
        <w:t>erzielte</w:t>
      </w:r>
      <w:proofErr w:type="gramEnd"/>
      <w:r w:rsidR="00F56684">
        <w:rPr>
          <w:rFonts w:cs="Times"/>
          <w:color w:val="000000"/>
          <w:lang w:val="de-DE"/>
        </w:rPr>
        <w:t xml:space="preserve"> </w:t>
      </w:r>
      <w:proofErr w:type="spellStart"/>
      <w:r w:rsidR="00F56684">
        <w:rPr>
          <w:rFonts w:cs="Times"/>
          <w:color w:val="000000"/>
          <w:lang w:val="de-DE"/>
        </w:rPr>
        <w:t>HamFAS</w:t>
      </w:r>
      <w:proofErr w:type="spellEnd"/>
      <w:r w:rsidR="00B81DEC">
        <w:rPr>
          <w:rFonts w:cs="Times"/>
          <w:color w:val="000000"/>
          <w:lang w:val="de-DE"/>
        </w:rPr>
        <w:t xml:space="preserve"> </w:t>
      </w:r>
      <w:r w:rsidR="00B81DEC" w:rsidRPr="007A408A">
        <w:rPr>
          <w:rFonts w:cs="Times"/>
          <w:color w:val="000000"/>
          <w:lang w:val="de-DE"/>
        </w:rPr>
        <w:t>die beste Genauigkeit (98,5%)</w:t>
      </w:r>
      <w:r w:rsidR="00B81DEC">
        <w:rPr>
          <w:rFonts w:cs="Times"/>
          <w:color w:val="000000"/>
          <w:lang w:val="de-DE"/>
        </w:rPr>
        <w:t xml:space="preserve"> und zeigte eine höhere Sensitivität</w:t>
      </w:r>
      <w:r w:rsidR="00F56684">
        <w:rPr>
          <w:rFonts w:cs="Times"/>
          <w:color w:val="000000"/>
          <w:lang w:val="de-DE"/>
        </w:rPr>
        <w:t>;</w:t>
      </w:r>
      <w:r w:rsidR="00B81DEC">
        <w:rPr>
          <w:rFonts w:cs="Times"/>
          <w:color w:val="000000"/>
          <w:lang w:val="de-DE"/>
        </w:rPr>
        <w:t xml:space="preserve"> </w:t>
      </w:r>
      <w:proofErr w:type="spellStart"/>
      <w:r w:rsidR="00B81DEC">
        <w:rPr>
          <w:rFonts w:cs="Times"/>
          <w:color w:val="000000"/>
          <w:lang w:val="de-DE"/>
        </w:rPr>
        <w:t>HamFAS</w:t>
      </w:r>
      <w:proofErr w:type="spellEnd"/>
      <w:r w:rsidR="00B81DEC">
        <w:rPr>
          <w:rFonts w:cs="Times"/>
          <w:color w:val="000000"/>
          <w:lang w:val="de-DE"/>
        </w:rPr>
        <w:t xml:space="preserve"> annotierte im Durchschnitt </w:t>
      </w:r>
      <w:r w:rsidR="00B81DEC" w:rsidRPr="007A408A">
        <w:rPr>
          <w:rFonts w:cs="Times"/>
          <w:color w:val="000000"/>
          <w:lang w:val="de-DE"/>
        </w:rPr>
        <w:t>47,5% mehr Proteine</w:t>
      </w:r>
      <w:r w:rsidR="00B81DEC">
        <w:rPr>
          <w:rFonts w:cs="Times"/>
          <w:color w:val="000000"/>
          <w:lang w:val="de-DE"/>
        </w:rPr>
        <w:t xml:space="preserve"> als die anderen </w:t>
      </w:r>
      <w:r w:rsidR="00F56684">
        <w:rPr>
          <w:rFonts w:cs="Times"/>
          <w:color w:val="000000"/>
          <w:lang w:val="de-DE"/>
        </w:rPr>
        <w:t>Programme</w:t>
      </w:r>
      <w:r w:rsidR="00B81DEC">
        <w:rPr>
          <w:rFonts w:cs="Times"/>
          <w:color w:val="000000"/>
          <w:lang w:val="de-DE"/>
        </w:rPr>
        <w:t>.</w:t>
      </w:r>
    </w:p>
    <w:p w14:paraId="7B92C7D0" w14:textId="63588DEA" w:rsidR="006C0A35" w:rsidRPr="007A408A" w:rsidRDefault="006C0A35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>
        <w:rPr>
          <w:rFonts w:cs="Times"/>
          <w:color w:val="000000"/>
          <w:lang w:val="de-DE"/>
        </w:rPr>
        <w:t xml:space="preserve">Um die </w:t>
      </w:r>
      <w:proofErr w:type="spellStart"/>
      <w:r>
        <w:rPr>
          <w:rFonts w:cs="Times"/>
          <w:color w:val="000000"/>
          <w:lang w:val="de-DE"/>
        </w:rPr>
        <w:t>Mikrosporidien</w:t>
      </w:r>
      <w:proofErr w:type="spellEnd"/>
      <w:r>
        <w:rPr>
          <w:rFonts w:cs="Times"/>
          <w:color w:val="000000"/>
          <w:lang w:val="de-DE"/>
        </w:rPr>
        <w:t xml:space="preserve"> besser im </w:t>
      </w:r>
      <w:proofErr w:type="spellStart"/>
      <w:r>
        <w:rPr>
          <w:rFonts w:cs="Times"/>
          <w:color w:val="000000"/>
          <w:lang w:val="de-DE"/>
        </w:rPr>
        <w:t>eukaryotischen</w:t>
      </w:r>
      <w:proofErr w:type="spellEnd"/>
      <w:r>
        <w:rPr>
          <w:rFonts w:cs="Times"/>
          <w:color w:val="000000"/>
          <w:lang w:val="de-DE"/>
        </w:rPr>
        <w:t xml:space="preserve"> Stammbaum zu platzieren</w:t>
      </w:r>
      <w:proofErr w:type="gramStart"/>
      <w:r w:rsidR="00F56684">
        <w:rPr>
          <w:rFonts w:cs="Times"/>
          <w:color w:val="000000"/>
          <w:lang w:val="de-DE"/>
        </w:rPr>
        <w:t>,</w:t>
      </w:r>
      <w:r>
        <w:rPr>
          <w:rFonts w:cs="Times"/>
          <w:color w:val="000000"/>
          <w:lang w:val="de-DE"/>
        </w:rPr>
        <w:t xml:space="preserve"> erstellten</w:t>
      </w:r>
      <w:proofErr w:type="gramEnd"/>
      <w:r>
        <w:rPr>
          <w:rFonts w:cs="Times"/>
          <w:color w:val="000000"/>
          <w:lang w:val="de-DE"/>
        </w:rPr>
        <w:t xml:space="preserve"> wir </w:t>
      </w:r>
      <w:r w:rsidRPr="007A408A">
        <w:rPr>
          <w:rFonts w:cs="Times"/>
          <w:color w:val="000000"/>
          <w:lang w:val="de-DE"/>
        </w:rPr>
        <w:t xml:space="preserve">eine robuste Phylogenie </w:t>
      </w:r>
      <w:r>
        <w:rPr>
          <w:rFonts w:cs="Times"/>
          <w:color w:val="000000"/>
          <w:lang w:val="de-DE"/>
        </w:rPr>
        <w:t xml:space="preserve">der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>
        <w:rPr>
          <w:rFonts w:cs="Times"/>
          <w:color w:val="000000"/>
          <w:lang w:val="de-DE"/>
        </w:rPr>
        <w:t>.</w:t>
      </w:r>
      <w:r w:rsidRPr="007A408A">
        <w:rPr>
          <w:rFonts w:cs="Times"/>
          <w:color w:val="000000"/>
          <w:lang w:val="de-DE"/>
        </w:rPr>
        <w:t xml:space="preserve"> </w:t>
      </w:r>
      <w:r w:rsidR="00F56684">
        <w:rPr>
          <w:rFonts w:cs="Times"/>
          <w:color w:val="000000"/>
          <w:lang w:val="de-DE"/>
        </w:rPr>
        <w:t>Dafür</w:t>
      </w:r>
      <w:r w:rsidRPr="007A408A">
        <w:rPr>
          <w:rFonts w:cs="Times"/>
          <w:color w:val="000000"/>
          <w:lang w:val="de-DE"/>
        </w:rPr>
        <w:t xml:space="preserve"> verwendeten wir die Daten von elf </w:t>
      </w:r>
      <w:proofErr w:type="spellStart"/>
      <w:r w:rsidR="00BA786B">
        <w:rPr>
          <w:rFonts w:cs="Times"/>
          <w:color w:val="000000"/>
          <w:lang w:val="de-DE"/>
        </w:rPr>
        <w:t>mikrosporidischen</w:t>
      </w:r>
      <w:proofErr w:type="spellEnd"/>
      <w:r w:rsidR="00BA786B">
        <w:rPr>
          <w:rFonts w:cs="Times"/>
          <w:color w:val="000000"/>
          <w:lang w:val="de-DE"/>
        </w:rPr>
        <w:t xml:space="preserve"> Genomsequenzierungsprojekten</w:t>
      </w:r>
      <w:r w:rsidRPr="007A408A">
        <w:rPr>
          <w:rFonts w:cs="Times"/>
          <w:color w:val="000000"/>
          <w:lang w:val="de-DE"/>
        </w:rPr>
        <w:t xml:space="preserve">. Wir identifizierten einen </w:t>
      </w:r>
      <w:proofErr w:type="spellStart"/>
      <w:r w:rsidRPr="007A408A">
        <w:rPr>
          <w:rFonts w:cs="Times"/>
          <w:color w:val="000000"/>
          <w:lang w:val="de-DE"/>
        </w:rPr>
        <w:t>mikrosporidische</w:t>
      </w:r>
      <w:r>
        <w:rPr>
          <w:rFonts w:cs="Times"/>
          <w:color w:val="000000"/>
          <w:lang w:val="de-DE"/>
        </w:rPr>
        <w:t>s</w:t>
      </w:r>
      <w:proofErr w:type="spellEnd"/>
      <w:r w:rsidRPr="007A408A">
        <w:rPr>
          <w:rFonts w:cs="Times"/>
          <w:color w:val="000000"/>
          <w:lang w:val="de-DE"/>
        </w:rPr>
        <w:t xml:space="preserve"> Geneset, </w:t>
      </w:r>
      <w:r>
        <w:rPr>
          <w:rFonts w:cs="Times"/>
          <w:color w:val="000000"/>
          <w:lang w:val="de-DE"/>
        </w:rPr>
        <w:t xml:space="preserve">welches aus </w:t>
      </w:r>
      <w:r w:rsidRPr="007A408A">
        <w:rPr>
          <w:rFonts w:cs="Times"/>
          <w:color w:val="000000"/>
          <w:lang w:val="de-DE"/>
        </w:rPr>
        <w:t>80 eins-zu-eins-</w:t>
      </w:r>
      <w:proofErr w:type="spellStart"/>
      <w:r>
        <w:rPr>
          <w:rFonts w:cs="Times"/>
          <w:color w:val="000000"/>
          <w:lang w:val="de-DE"/>
        </w:rPr>
        <w:t>O</w:t>
      </w:r>
      <w:r w:rsidRPr="007A408A">
        <w:rPr>
          <w:rFonts w:cs="Times"/>
          <w:color w:val="000000"/>
          <w:lang w:val="de-DE"/>
        </w:rPr>
        <w:t>rthologen</w:t>
      </w:r>
      <w:proofErr w:type="spellEnd"/>
      <w:r w:rsidRPr="007A408A">
        <w:rPr>
          <w:rFonts w:cs="Times"/>
          <w:color w:val="000000"/>
          <w:lang w:val="de-DE"/>
        </w:rPr>
        <w:t xml:space="preserve"> Gruppen besteht</w:t>
      </w:r>
      <w:r>
        <w:rPr>
          <w:rFonts w:cs="Times"/>
          <w:color w:val="000000"/>
          <w:lang w:val="de-DE"/>
        </w:rPr>
        <w:t>. Diese Gruppen dienten als</w:t>
      </w:r>
      <w:r w:rsidRPr="007A408A">
        <w:rPr>
          <w:rFonts w:cs="Times"/>
          <w:color w:val="000000"/>
          <w:lang w:val="de-DE"/>
        </w:rPr>
        <w:t xml:space="preserve"> Grundlage für die </w:t>
      </w:r>
      <w:r w:rsidR="00BA786B">
        <w:rPr>
          <w:rFonts w:cs="Times"/>
          <w:color w:val="000000"/>
          <w:lang w:val="de-DE"/>
        </w:rPr>
        <w:t xml:space="preserve">phylogenetische </w:t>
      </w:r>
      <w:r w:rsidRPr="007A408A">
        <w:rPr>
          <w:rFonts w:cs="Times"/>
          <w:color w:val="000000"/>
          <w:lang w:val="de-DE"/>
        </w:rPr>
        <w:t xml:space="preserve">Rekonstruktion. Unser rekonstruierter phylogenetischer Baum </w:t>
      </w:r>
      <w:r>
        <w:rPr>
          <w:rFonts w:cs="Times"/>
          <w:color w:val="000000"/>
          <w:lang w:val="de-DE"/>
        </w:rPr>
        <w:t xml:space="preserve">beinhaltet </w:t>
      </w:r>
      <w:r w:rsidRPr="007A408A">
        <w:rPr>
          <w:rFonts w:cs="Times"/>
          <w:color w:val="000000"/>
          <w:lang w:val="de-DE"/>
        </w:rPr>
        <w:t xml:space="preserve">48 Pilze, die </w:t>
      </w:r>
      <w:proofErr w:type="spellStart"/>
      <w:r w:rsidRPr="007A408A">
        <w:rPr>
          <w:rFonts w:cs="Times"/>
          <w:color w:val="000000"/>
          <w:lang w:val="de-DE"/>
        </w:rPr>
        <w:t>die</w:t>
      </w:r>
      <w:proofErr w:type="spellEnd"/>
      <w:r w:rsidRPr="007A408A">
        <w:rPr>
          <w:rFonts w:cs="Times"/>
          <w:color w:val="000000"/>
          <w:lang w:val="de-DE"/>
        </w:rPr>
        <w:t xml:space="preserve"> gesamte </w:t>
      </w:r>
      <w:proofErr w:type="spellStart"/>
      <w:r w:rsidRPr="007A408A">
        <w:rPr>
          <w:rFonts w:cs="Times"/>
          <w:color w:val="000000"/>
          <w:lang w:val="de-DE"/>
        </w:rPr>
        <w:t>Pilzdiversität</w:t>
      </w:r>
      <w:proofErr w:type="spellEnd"/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 xml:space="preserve">abbilden, </w:t>
      </w:r>
      <w:r w:rsidRPr="007A408A">
        <w:rPr>
          <w:rFonts w:cs="Times"/>
          <w:color w:val="000000"/>
          <w:lang w:val="de-DE"/>
        </w:rPr>
        <w:t xml:space="preserve">sowie andere repräsentative Arten </w:t>
      </w:r>
      <w:r>
        <w:rPr>
          <w:rFonts w:cs="Times"/>
          <w:color w:val="000000"/>
          <w:lang w:val="de-DE"/>
        </w:rPr>
        <w:t xml:space="preserve">der </w:t>
      </w:r>
      <w:r w:rsidRPr="007A408A">
        <w:rPr>
          <w:rFonts w:cs="Times"/>
          <w:color w:val="000000"/>
          <w:lang w:val="de-DE"/>
        </w:rPr>
        <w:t xml:space="preserve">Unikonten </w:t>
      </w:r>
      <w:r>
        <w:rPr>
          <w:rFonts w:cs="Times"/>
          <w:color w:val="000000"/>
          <w:lang w:val="de-DE"/>
        </w:rPr>
        <w:t xml:space="preserve">und </w:t>
      </w:r>
      <w:proofErr w:type="spellStart"/>
      <w:r w:rsidRPr="007A408A">
        <w:rPr>
          <w:rFonts w:cs="Times"/>
          <w:color w:val="000000"/>
          <w:lang w:val="de-DE"/>
        </w:rPr>
        <w:t>Bikonten</w:t>
      </w:r>
      <w:proofErr w:type="spellEnd"/>
      <w:r>
        <w:rPr>
          <w:rFonts w:cs="Times"/>
          <w:color w:val="000000"/>
          <w:lang w:val="de-DE"/>
        </w:rPr>
        <w:t>.</w:t>
      </w:r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 xml:space="preserve">Der resultierende Baum </w:t>
      </w:r>
      <w:r w:rsidR="00BA786B">
        <w:rPr>
          <w:rFonts w:cs="Times"/>
          <w:color w:val="000000"/>
          <w:lang w:val="de-DE"/>
        </w:rPr>
        <w:t>unterstützt</w:t>
      </w:r>
      <w:r w:rsidR="00BA786B" w:rsidRPr="007A408A"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die Hypothese, dass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den frühe</w:t>
      </w:r>
      <w:r>
        <w:rPr>
          <w:rFonts w:cs="Times"/>
          <w:color w:val="000000"/>
          <w:lang w:val="de-DE"/>
        </w:rPr>
        <w:t>sten</w:t>
      </w:r>
      <w:r w:rsidRPr="007A408A">
        <w:rPr>
          <w:rFonts w:cs="Times"/>
          <w:color w:val="000000"/>
          <w:lang w:val="de-DE"/>
        </w:rPr>
        <w:t xml:space="preserve"> Zweig der </w:t>
      </w:r>
      <w:r>
        <w:rPr>
          <w:rFonts w:cs="Times"/>
          <w:color w:val="000000"/>
          <w:lang w:val="de-DE"/>
        </w:rPr>
        <w:t xml:space="preserve">Pilzevolution </w:t>
      </w:r>
      <w:r w:rsidRPr="007A408A">
        <w:rPr>
          <w:rFonts w:cs="Times"/>
          <w:color w:val="000000"/>
          <w:lang w:val="de-DE"/>
        </w:rPr>
        <w:t xml:space="preserve">bilden. Die analysierten Daten </w:t>
      </w:r>
      <w:r w:rsidR="00BA786B">
        <w:rPr>
          <w:rFonts w:cs="Times"/>
          <w:color w:val="000000"/>
          <w:lang w:val="de-DE"/>
        </w:rPr>
        <w:t>erklären</w:t>
      </w:r>
      <w:r w:rsidR="00BA786B" w:rsidRPr="007A408A">
        <w:rPr>
          <w:rFonts w:cs="Times"/>
          <w:color w:val="000000"/>
          <w:lang w:val="de-DE"/>
        </w:rPr>
        <w:t xml:space="preserve"> </w:t>
      </w:r>
      <w:r w:rsidR="00BA786B">
        <w:rPr>
          <w:rFonts w:cs="Times"/>
          <w:color w:val="000000"/>
          <w:lang w:val="de-DE"/>
        </w:rPr>
        <w:t xml:space="preserve">diese Verwandtschaftshypothese zwischen </w:t>
      </w:r>
      <w:proofErr w:type="spellStart"/>
      <w:r w:rsidR="00BA786B">
        <w:rPr>
          <w:rFonts w:cs="Times"/>
          <w:color w:val="000000"/>
          <w:lang w:val="de-DE"/>
        </w:rPr>
        <w:t>Mikrosporidien</w:t>
      </w:r>
      <w:proofErr w:type="spellEnd"/>
      <w:r w:rsidR="00BA786B">
        <w:rPr>
          <w:rFonts w:cs="Times"/>
          <w:color w:val="000000"/>
          <w:lang w:val="de-DE"/>
        </w:rPr>
        <w:t xml:space="preserve"> und Pilzen</w:t>
      </w:r>
      <w:r w:rsidRPr="007A408A">
        <w:rPr>
          <w:rFonts w:cs="Times"/>
          <w:color w:val="000000"/>
          <w:lang w:val="de-DE"/>
        </w:rPr>
        <w:t xml:space="preserve"> signifikant besser als alle anderen Hypothesen.</w:t>
      </w:r>
    </w:p>
    <w:p w14:paraId="4908769D" w14:textId="1F542F39" w:rsidR="006C0A35" w:rsidRPr="007A408A" w:rsidRDefault="006C0A35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 w:rsidRPr="007A408A">
        <w:rPr>
          <w:rFonts w:cs="Times"/>
          <w:color w:val="000000"/>
          <w:lang w:val="de-DE"/>
        </w:rPr>
        <w:t xml:space="preserve">Unsere Studie der phylogenetischen Profile </w:t>
      </w:r>
      <w:r w:rsidR="00BA786B">
        <w:rPr>
          <w:rFonts w:cs="Times"/>
          <w:color w:val="000000"/>
          <w:lang w:val="de-DE"/>
        </w:rPr>
        <w:t>zeigt</w:t>
      </w:r>
      <w:r w:rsidR="00BA786B" w:rsidRPr="007A408A"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die dynamische </w:t>
      </w:r>
      <w:proofErr w:type="gramStart"/>
      <w:r w:rsidRPr="007A408A">
        <w:rPr>
          <w:rFonts w:cs="Times"/>
          <w:color w:val="000000"/>
          <w:lang w:val="de-DE"/>
        </w:rPr>
        <w:t xml:space="preserve">Evolutionsgeschichte der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Genomen.</w:t>
      </w:r>
      <w:proofErr w:type="gramEnd"/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 xml:space="preserve">Je nach </w:t>
      </w:r>
      <w:proofErr w:type="spellStart"/>
      <w:r>
        <w:rPr>
          <w:rFonts w:cs="Times"/>
          <w:color w:val="000000"/>
          <w:lang w:val="de-DE"/>
        </w:rPr>
        <w:t>Mikrosporidium</w:t>
      </w:r>
      <w:proofErr w:type="spellEnd"/>
      <w:r>
        <w:rPr>
          <w:rFonts w:cs="Times"/>
          <w:color w:val="000000"/>
          <w:lang w:val="de-DE"/>
        </w:rPr>
        <w:t xml:space="preserve"> </w:t>
      </w:r>
      <w:r w:rsidR="0041278B">
        <w:rPr>
          <w:rFonts w:cs="Times"/>
          <w:color w:val="000000"/>
          <w:lang w:val="de-DE"/>
        </w:rPr>
        <w:t>werden</w:t>
      </w:r>
      <w:r>
        <w:rPr>
          <w:rFonts w:cs="Times"/>
          <w:color w:val="000000"/>
          <w:lang w:val="de-DE"/>
        </w:rPr>
        <w:t xml:space="preserve"> zwischen </w:t>
      </w:r>
      <w:r w:rsidRPr="007A408A">
        <w:rPr>
          <w:rFonts w:cs="Times"/>
          <w:color w:val="000000"/>
          <w:lang w:val="de-DE"/>
        </w:rPr>
        <w:t xml:space="preserve">2% </w:t>
      </w:r>
      <w:r w:rsidR="0041278B">
        <w:rPr>
          <w:rFonts w:cs="Times"/>
          <w:color w:val="000000"/>
          <w:lang w:val="de-DE"/>
        </w:rPr>
        <w:t>und</w:t>
      </w:r>
      <w:r w:rsidRPr="007A408A">
        <w:rPr>
          <w:rFonts w:cs="Times"/>
          <w:color w:val="000000"/>
          <w:lang w:val="de-DE"/>
        </w:rPr>
        <w:t xml:space="preserve"> 49% </w:t>
      </w:r>
      <w:r>
        <w:rPr>
          <w:rFonts w:cs="Times"/>
          <w:color w:val="000000"/>
          <w:lang w:val="de-DE"/>
        </w:rPr>
        <w:t>der</w:t>
      </w:r>
      <w:r w:rsidRPr="007A408A">
        <w:rPr>
          <w:rFonts w:cs="Times"/>
          <w:color w:val="000000"/>
          <w:lang w:val="de-DE"/>
        </w:rPr>
        <w:t xml:space="preserve"> Proteine </w:t>
      </w:r>
      <w:r>
        <w:rPr>
          <w:rFonts w:cs="Times"/>
          <w:color w:val="000000"/>
          <w:lang w:val="de-DE"/>
        </w:rPr>
        <w:t xml:space="preserve">in </w:t>
      </w:r>
      <w:r w:rsidR="0041278B">
        <w:rPr>
          <w:rFonts w:cs="Times"/>
          <w:color w:val="000000"/>
          <w:lang w:val="de-DE"/>
        </w:rPr>
        <w:t xml:space="preserve">nur </w:t>
      </w:r>
      <w:r>
        <w:rPr>
          <w:rFonts w:cs="Times"/>
          <w:color w:val="000000"/>
          <w:lang w:val="de-DE"/>
        </w:rPr>
        <w:t>einer Art gefunden</w:t>
      </w:r>
      <w:r w:rsidRPr="007A408A">
        <w:rPr>
          <w:rFonts w:cs="Times"/>
          <w:color w:val="000000"/>
          <w:lang w:val="de-DE"/>
        </w:rPr>
        <w:t xml:space="preserve">. Diese </w:t>
      </w:r>
      <w:r>
        <w:rPr>
          <w:rFonts w:cs="Times"/>
          <w:color w:val="000000"/>
          <w:lang w:val="de-DE"/>
        </w:rPr>
        <w:t xml:space="preserve">privaten </w:t>
      </w:r>
      <w:r w:rsidRPr="007A408A">
        <w:rPr>
          <w:rFonts w:cs="Times"/>
          <w:color w:val="000000"/>
          <w:lang w:val="de-DE"/>
        </w:rPr>
        <w:t xml:space="preserve">Proteine </w:t>
      </w:r>
      <w:r>
        <w:rPr>
          <w:rFonts w:cs="Times"/>
          <w:color w:val="000000"/>
          <w:lang w:val="de-DE"/>
        </w:rPr>
        <w:t>deuten darauf hin, dass sie für die Wirtsanpassung benötigt werden</w:t>
      </w:r>
      <w:r w:rsidRPr="007A408A">
        <w:rPr>
          <w:rFonts w:cs="Times"/>
          <w:color w:val="000000"/>
          <w:lang w:val="de-DE"/>
        </w:rPr>
        <w:t xml:space="preserve">. Im Gegensatz dazu </w:t>
      </w:r>
      <w:r>
        <w:rPr>
          <w:rFonts w:cs="Times"/>
          <w:color w:val="000000"/>
          <w:lang w:val="de-DE"/>
        </w:rPr>
        <w:t>stehen jene Proteine</w:t>
      </w:r>
      <w:proofErr w:type="gramStart"/>
      <w:r w:rsidR="0041278B">
        <w:rPr>
          <w:rFonts w:cs="Times"/>
          <w:color w:val="000000"/>
          <w:lang w:val="de-DE"/>
        </w:rPr>
        <w:t>,</w:t>
      </w:r>
      <w:r>
        <w:rPr>
          <w:rFonts w:cs="Times"/>
          <w:color w:val="000000"/>
          <w:lang w:val="de-DE"/>
        </w:rPr>
        <w:t xml:space="preserve"> die</w:t>
      </w:r>
      <w:proofErr w:type="gramEnd"/>
      <w:r>
        <w:rPr>
          <w:rFonts w:cs="Times"/>
          <w:color w:val="000000"/>
          <w:lang w:val="de-DE"/>
        </w:rPr>
        <w:t xml:space="preserve"> in anderen </w:t>
      </w:r>
      <w:proofErr w:type="spellStart"/>
      <w:r>
        <w:rPr>
          <w:rFonts w:cs="Times"/>
          <w:color w:val="000000"/>
          <w:lang w:val="de-DE"/>
        </w:rPr>
        <w:t>Mikrosporidien</w:t>
      </w:r>
      <w:proofErr w:type="spellEnd"/>
      <w:r>
        <w:rPr>
          <w:rFonts w:cs="Times"/>
          <w:color w:val="000000"/>
          <w:lang w:val="de-DE"/>
        </w:rPr>
        <w:t xml:space="preserve"> gefunden werden und als </w:t>
      </w:r>
      <w:r w:rsidRPr="007A408A">
        <w:rPr>
          <w:rFonts w:cs="Times"/>
          <w:color w:val="000000"/>
          <w:lang w:val="de-DE"/>
        </w:rPr>
        <w:t xml:space="preserve">essentiell und evolutionär alt </w:t>
      </w:r>
      <w:r>
        <w:rPr>
          <w:rFonts w:cs="Times"/>
          <w:color w:val="000000"/>
          <w:lang w:val="de-DE"/>
        </w:rPr>
        <w:t>angesehen werden</w:t>
      </w:r>
      <w:r w:rsidRPr="007A408A">
        <w:rPr>
          <w:rFonts w:cs="Times"/>
          <w:color w:val="000000"/>
          <w:lang w:val="de-DE"/>
        </w:rPr>
        <w:t xml:space="preserve">. Wir </w:t>
      </w:r>
      <w:r w:rsidR="0041278B">
        <w:rPr>
          <w:rFonts w:cs="Times"/>
          <w:color w:val="000000"/>
          <w:lang w:val="de-DE"/>
        </w:rPr>
        <w:t>können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>94</w:t>
      </w:r>
      <w:proofErr w:type="gramStart"/>
      <w:r w:rsidRPr="007A408A">
        <w:rPr>
          <w:rFonts w:cs="Times"/>
          <w:color w:val="000000"/>
          <w:lang w:val="de-DE"/>
        </w:rPr>
        <w:t xml:space="preserve">% der Proteinen des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LCAs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auf den letzten gemeinsamen Vorfahren </w:t>
      </w:r>
      <w:r>
        <w:rPr>
          <w:rFonts w:cs="Times"/>
          <w:color w:val="000000"/>
          <w:lang w:val="de-DE"/>
        </w:rPr>
        <w:t xml:space="preserve">aller </w:t>
      </w:r>
      <w:r w:rsidRPr="007A408A">
        <w:rPr>
          <w:rFonts w:cs="Times"/>
          <w:color w:val="000000"/>
          <w:lang w:val="de-DE"/>
        </w:rPr>
        <w:t xml:space="preserve">Eukaryoten </w:t>
      </w:r>
      <w:r>
        <w:rPr>
          <w:rFonts w:cs="Times"/>
          <w:color w:val="000000"/>
          <w:lang w:val="de-DE"/>
        </w:rPr>
        <w:t xml:space="preserve">und </w:t>
      </w:r>
      <w:r w:rsidRPr="007A408A">
        <w:rPr>
          <w:rFonts w:cs="Times"/>
          <w:color w:val="000000"/>
          <w:lang w:val="de-DE"/>
        </w:rPr>
        <w:t xml:space="preserve">3% </w:t>
      </w:r>
      <w:r>
        <w:rPr>
          <w:rFonts w:cs="Times"/>
          <w:color w:val="000000"/>
          <w:lang w:val="de-DE"/>
        </w:rPr>
        <w:t xml:space="preserve">der </w:t>
      </w:r>
      <w:r w:rsidRPr="007A408A">
        <w:rPr>
          <w:rFonts w:cs="Times"/>
          <w:color w:val="000000"/>
          <w:lang w:val="de-DE"/>
        </w:rPr>
        <w:t>Proteine</w:t>
      </w:r>
      <w:r w:rsidR="00CE3C83">
        <w:rPr>
          <w:rFonts w:cs="Times"/>
          <w:color w:val="000000"/>
          <w:lang w:val="de-DE"/>
        </w:rPr>
        <w:t xml:space="preserve"> auf</w:t>
      </w:r>
      <w:r>
        <w:rPr>
          <w:rFonts w:cs="Times"/>
          <w:color w:val="000000"/>
          <w:lang w:val="de-DE"/>
        </w:rPr>
        <w:t xml:space="preserve"> </w:t>
      </w:r>
      <w:r w:rsidR="00CE3C83">
        <w:rPr>
          <w:rFonts w:cs="Times"/>
          <w:color w:val="000000"/>
          <w:lang w:val="de-DE"/>
        </w:rPr>
        <w:t xml:space="preserve">den </w:t>
      </w:r>
      <w:r w:rsidRPr="007A408A">
        <w:rPr>
          <w:rFonts w:cs="Times"/>
          <w:color w:val="000000"/>
          <w:lang w:val="de-DE"/>
        </w:rPr>
        <w:t xml:space="preserve">gemeinsamen Vorfahren </w:t>
      </w:r>
      <w:r>
        <w:rPr>
          <w:rFonts w:cs="Times"/>
          <w:color w:val="000000"/>
          <w:lang w:val="de-DE"/>
        </w:rPr>
        <w:t>der</w:t>
      </w:r>
      <w:r w:rsidRPr="007A408A">
        <w:rPr>
          <w:rFonts w:cs="Times"/>
          <w:color w:val="000000"/>
          <w:lang w:val="de-DE"/>
        </w:rPr>
        <w:t xml:space="preserve"> Pilze</w:t>
      </w:r>
      <w:proofErr w:type="gramEnd"/>
      <w:r>
        <w:rPr>
          <w:rFonts w:cs="Times"/>
          <w:color w:val="000000"/>
          <w:lang w:val="de-DE"/>
        </w:rPr>
        <w:t xml:space="preserve"> </w:t>
      </w:r>
      <w:r w:rsidR="00CE3C83">
        <w:rPr>
          <w:rFonts w:cs="Times"/>
          <w:color w:val="000000"/>
          <w:lang w:val="de-DE"/>
        </w:rPr>
        <w:t>zurückverfolgen</w:t>
      </w:r>
      <w:r w:rsidRPr="007A408A">
        <w:rPr>
          <w:rFonts w:cs="Times"/>
          <w:color w:val="000000"/>
          <w:lang w:val="de-DE"/>
        </w:rPr>
        <w:t>. Nur 3%</w:t>
      </w:r>
      <w:r w:rsidR="00CE3C83">
        <w:rPr>
          <w:rFonts w:cs="Times"/>
          <w:color w:val="000000"/>
          <w:lang w:val="de-DE"/>
        </w:rPr>
        <w:t xml:space="preserve"> der</w:t>
      </w:r>
      <w:r w:rsidRPr="007A408A">
        <w:rPr>
          <w:rFonts w:cs="Times"/>
          <w:color w:val="000000"/>
          <w:lang w:val="de-DE"/>
        </w:rPr>
        <w:t xml:space="preserve"> LCA-Proteine sind</w:t>
      </w:r>
      <w:r w:rsidR="00CE3C83">
        <w:rPr>
          <w:rFonts w:cs="Times"/>
          <w:color w:val="000000"/>
          <w:lang w:val="de-DE"/>
        </w:rPr>
        <w:t xml:space="preserve"> spezifisch für</w:t>
      </w:r>
      <w:r w:rsidRPr="007A408A">
        <w:rPr>
          <w:rFonts w:cs="Times"/>
          <w:color w:val="000000"/>
          <w:lang w:val="de-DE"/>
        </w:rPr>
        <w:t xml:space="preserve">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>
        <w:rPr>
          <w:rFonts w:cs="Times"/>
          <w:color w:val="000000"/>
          <w:lang w:val="de-DE"/>
        </w:rPr>
        <w:t xml:space="preserve">. Diese sind potentiell für </w:t>
      </w:r>
      <w:r w:rsidRPr="007A408A">
        <w:rPr>
          <w:rFonts w:cs="Times"/>
          <w:color w:val="000000"/>
          <w:lang w:val="de-DE"/>
        </w:rPr>
        <w:t xml:space="preserve">die obligatorische parasitäre Lebensweise von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</w:t>
      </w:r>
      <w:r w:rsidR="00CE3C83">
        <w:rPr>
          <w:rFonts w:cs="Times"/>
          <w:color w:val="000000"/>
          <w:lang w:val="de-DE"/>
        </w:rPr>
        <w:t>zuständig</w:t>
      </w:r>
      <w:r w:rsidRPr="007A408A">
        <w:rPr>
          <w:rFonts w:cs="Times"/>
          <w:color w:val="000000"/>
          <w:lang w:val="de-DE"/>
        </w:rPr>
        <w:t>.</w:t>
      </w:r>
    </w:p>
    <w:p w14:paraId="796CD39D" w14:textId="5BBF9888" w:rsidR="00B852AF" w:rsidRDefault="006C0A35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 w:rsidRPr="007A408A">
        <w:rPr>
          <w:rFonts w:cs="Times"/>
          <w:color w:val="000000"/>
          <w:lang w:val="de-DE"/>
        </w:rPr>
        <w:t xml:space="preserve">Die funktionelle Annotation und die Analyse der Stoffwechselwege des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LCAs </w:t>
      </w:r>
      <w:r>
        <w:rPr>
          <w:rFonts w:cs="Times"/>
          <w:color w:val="000000"/>
          <w:lang w:val="de-DE"/>
        </w:rPr>
        <w:t>ermöglichte</w:t>
      </w:r>
      <w:r w:rsidR="00CE3C83">
        <w:rPr>
          <w:rFonts w:cs="Times"/>
          <w:color w:val="000000"/>
          <w:lang w:val="de-DE"/>
        </w:rPr>
        <w:t>n</w:t>
      </w:r>
      <w:r>
        <w:rPr>
          <w:rFonts w:cs="Times"/>
          <w:color w:val="000000"/>
          <w:lang w:val="de-DE"/>
        </w:rPr>
        <w:t xml:space="preserve"> ein besseres </w:t>
      </w:r>
      <w:r w:rsidRPr="007A408A">
        <w:rPr>
          <w:rFonts w:cs="Times"/>
          <w:color w:val="000000"/>
          <w:lang w:val="de-DE"/>
        </w:rPr>
        <w:t xml:space="preserve">Verständnis </w:t>
      </w:r>
      <w:r>
        <w:rPr>
          <w:rFonts w:cs="Times"/>
          <w:color w:val="000000"/>
          <w:lang w:val="de-DE"/>
        </w:rPr>
        <w:t xml:space="preserve">der </w:t>
      </w:r>
      <w:r w:rsidRPr="007A408A">
        <w:rPr>
          <w:rFonts w:cs="Times"/>
          <w:color w:val="000000"/>
          <w:lang w:val="de-DE"/>
        </w:rPr>
        <w:t xml:space="preserve">Anpassung von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an ihre parasitäre Lebensweise</w:t>
      </w:r>
      <w:r>
        <w:rPr>
          <w:rFonts w:cs="Times"/>
          <w:color w:val="000000"/>
          <w:lang w:val="de-DE"/>
        </w:rPr>
        <w:t xml:space="preserve"> und den </w:t>
      </w:r>
      <w:r w:rsidRPr="007A408A">
        <w:rPr>
          <w:rFonts w:cs="Times"/>
          <w:color w:val="000000"/>
          <w:lang w:val="de-DE"/>
        </w:rPr>
        <w:t xml:space="preserve">Ursprung </w:t>
      </w:r>
      <w:r>
        <w:rPr>
          <w:rFonts w:cs="Times"/>
          <w:color w:val="000000"/>
          <w:lang w:val="de-DE"/>
        </w:rPr>
        <w:t xml:space="preserve">ihrer </w:t>
      </w:r>
      <w:r w:rsidR="00D442BC">
        <w:rPr>
          <w:rFonts w:cs="Times"/>
          <w:color w:val="000000"/>
          <w:lang w:val="de-DE"/>
        </w:rPr>
        <w:t>Genomreduktion</w:t>
      </w:r>
      <w:r w:rsidRPr="007A408A">
        <w:rPr>
          <w:rFonts w:cs="Times"/>
          <w:color w:val="000000"/>
          <w:lang w:val="de-DE"/>
        </w:rPr>
        <w:t>. Die Anwesenheit von E1</w:t>
      </w:r>
      <w:r w:rsidR="00D442BC">
        <w:rPr>
          <w:rFonts w:cs="Times"/>
          <w:color w:val="000000"/>
          <w:lang w:val="de-DE"/>
        </w:rPr>
        <w:t xml:space="preserve">- </w:t>
      </w:r>
      <w:proofErr w:type="gramStart"/>
      <w:r w:rsidR="00D442BC">
        <w:rPr>
          <w:rFonts w:cs="Times"/>
          <w:color w:val="000000"/>
          <w:lang w:val="de-DE"/>
        </w:rPr>
        <w:t xml:space="preserve">und </w:t>
      </w:r>
      <w:r w:rsidRPr="007A408A">
        <w:rPr>
          <w:rFonts w:cs="Times"/>
          <w:color w:val="000000"/>
          <w:lang w:val="de-DE"/>
        </w:rPr>
        <w:t>,</w:t>
      </w:r>
      <w:proofErr w:type="gramEnd"/>
      <w:r w:rsidRPr="007A408A">
        <w:rPr>
          <w:rFonts w:cs="Times"/>
          <w:color w:val="000000"/>
          <w:lang w:val="de-DE"/>
        </w:rPr>
        <w:t xml:space="preserve"> E3-Komponenten des </w:t>
      </w:r>
      <w:proofErr w:type="spellStart"/>
      <w:r w:rsidRPr="007A408A">
        <w:rPr>
          <w:rFonts w:cs="Times"/>
          <w:color w:val="000000"/>
          <w:lang w:val="de-DE"/>
        </w:rPr>
        <w:t>Pyruvat</w:t>
      </w:r>
      <w:r w:rsidR="00D442BC">
        <w:rPr>
          <w:rFonts w:cs="Times"/>
          <w:color w:val="000000"/>
          <w:lang w:val="de-DE"/>
        </w:rPr>
        <w:t>d</w:t>
      </w:r>
      <w:r w:rsidRPr="007A408A">
        <w:rPr>
          <w:rFonts w:cs="Times"/>
          <w:color w:val="000000"/>
          <w:lang w:val="de-DE"/>
        </w:rPr>
        <w:t>ehydrogenase</w:t>
      </w:r>
      <w:proofErr w:type="spellEnd"/>
      <w:r w:rsidRPr="007A408A">
        <w:rPr>
          <w:rFonts w:cs="Times"/>
          <w:color w:val="000000"/>
          <w:lang w:val="de-DE"/>
        </w:rPr>
        <w:t xml:space="preserve">-Komplexes und des </w:t>
      </w:r>
      <w:proofErr w:type="spellStart"/>
      <w:r w:rsidRPr="007A408A">
        <w:rPr>
          <w:rFonts w:cs="Times"/>
          <w:color w:val="000000"/>
          <w:lang w:val="de-DE"/>
        </w:rPr>
        <w:t>mitochondrialen</w:t>
      </w:r>
      <w:proofErr w:type="spellEnd"/>
      <w:r w:rsidRPr="007A408A">
        <w:rPr>
          <w:rFonts w:cs="Times"/>
          <w:color w:val="000000"/>
          <w:lang w:val="de-DE"/>
        </w:rPr>
        <w:t xml:space="preserve"> hsp70-Proteins </w:t>
      </w:r>
      <w:r>
        <w:rPr>
          <w:rFonts w:cs="Times"/>
          <w:color w:val="000000"/>
          <w:lang w:val="de-DE"/>
        </w:rPr>
        <w:t xml:space="preserve">deuten darauf hin, dass die </w:t>
      </w:r>
      <w:proofErr w:type="spellStart"/>
      <w:r w:rsidRPr="007A408A">
        <w:rPr>
          <w:rFonts w:cs="Times"/>
          <w:color w:val="000000"/>
          <w:lang w:val="de-DE"/>
        </w:rPr>
        <w:t>anzestralen</w:t>
      </w:r>
      <w:proofErr w:type="spellEnd"/>
      <w:r w:rsidRPr="007A408A">
        <w:rPr>
          <w:rFonts w:cs="Times"/>
          <w:color w:val="000000"/>
          <w:lang w:val="de-DE"/>
        </w:rPr>
        <w:t xml:space="preserve">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>
        <w:rPr>
          <w:rFonts w:cs="Times"/>
          <w:color w:val="000000"/>
          <w:lang w:val="de-DE"/>
        </w:rPr>
        <w:t xml:space="preserve"> Mitochondrien besaßen</w:t>
      </w:r>
      <w:r w:rsidRPr="007A408A">
        <w:rPr>
          <w:rFonts w:cs="Times"/>
          <w:color w:val="000000"/>
          <w:lang w:val="de-DE"/>
        </w:rPr>
        <w:t>. Zusätzlich wurden mehrere</w:t>
      </w:r>
      <w:r w:rsidR="00D442BC">
        <w:rPr>
          <w:rFonts w:cs="Times"/>
          <w:color w:val="000000"/>
          <w:lang w:val="de-DE"/>
        </w:rPr>
        <w:t xml:space="preserve"> evolutionär</w:t>
      </w:r>
      <w:r w:rsidRPr="007A408A">
        <w:rPr>
          <w:rFonts w:cs="Times"/>
          <w:color w:val="000000"/>
          <w:lang w:val="de-DE"/>
        </w:rPr>
        <w:t xml:space="preserve"> </w:t>
      </w:r>
      <w:r w:rsidR="002477E1">
        <w:rPr>
          <w:rFonts w:cs="Times"/>
          <w:color w:val="000000"/>
          <w:lang w:val="de-DE"/>
        </w:rPr>
        <w:t>alte</w:t>
      </w:r>
      <w:r w:rsidR="00FD563A"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Proteine im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LCA gefunden</w:t>
      </w:r>
      <w:proofErr w:type="gramStart"/>
      <w:r w:rsidRPr="007A408A">
        <w:rPr>
          <w:rFonts w:cs="Times"/>
          <w:color w:val="000000"/>
          <w:lang w:val="de-DE"/>
        </w:rPr>
        <w:t>, die</w:t>
      </w:r>
      <w:proofErr w:type="gramEnd"/>
      <w:r w:rsidRPr="007A408A">
        <w:rPr>
          <w:rFonts w:cs="Times"/>
          <w:color w:val="000000"/>
          <w:lang w:val="de-DE"/>
        </w:rPr>
        <w:t xml:space="preserve"> einige Lücken</w:t>
      </w:r>
      <w:r w:rsidR="00D442BC">
        <w:rPr>
          <w:rFonts w:cs="Times"/>
          <w:color w:val="000000"/>
          <w:lang w:val="de-DE"/>
        </w:rPr>
        <w:t xml:space="preserve"> in</w:t>
      </w:r>
      <w:r w:rsidRPr="007A408A">
        <w:rPr>
          <w:rFonts w:cs="Times"/>
          <w:color w:val="000000"/>
          <w:lang w:val="de-DE"/>
        </w:rPr>
        <w:t xml:space="preserve"> Stoffwechselwege</w:t>
      </w:r>
      <w:r w:rsidR="00D442BC">
        <w:rPr>
          <w:rFonts w:cs="Times"/>
          <w:color w:val="000000"/>
          <w:lang w:val="de-DE"/>
        </w:rPr>
        <w:t>n</w:t>
      </w:r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>schließen können</w:t>
      </w:r>
      <w:r w:rsidRPr="007A408A">
        <w:rPr>
          <w:rFonts w:cs="Times"/>
          <w:color w:val="000000"/>
          <w:lang w:val="de-DE"/>
        </w:rPr>
        <w:t xml:space="preserve">. </w:t>
      </w:r>
      <w:r>
        <w:rPr>
          <w:rFonts w:cs="Times"/>
          <w:color w:val="000000"/>
          <w:lang w:val="de-DE"/>
        </w:rPr>
        <w:t xml:space="preserve">Dies deutet auf ein komplexeres </w:t>
      </w:r>
      <w:r w:rsidRPr="007A408A">
        <w:rPr>
          <w:rFonts w:cs="Times"/>
          <w:color w:val="000000"/>
          <w:lang w:val="de-DE"/>
        </w:rPr>
        <w:t xml:space="preserve">Genom und </w:t>
      </w:r>
      <w:r>
        <w:rPr>
          <w:rFonts w:cs="Times"/>
          <w:color w:val="000000"/>
          <w:lang w:val="de-DE"/>
        </w:rPr>
        <w:t xml:space="preserve">einen </w:t>
      </w:r>
      <w:r w:rsidRPr="007A408A">
        <w:rPr>
          <w:rFonts w:cs="Times"/>
          <w:color w:val="000000"/>
          <w:lang w:val="de-DE"/>
        </w:rPr>
        <w:t>aufwändig</w:t>
      </w:r>
      <w:r>
        <w:rPr>
          <w:rFonts w:cs="Times"/>
          <w:color w:val="000000"/>
          <w:lang w:val="de-DE"/>
        </w:rPr>
        <w:t>eren</w:t>
      </w:r>
      <w:r w:rsidRPr="007A408A">
        <w:rPr>
          <w:rFonts w:cs="Times"/>
          <w:color w:val="000000"/>
          <w:lang w:val="de-DE"/>
        </w:rPr>
        <w:t xml:space="preserve"> Metabolismus im LCA hin</w:t>
      </w:r>
      <w:r>
        <w:rPr>
          <w:rFonts w:cs="Times"/>
          <w:color w:val="000000"/>
          <w:lang w:val="de-DE"/>
        </w:rPr>
        <w:t xml:space="preserve"> als bislang vermutet</w:t>
      </w:r>
      <w:r w:rsidRPr="007A408A">
        <w:rPr>
          <w:rFonts w:cs="Times"/>
          <w:color w:val="000000"/>
          <w:lang w:val="de-DE"/>
        </w:rPr>
        <w:t xml:space="preserve">. </w:t>
      </w:r>
      <w:r w:rsidR="00D442BC">
        <w:rPr>
          <w:rFonts w:cs="Times"/>
          <w:color w:val="000000"/>
          <w:lang w:val="de-DE"/>
        </w:rPr>
        <w:t>Dem</w:t>
      </w:r>
      <w:r w:rsidR="00D442BC" w:rsidRPr="007A408A">
        <w:rPr>
          <w:rFonts w:cs="Times"/>
          <w:color w:val="000000"/>
          <w:lang w:val="de-DE"/>
        </w:rPr>
        <w:t xml:space="preserve">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LCA</w:t>
      </w:r>
      <w:r w:rsidR="00D442BC">
        <w:rPr>
          <w:rFonts w:cs="Times"/>
          <w:color w:val="000000"/>
          <w:lang w:val="de-DE"/>
        </w:rPr>
        <w:t xml:space="preserve"> fehlen</w:t>
      </w:r>
      <w:r w:rsidRPr="007A408A">
        <w:rPr>
          <w:rFonts w:cs="Times"/>
          <w:color w:val="000000"/>
          <w:lang w:val="de-DE"/>
        </w:rPr>
        <w:t xml:space="preserve"> jedoch </w:t>
      </w:r>
      <w:r>
        <w:rPr>
          <w:rFonts w:cs="Times"/>
          <w:color w:val="000000"/>
          <w:lang w:val="de-DE"/>
        </w:rPr>
        <w:t xml:space="preserve">weiterhin </w:t>
      </w:r>
      <w:r w:rsidRPr="007A408A">
        <w:rPr>
          <w:rFonts w:cs="Times"/>
          <w:color w:val="000000"/>
          <w:lang w:val="de-DE"/>
        </w:rPr>
        <w:t>viele primäre Stoffwechselwege oder Schlüsselenzyme,</w:t>
      </w:r>
      <w:r w:rsidR="00D442BC">
        <w:rPr>
          <w:rFonts w:cs="Times"/>
          <w:color w:val="000000"/>
          <w:lang w:val="de-DE"/>
        </w:rPr>
        <w:t xml:space="preserve"> deshalb</w:t>
      </w:r>
      <w:r w:rsidRPr="007A408A">
        <w:rPr>
          <w:rFonts w:cs="Times"/>
          <w:color w:val="000000"/>
          <w:lang w:val="de-DE"/>
        </w:rPr>
        <w:t xml:space="preserve"> nehmen wir an, dass die parasitische Lebensweise bereits </w:t>
      </w:r>
      <w:r w:rsidR="00D442BC">
        <w:rPr>
          <w:rFonts w:cs="Times"/>
          <w:color w:val="000000"/>
          <w:lang w:val="de-DE"/>
        </w:rPr>
        <w:t>i</w:t>
      </w:r>
      <w:r w:rsidR="005E35F4">
        <w:rPr>
          <w:rFonts w:cs="Times"/>
          <w:color w:val="000000"/>
          <w:lang w:val="de-DE"/>
        </w:rPr>
        <w:t>m</w:t>
      </w:r>
      <w:r w:rsidRPr="007A408A">
        <w:rPr>
          <w:rFonts w:cs="Times"/>
          <w:color w:val="000000"/>
          <w:lang w:val="de-DE"/>
        </w:rPr>
        <w:t xml:space="preserve">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LCA vorkam. </w:t>
      </w:r>
      <w:r>
        <w:rPr>
          <w:rFonts w:cs="Times"/>
          <w:color w:val="000000"/>
          <w:lang w:val="de-DE"/>
        </w:rPr>
        <w:t xml:space="preserve">Die </w:t>
      </w:r>
      <w:r>
        <w:rPr>
          <w:rFonts w:cs="Times"/>
          <w:color w:val="000000"/>
          <w:lang w:val="de-DE"/>
        </w:rPr>
        <w:lastRenderedPageBreak/>
        <w:t xml:space="preserve">reduzierten Genome sind damit der </w:t>
      </w:r>
      <w:proofErr w:type="spellStart"/>
      <w:r>
        <w:rPr>
          <w:rFonts w:cs="Times"/>
          <w:color w:val="000000"/>
          <w:lang w:val="de-DE"/>
        </w:rPr>
        <w:t>anzestrale</w:t>
      </w:r>
      <w:proofErr w:type="spellEnd"/>
      <w:r>
        <w:rPr>
          <w:rFonts w:cs="Times"/>
          <w:color w:val="000000"/>
          <w:lang w:val="de-DE"/>
        </w:rPr>
        <w:t xml:space="preserve"> Zustand </w:t>
      </w:r>
      <w:r w:rsidR="0013207F">
        <w:rPr>
          <w:rFonts w:cs="Times"/>
          <w:color w:val="000000"/>
          <w:lang w:val="de-DE"/>
        </w:rPr>
        <w:t xml:space="preserve">für die </w:t>
      </w:r>
      <w:proofErr w:type="spellStart"/>
      <w:r w:rsidR="0013207F">
        <w:rPr>
          <w:rFonts w:cs="Times"/>
          <w:color w:val="000000"/>
          <w:lang w:val="de-DE"/>
        </w:rPr>
        <w:t>Mikrosporidien</w:t>
      </w:r>
      <w:proofErr w:type="spellEnd"/>
      <w:r w:rsidR="0013207F">
        <w:rPr>
          <w:rFonts w:cs="Times"/>
          <w:color w:val="000000"/>
          <w:lang w:val="de-DE"/>
        </w:rPr>
        <w:t>, welchem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weitere </w:t>
      </w:r>
      <w:r>
        <w:rPr>
          <w:rFonts w:cs="Times"/>
          <w:color w:val="000000"/>
          <w:lang w:val="de-DE"/>
        </w:rPr>
        <w:t xml:space="preserve">Genverluste </w:t>
      </w:r>
      <w:r w:rsidRPr="007A408A">
        <w:rPr>
          <w:rFonts w:cs="Times"/>
          <w:color w:val="000000"/>
          <w:lang w:val="de-DE"/>
        </w:rPr>
        <w:t xml:space="preserve">und </w:t>
      </w:r>
      <w:r>
        <w:rPr>
          <w:rFonts w:cs="Times"/>
          <w:color w:val="000000"/>
          <w:lang w:val="de-DE"/>
        </w:rPr>
        <w:t xml:space="preserve">Genzuwächse auf einzelnen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Linie</w:t>
      </w:r>
      <w:r>
        <w:rPr>
          <w:rFonts w:cs="Times"/>
          <w:color w:val="000000"/>
          <w:lang w:val="de-DE"/>
        </w:rPr>
        <w:t xml:space="preserve">n </w:t>
      </w:r>
      <w:r w:rsidRPr="007A408A">
        <w:rPr>
          <w:rFonts w:cs="Times"/>
          <w:color w:val="000000"/>
          <w:lang w:val="de-DE"/>
        </w:rPr>
        <w:t>folgte</w:t>
      </w:r>
      <w:r w:rsidR="005E35F4">
        <w:rPr>
          <w:rFonts w:cs="Times"/>
          <w:color w:val="000000"/>
          <w:lang w:val="de-DE"/>
        </w:rPr>
        <w:t>n</w:t>
      </w:r>
      <w:r w:rsidRPr="007A408A">
        <w:rPr>
          <w:rFonts w:cs="Times"/>
          <w:color w:val="000000"/>
          <w:lang w:val="de-DE"/>
        </w:rPr>
        <w:t>.</w:t>
      </w:r>
    </w:p>
    <w:p w14:paraId="3890C22E" w14:textId="77777777" w:rsidR="006C0A35" w:rsidRPr="006C0A35" w:rsidRDefault="006C0A35" w:rsidP="006C0A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"/>
          <w:color w:val="000000"/>
          <w:lang w:val="de-DE"/>
        </w:rPr>
        <w:sectPr w:rsidR="006C0A35" w:rsidRPr="006C0A35" w:rsidSect="005E35F4">
          <w:footerReference w:type="default" r:id="rId7"/>
          <w:footnotePr>
            <w:pos w:val="beneathText"/>
          </w:footnotePr>
          <w:endnotePr>
            <w:numFmt w:val="decimal"/>
          </w:endnotePr>
          <w:pgSz w:w="11906" w:h="16838"/>
          <w:pgMar w:top="993" w:right="1416" w:bottom="709" w:left="1814" w:header="709" w:footer="709" w:gutter="0"/>
          <w:cols w:space="708"/>
          <w:docGrid w:linePitch="360"/>
        </w:sectPr>
      </w:pPr>
    </w:p>
    <w:p w14:paraId="6E90709D" w14:textId="77777777" w:rsidR="0013207F" w:rsidRDefault="0013207F" w:rsidP="00C34702">
      <w:pPr>
        <w:spacing w:after="0" w:line="240" w:lineRule="auto"/>
      </w:pPr>
    </w:p>
    <w:p w14:paraId="6215F804" w14:textId="77777777" w:rsidR="0013207F" w:rsidRDefault="0013207F" w:rsidP="00C34702">
      <w:pPr>
        <w:spacing w:after="0" w:line="240" w:lineRule="auto"/>
      </w:pPr>
    </w:p>
    <w:p w14:paraId="0E1DC897" w14:textId="719275DE" w:rsidR="009122EB" w:rsidRPr="00515C69" w:rsidRDefault="0013207F" w:rsidP="008B0B03">
      <w:r>
        <w:rPr>
          <w:rFonts w:ascii="Cambria" w:eastAsiaTheme="minorEastAsia" w:hAnsi="Cambria"/>
          <w:szCs w:val="24"/>
        </w:rPr>
        <w:fldChar w:fldCharType="begin"/>
      </w:r>
      <w:r>
        <w:instrText xml:space="preserve"> ADDIN EN.REFLIST </w:instrText>
      </w:r>
      <w:r>
        <w:rPr>
          <w:rFonts w:ascii="Cambria" w:eastAsiaTheme="minorEastAsia" w:hAnsi="Cambria"/>
          <w:szCs w:val="24"/>
        </w:rPr>
        <w:fldChar w:fldCharType="separate"/>
      </w:r>
      <w:r>
        <w:fldChar w:fldCharType="end"/>
      </w:r>
    </w:p>
    <w:sectPr w:rsidR="009122EB" w:rsidRPr="00515C69" w:rsidSect="00A77C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2B9E5" w14:textId="77777777" w:rsidR="00D442BC" w:rsidRDefault="00D442BC">
      <w:pPr>
        <w:spacing w:after="0" w:line="240" w:lineRule="auto"/>
      </w:pPr>
      <w:r>
        <w:separator/>
      </w:r>
    </w:p>
  </w:endnote>
  <w:endnote w:type="continuationSeparator" w:id="0">
    <w:p w14:paraId="4E03FA81" w14:textId="77777777" w:rsidR="00D442BC" w:rsidRDefault="00D4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9A4FF" w14:textId="77777777" w:rsidR="00D442BC" w:rsidRDefault="00D442BC" w:rsidP="00900441">
    <w:pPr>
      <w:pStyle w:val="Footer"/>
      <w:jc w:val="center"/>
    </w:pPr>
  </w:p>
  <w:p w14:paraId="482B8A67" w14:textId="77777777" w:rsidR="00D442BC" w:rsidRDefault="008B0B03" w:rsidP="00900441">
    <w:pPr>
      <w:pStyle w:val="Footer"/>
      <w:jc w:val="center"/>
    </w:pPr>
    <w:sdt>
      <w:sdtPr>
        <w:id w:val="-21350846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/>
    </w:sdt>
  </w:p>
  <w:p w14:paraId="49695AFF" w14:textId="77777777" w:rsidR="00D442BC" w:rsidRDefault="00D442B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27316" w14:textId="77777777" w:rsidR="00D442BC" w:rsidRDefault="00D442BC">
      <w:pPr>
        <w:spacing w:after="0" w:line="240" w:lineRule="auto"/>
      </w:pPr>
      <w:r>
        <w:separator/>
      </w:r>
    </w:p>
  </w:footnote>
  <w:footnote w:type="continuationSeparator" w:id="0">
    <w:p w14:paraId="02E8E02C" w14:textId="77777777" w:rsidR="00D442BC" w:rsidRDefault="00D44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 Copy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vzepeve9vwad9e0r2nxazrm0x0w25x9w9er&quot;&gt;My EndNote Library&lt;record-ids&gt;&lt;item&gt;312&lt;/item&gt;&lt;/record-ids&gt;&lt;/item&gt;&lt;/Libraries&gt;"/>
  </w:docVars>
  <w:rsids>
    <w:rsidRoot w:val="00A77C4C"/>
    <w:rsid w:val="00021AC8"/>
    <w:rsid w:val="0005174A"/>
    <w:rsid w:val="000618FA"/>
    <w:rsid w:val="00087EC7"/>
    <w:rsid w:val="00097091"/>
    <w:rsid w:val="000A4966"/>
    <w:rsid w:val="000B1DDA"/>
    <w:rsid w:val="000C4818"/>
    <w:rsid w:val="000C73CC"/>
    <w:rsid w:val="000D370A"/>
    <w:rsid w:val="000E7C17"/>
    <w:rsid w:val="0013207F"/>
    <w:rsid w:val="001558E4"/>
    <w:rsid w:val="001566E0"/>
    <w:rsid w:val="0017011F"/>
    <w:rsid w:val="001A76A1"/>
    <w:rsid w:val="001B4473"/>
    <w:rsid w:val="001B5574"/>
    <w:rsid w:val="001C32DE"/>
    <w:rsid w:val="001D3B9F"/>
    <w:rsid w:val="001E5557"/>
    <w:rsid w:val="001F415E"/>
    <w:rsid w:val="001F5C49"/>
    <w:rsid w:val="00204FE7"/>
    <w:rsid w:val="00205C93"/>
    <w:rsid w:val="002116F5"/>
    <w:rsid w:val="00213E02"/>
    <w:rsid w:val="00236617"/>
    <w:rsid w:val="002477E1"/>
    <w:rsid w:val="00250F01"/>
    <w:rsid w:val="0026214B"/>
    <w:rsid w:val="002778F3"/>
    <w:rsid w:val="002954D5"/>
    <w:rsid w:val="002A0B9F"/>
    <w:rsid w:val="002B2AB2"/>
    <w:rsid w:val="002D3F91"/>
    <w:rsid w:val="002D66EB"/>
    <w:rsid w:val="00333E7A"/>
    <w:rsid w:val="003437AD"/>
    <w:rsid w:val="00361EA9"/>
    <w:rsid w:val="00366F63"/>
    <w:rsid w:val="00374778"/>
    <w:rsid w:val="00380985"/>
    <w:rsid w:val="00391C90"/>
    <w:rsid w:val="003B6FF2"/>
    <w:rsid w:val="003C282B"/>
    <w:rsid w:val="003D373B"/>
    <w:rsid w:val="003E19A9"/>
    <w:rsid w:val="003F2A1D"/>
    <w:rsid w:val="00401C48"/>
    <w:rsid w:val="0041151F"/>
    <w:rsid w:val="0041278B"/>
    <w:rsid w:val="00412D65"/>
    <w:rsid w:val="0041472F"/>
    <w:rsid w:val="00426E26"/>
    <w:rsid w:val="00444B64"/>
    <w:rsid w:val="00444DBF"/>
    <w:rsid w:val="00476EE3"/>
    <w:rsid w:val="004902B8"/>
    <w:rsid w:val="004928E6"/>
    <w:rsid w:val="004A6A44"/>
    <w:rsid w:val="004B4C43"/>
    <w:rsid w:val="004E1AD8"/>
    <w:rsid w:val="004E30DE"/>
    <w:rsid w:val="004E77A3"/>
    <w:rsid w:val="0051191D"/>
    <w:rsid w:val="00513D4C"/>
    <w:rsid w:val="00515C69"/>
    <w:rsid w:val="00521AE3"/>
    <w:rsid w:val="00530661"/>
    <w:rsid w:val="00545ECF"/>
    <w:rsid w:val="00546B22"/>
    <w:rsid w:val="00576B51"/>
    <w:rsid w:val="0059743A"/>
    <w:rsid w:val="005A1DD7"/>
    <w:rsid w:val="005A57D1"/>
    <w:rsid w:val="005B22FE"/>
    <w:rsid w:val="005D3034"/>
    <w:rsid w:val="005E35F4"/>
    <w:rsid w:val="005E37A3"/>
    <w:rsid w:val="006050EB"/>
    <w:rsid w:val="0061177B"/>
    <w:rsid w:val="00623605"/>
    <w:rsid w:val="00632CD8"/>
    <w:rsid w:val="0065087F"/>
    <w:rsid w:val="0068239F"/>
    <w:rsid w:val="00693747"/>
    <w:rsid w:val="006B21C6"/>
    <w:rsid w:val="006C0A35"/>
    <w:rsid w:val="006C60B0"/>
    <w:rsid w:val="006D252A"/>
    <w:rsid w:val="006D34C9"/>
    <w:rsid w:val="0072150C"/>
    <w:rsid w:val="007441CB"/>
    <w:rsid w:val="0075287D"/>
    <w:rsid w:val="007566A9"/>
    <w:rsid w:val="00757152"/>
    <w:rsid w:val="00760979"/>
    <w:rsid w:val="00771A15"/>
    <w:rsid w:val="00771D59"/>
    <w:rsid w:val="00776C68"/>
    <w:rsid w:val="00782CC2"/>
    <w:rsid w:val="00783B3B"/>
    <w:rsid w:val="007A3353"/>
    <w:rsid w:val="007A408A"/>
    <w:rsid w:val="007B405A"/>
    <w:rsid w:val="007E4DBC"/>
    <w:rsid w:val="007E64DF"/>
    <w:rsid w:val="007E70C0"/>
    <w:rsid w:val="008007C8"/>
    <w:rsid w:val="00807864"/>
    <w:rsid w:val="0084567D"/>
    <w:rsid w:val="008476CD"/>
    <w:rsid w:val="0085166F"/>
    <w:rsid w:val="00880008"/>
    <w:rsid w:val="00883A33"/>
    <w:rsid w:val="00883F0C"/>
    <w:rsid w:val="0088428F"/>
    <w:rsid w:val="008B0B03"/>
    <w:rsid w:val="008B452A"/>
    <w:rsid w:val="00900441"/>
    <w:rsid w:val="00903619"/>
    <w:rsid w:val="009122EB"/>
    <w:rsid w:val="009209C9"/>
    <w:rsid w:val="00924D24"/>
    <w:rsid w:val="00942BBF"/>
    <w:rsid w:val="009443AA"/>
    <w:rsid w:val="009451C0"/>
    <w:rsid w:val="00967688"/>
    <w:rsid w:val="0098371B"/>
    <w:rsid w:val="009A3299"/>
    <w:rsid w:val="009A7044"/>
    <w:rsid w:val="009B6769"/>
    <w:rsid w:val="009E7ED8"/>
    <w:rsid w:val="009F7C47"/>
    <w:rsid w:val="00A05C8F"/>
    <w:rsid w:val="00A07A81"/>
    <w:rsid w:val="00A16DE0"/>
    <w:rsid w:val="00A21FE9"/>
    <w:rsid w:val="00A221EA"/>
    <w:rsid w:val="00A77C4C"/>
    <w:rsid w:val="00A96099"/>
    <w:rsid w:val="00AA4FBC"/>
    <w:rsid w:val="00AC0F65"/>
    <w:rsid w:val="00AD6FCB"/>
    <w:rsid w:val="00AE3B4A"/>
    <w:rsid w:val="00AF32CD"/>
    <w:rsid w:val="00AF400E"/>
    <w:rsid w:val="00AF5EC7"/>
    <w:rsid w:val="00B12DB4"/>
    <w:rsid w:val="00B210BA"/>
    <w:rsid w:val="00B60E78"/>
    <w:rsid w:val="00B80D0A"/>
    <w:rsid w:val="00B81DEC"/>
    <w:rsid w:val="00B852AF"/>
    <w:rsid w:val="00B87698"/>
    <w:rsid w:val="00B97936"/>
    <w:rsid w:val="00BA5DC2"/>
    <w:rsid w:val="00BA786B"/>
    <w:rsid w:val="00BC5D18"/>
    <w:rsid w:val="00BD70A6"/>
    <w:rsid w:val="00BE118B"/>
    <w:rsid w:val="00C026DD"/>
    <w:rsid w:val="00C13340"/>
    <w:rsid w:val="00C34702"/>
    <w:rsid w:val="00C41172"/>
    <w:rsid w:val="00C41770"/>
    <w:rsid w:val="00C870C2"/>
    <w:rsid w:val="00C967A0"/>
    <w:rsid w:val="00CC5B9D"/>
    <w:rsid w:val="00CD61F3"/>
    <w:rsid w:val="00CE3C83"/>
    <w:rsid w:val="00CE49B4"/>
    <w:rsid w:val="00CF4DC2"/>
    <w:rsid w:val="00D01E2C"/>
    <w:rsid w:val="00D02EB0"/>
    <w:rsid w:val="00D442BC"/>
    <w:rsid w:val="00D4655F"/>
    <w:rsid w:val="00D5664B"/>
    <w:rsid w:val="00D56BC4"/>
    <w:rsid w:val="00D6601D"/>
    <w:rsid w:val="00D94028"/>
    <w:rsid w:val="00DA30F1"/>
    <w:rsid w:val="00DA660E"/>
    <w:rsid w:val="00DA6BDC"/>
    <w:rsid w:val="00DB1E4B"/>
    <w:rsid w:val="00DC2201"/>
    <w:rsid w:val="00DD72EB"/>
    <w:rsid w:val="00E12F32"/>
    <w:rsid w:val="00E247DB"/>
    <w:rsid w:val="00E31392"/>
    <w:rsid w:val="00E65225"/>
    <w:rsid w:val="00E8294E"/>
    <w:rsid w:val="00EA165B"/>
    <w:rsid w:val="00F33E0D"/>
    <w:rsid w:val="00F505A9"/>
    <w:rsid w:val="00F514CA"/>
    <w:rsid w:val="00F56684"/>
    <w:rsid w:val="00F57B3E"/>
    <w:rsid w:val="00F72B6E"/>
    <w:rsid w:val="00F80222"/>
    <w:rsid w:val="00F84DB9"/>
    <w:rsid w:val="00F96897"/>
    <w:rsid w:val="00FA337F"/>
    <w:rsid w:val="00FA63AC"/>
    <w:rsid w:val="00FB0888"/>
    <w:rsid w:val="00FC48AA"/>
    <w:rsid w:val="00FD563A"/>
    <w:rsid w:val="00F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CE6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69"/>
    <w:pPr>
      <w:spacing w:after="200" w:line="276" w:lineRule="auto"/>
    </w:pPr>
    <w:rPr>
      <w:rFonts w:ascii="Palatino Linotype" w:eastAsiaTheme="minorHAnsi" w:hAnsi="Palatino Linotype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E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B0"/>
    <w:rPr>
      <w:rFonts w:ascii="Lucida Grande" w:hAnsi="Lucida Grande" w:cs="Lucida Grande"/>
      <w:sz w:val="18"/>
      <w:szCs w:val="18"/>
      <w:lang w:val="en-US"/>
    </w:rPr>
  </w:style>
  <w:style w:type="paragraph" w:customStyle="1" w:styleId="EndNoteBibliographyTitle">
    <w:name w:val="EndNote Bibliography Title"/>
    <w:basedOn w:val="Normal"/>
    <w:rsid w:val="002D66EB"/>
    <w:pPr>
      <w:spacing w:after="0" w:line="240" w:lineRule="auto"/>
      <w:jc w:val="center"/>
    </w:pPr>
    <w:rPr>
      <w:rFonts w:ascii="Cambria" w:eastAsiaTheme="minorEastAsia" w:hAnsi="Cambria"/>
      <w:szCs w:val="24"/>
    </w:rPr>
  </w:style>
  <w:style w:type="paragraph" w:customStyle="1" w:styleId="EndNoteBibliography">
    <w:name w:val="EndNote Bibliography"/>
    <w:basedOn w:val="Normal"/>
    <w:rsid w:val="002D66EB"/>
    <w:pPr>
      <w:spacing w:after="0" w:line="240" w:lineRule="auto"/>
    </w:pPr>
    <w:rPr>
      <w:rFonts w:ascii="Cambria" w:eastAsiaTheme="minorEastAsia" w:hAnsi="Cambria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48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18"/>
    <w:pPr>
      <w:spacing w:after="0" w:line="240" w:lineRule="auto"/>
    </w:pPr>
    <w:rPr>
      <w:rFonts w:asciiTheme="minorHAnsi" w:eastAsiaTheme="minorEastAsia" w:hAnsiTheme="minorHAnsi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18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1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571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5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69"/>
    <w:rPr>
      <w:rFonts w:ascii="Palatino Linotype" w:eastAsiaTheme="minorHAnsi" w:hAnsi="Palatino Linotype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69"/>
    <w:pPr>
      <w:spacing w:after="200" w:line="276" w:lineRule="auto"/>
    </w:pPr>
    <w:rPr>
      <w:rFonts w:ascii="Palatino Linotype" w:eastAsiaTheme="minorHAnsi" w:hAnsi="Palatino Linotype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E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B0"/>
    <w:rPr>
      <w:rFonts w:ascii="Lucida Grande" w:hAnsi="Lucida Grande" w:cs="Lucida Grande"/>
      <w:sz w:val="18"/>
      <w:szCs w:val="18"/>
      <w:lang w:val="en-US"/>
    </w:rPr>
  </w:style>
  <w:style w:type="paragraph" w:customStyle="1" w:styleId="EndNoteBibliographyTitle">
    <w:name w:val="EndNote Bibliography Title"/>
    <w:basedOn w:val="Normal"/>
    <w:rsid w:val="002D66EB"/>
    <w:pPr>
      <w:spacing w:after="0" w:line="240" w:lineRule="auto"/>
      <w:jc w:val="center"/>
    </w:pPr>
    <w:rPr>
      <w:rFonts w:ascii="Cambria" w:eastAsiaTheme="minorEastAsia" w:hAnsi="Cambria"/>
      <w:szCs w:val="24"/>
    </w:rPr>
  </w:style>
  <w:style w:type="paragraph" w:customStyle="1" w:styleId="EndNoteBibliography">
    <w:name w:val="EndNote Bibliography"/>
    <w:basedOn w:val="Normal"/>
    <w:rsid w:val="002D66EB"/>
    <w:pPr>
      <w:spacing w:after="0" w:line="240" w:lineRule="auto"/>
    </w:pPr>
    <w:rPr>
      <w:rFonts w:ascii="Cambria" w:eastAsiaTheme="minorEastAsia" w:hAnsi="Cambria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48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18"/>
    <w:pPr>
      <w:spacing w:after="0" w:line="240" w:lineRule="auto"/>
    </w:pPr>
    <w:rPr>
      <w:rFonts w:asciiTheme="minorHAnsi" w:eastAsiaTheme="minorEastAsia" w:hAnsiTheme="minorHAnsi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18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1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571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5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69"/>
    <w:rPr>
      <w:rFonts w:ascii="Palatino Linotype" w:eastAsiaTheme="minorHAnsi" w:hAnsi="Palatino Linotype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893</Words>
  <Characters>5096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</cp:revision>
  <cp:lastPrinted>2018-05-11T19:58:00Z</cp:lastPrinted>
  <dcterms:created xsi:type="dcterms:W3CDTF">2018-05-12T08:04:00Z</dcterms:created>
  <dcterms:modified xsi:type="dcterms:W3CDTF">2018-05-14T22:30:00Z</dcterms:modified>
</cp:coreProperties>
</file>