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AD06D0" w:rsidP="0017110C">
                <w:pPr>
                  <w:pStyle w:val="Title"/>
                  <w:rPr>
                    <w:sz w:val="140"/>
                    <w:szCs w:val="140"/>
                  </w:rPr>
                </w:pPr>
                <w:sdt>
                  <w:sdtPr>
                    <w:rPr>
                      <w:sz w:val="96"/>
                      <w:szCs w:val="96"/>
                    </w:rPr>
                    <w:alias w:val="Title"/>
                    <w:id w:val="1934172987"/>
                    <w:placeholder>
                      <w:docPart w:val="2741975A5C304A4CA7399764BC76B1DF"/>
                    </w:placeholder>
                    <w:dataBinding w:prefixMappings="xmlns:ns0='http://schemas.openxmlformats.org/package/2006/metadata/core-properties' xmlns:ns1='http://purl.org/dc/elements/1.1/'" w:xpath="/ns0:coreProperties[1]/ns1:title[1]" w:storeItemID="{6C3C8BC8-F283-45AE-878A-BAB7291924A1}"/>
                    <w:text/>
                  </w:sdtPr>
                  <w:sdtEndPr/>
                  <w:sdtContent>
                    <w:r w:rsidR="00515BB6" w:rsidRPr="00EA2092">
                      <w:rPr>
                        <w:sz w:val="96"/>
                        <w:szCs w:val="96"/>
                      </w:rPr>
                      <w:t>UAHealth Bit Vault Software Design Specification</w:t>
                    </w:r>
                  </w:sdtContent>
                </w:sdt>
              </w:p>
            </w:tc>
          </w:tr>
          <w:tr w:rsidR="00515BB6">
            <w:tc>
              <w:tcPr>
                <w:tcW w:w="0" w:type="auto"/>
                <w:vAlign w:val="bottom"/>
              </w:tcPr>
              <w:p w:rsidR="00515BB6" w:rsidRDefault="00AD06D0"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Glen L. Riden</w:t>
                </w:r>
              </w:p>
              <w:p w:rsidR="00515BB6" w:rsidRDefault="00515BB6" w:rsidP="0017110C">
                <w:r w:rsidRPr="00515BB6">
                  <w:t>James J. Duggan IV</w:t>
                </w:r>
              </w:p>
            </w:tc>
          </w:tr>
        </w:tbl>
        <w:p w:rsidR="00515BB6" w:rsidRDefault="00515BB6" w:rsidP="0017110C">
          <w:r>
            <w:rPr>
              <w:noProof/>
            </w:rPr>
            <mc:AlternateContent>
              <mc:Choice Requires="wps">
                <w:drawing>
                  <wp:anchor distT="0" distB="0" distL="114300" distR="114300" simplePos="0" relativeHeight="251661312" behindDoc="1" locked="0" layoutInCell="1" allowOverlap="1" wp14:anchorId="3788A129" wp14:editId="0F9B737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9AA7B31" wp14:editId="7C44FF8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37563760"/>
                                  <w:date w:fullDate="2015-10-11T00:00:00Z">
                                    <w:dateFormat w:val="M/d/yyyy"/>
                                    <w:lid w:val="en-US"/>
                                    <w:storeMappedDataAs w:val="dateTime"/>
                                    <w:calendar w:val="gregorian"/>
                                  </w:date>
                                </w:sdtPr>
                                <w:sdtEndPr/>
                                <w:sdtContent>
                                  <w:p w:rsidR="00515BB6" w:rsidRDefault="00515BB6" w:rsidP="0017110C">
                                    <w:pPr>
                                      <w:pStyle w:val="Subtitle"/>
                                    </w:pPr>
                                    <w:r>
                                      <w:t>10/11/2015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11T00:00:00Z">
                              <w:dateFormat w:val="M/d/yyyy"/>
                              <w:lid w:val="en-US"/>
                              <w:storeMappedDataAs w:val="dateTime"/>
                              <w:calendar w:val="gregorian"/>
                            </w:date>
                          </w:sdtPr>
                          <w:sdtEndPr/>
                          <w:sdtContent>
                            <w:p w:rsidR="00515BB6" w:rsidRDefault="00515BB6" w:rsidP="0017110C">
                              <w:pPr>
                                <w:pStyle w:val="Subtitle"/>
                              </w:pPr>
                              <w:r>
                                <w:t>10/11/2015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E0B0FF7" wp14:editId="09706CB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9089229" wp14:editId="18DC004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2431166"/>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bookmarkStart w:id="3" w:name="_GoBack"/>
            <w:bookmarkEnd w:id="3"/>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4"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4"/>
        </w:p>
        <w:p w:rsidR="00EA2092" w:rsidRDefault="00515BB6">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sidR="00EA2092">
              <w:rPr>
                <w:noProof/>
                <w:webHidden/>
              </w:rPr>
              <w:fldChar w:fldCharType="begin"/>
            </w:r>
            <w:r w:rsidR="00EA2092">
              <w:rPr>
                <w:noProof/>
                <w:webHidden/>
              </w:rPr>
              <w:instrText xml:space="preserve"> PAGEREF _Toc432431166 \h </w:instrText>
            </w:r>
            <w:r w:rsidR="00EA2092">
              <w:rPr>
                <w:noProof/>
                <w:webHidden/>
              </w:rPr>
            </w:r>
            <w:r w:rsidR="00EA2092">
              <w:rPr>
                <w:noProof/>
                <w:webHidden/>
              </w:rPr>
              <w:fldChar w:fldCharType="separate"/>
            </w:r>
            <w:r w:rsidR="00EA2092">
              <w:rPr>
                <w:noProof/>
                <w:webHidden/>
              </w:rPr>
              <w:t>i</w:t>
            </w:r>
            <w:r w:rsidR="00EA2092">
              <w:rPr>
                <w:noProof/>
                <w:webHidden/>
              </w:rPr>
              <w:fldChar w:fldCharType="end"/>
            </w:r>
          </w:hyperlink>
        </w:p>
        <w:p w:rsidR="00EA2092" w:rsidRDefault="00AD06D0">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sidR="00EA2092">
              <w:rPr>
                <w:noProof/>
                <w:webHidden/>
              </w:rPr>
              <w:fldChar w:fldCharType="begin"/>
            </w:r>
            <w:r w:rsidR="00EA2092">
              <w:rPr>
                <w:noProof/>
                <w:webHidden/>
              </w:rPr>
              <w:instrText xml:space="preserve"> PAGEREF _Toc432431167 \h </w:instrText>
            </w:r>
            <w:r w:rsidR="00EA2092">
              <w:rPr>
                <w:noProof/>
                <w:webHidden/>
              </w:rPr>
            </w:r>
            <w:r w:rsidR="00EA2092">
              <w:rPr>
                <w:noProof/>
                <w:webHidden/>
              </w:rPr>
              <w:fldChar w:fldCharType="separate"/>
            </w:r>
            <w:r w:rsidR="00EA2092">
              <w:rPr>
                <w:noProof/>
                <w:webHidden/>
              </w:rPr>
              <w:t>ii</w:t>
            </w:r>
            <w:r w:rsidR="00EA2092">
              <w:rPr>
                <w:noProof/>
                <w:webHidden/>
              </w:rPr>
              <w:fldChar w:fldCharType="end"/>
            </w:r>
          </w:hyperlink>
        </w:p>
        <w:p w:rsidR="00EA2092" w:rsidRDefault="00AD06D0">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sidR="00EA2092">
              <w:rPr>
                <w:noProof/>
                <w:webHidden/>
              </w:rPr>
              <w:fldChar w:fldCharType="begin"/>
            </w:r>
            <w:r w:rsidR="00EA2092">
              <w:rPr>
                <w:noProof/>
                <w:webHidden/>
              </w:rPr>
              <w:instrText xml:space="preserve"> PAGEREF _Toc432431168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AD06D0">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sidR="00EA2092">
              <w:rPr>
                <w:noProof/>
                <w:webHidden/>
              </w:rPr>
              <w:fldChar w:fldCharType="begin"/>
            </w:r>
            <w:r w:rsidR="00EA2092">
              <w:rPr>
                <w:noProof/>
                <w:webHidden/>
              </w:rPr>
              <w:instrText xml:space="preserve"> PAGEREF _Toc432431169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AD06D0">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sidR="00EA2092">
              <w:rPr>
                <w:noProof/>
                <w:webHidden/>
              </w:rPr>
              <w:fldChar w:fldCharType="begin"/>
            </w:r>
            <w:r w:rsidR="00EA2092">
              <w:rPr>
                <w:noProof/>
                <w:webHidden/>
              </w:rPr>
              <w:instrText xml:space="preserve"> PAGEREF _Toc432431170 \h </w:instrText>
            </w:r>
            <w:r w:rsidR="00EA2092">
              <w:rPr>
                <w:noProof/>
                <w:webHidden/>
              </w:rPr>
            </w:r>
            <w:r w:rsidR="00EA2092">
              <w:rPr>
                <w:noProof/>
                <w:webHidden/>
              </w:rPr>
              <w:fldChar w:fldCharType="separate"/>
            </w:r>
            <w:r w:rsidR="00EA2092">
              <w:rPr>
                <w:noProof/>
                <w:webHidden/>
              </w:rPr>
              <w:t>1</w:t>
            </w:r>
            <w:r w:rsidR="00EA2092">
              <w:rPr>
                <w:noProof/>
                <w:webHidden/>
              </w:rPr>
              <w:fldChar w:fldCharType="end"/>
            </w:r>
          </w:hyperlink>
        </w:p>
        <w:p w:rsidR="00EA2092" w:rsidRDefault="00AD06D0">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sidR="00EA2092">
              <w:rPr>
                <w:noProof/>
                <w:webHidden/>
              </w:rPr>
              <w:fldChar w:fldCharType="begin"/>
            </w:r>
            <w:r w:rsidR="00EA2092">
              <w:rPr>
                <w:noProof/>
                <w:webHidden/>
              </w:rPr>
              <w:instrText xml:space="preserve"> PAGEREF _Toc432431171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AD06D0">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sidR="00EA2092">
              <w:rPr>
                <w:noProof/>
                <w:webHidden/>
              </w:rPr>
              <w:fldChar w:fldCharType="begin"/>
            </w:r>
            <w:r w:rsidR="00EA2092">
              <w:rPr>
                <w:noProof/>
                <w:webHidden/>
              </w:rPr>
              <w:instrText xml:space="preserve"> PAGEREF _Toc432431172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AD06D0">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sidR="00EA2092">
              <w:rPr>
                <w:noProof/>
                <w:webHidden/>
              </w:rPr>
              <w:fldChar w:fldCharType="begin"/>
            </w:r>
            <w:r w:rsidR="00EA2092">
              <w:rPr>
                <w:noProof/>
                <w:webHidden/>
              </w:rPr>
              <w:instrText xml:space="preserve"> PAGEREF _Toc432431173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AD06D0">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sidR="00EA2092">
              <w:rPr>
                <w:noProof/>
                <w:webHidden/>
              </w:rPr>
              <w:fldChar w:fldCharType="begin"/>
            </w:r>
            <w:r w:rsidR="00EA2092">
              <w:rPr>
                <w:noProof/>
                <w:webHidden/>
              </w:rPr>
              <w:instrText xml:space="preserve"> PAGEREF _Toc432431174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EA2092" w:rsidRDefault="00AD06D0">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sidR="00EA2092">
              <w:rPr>
                <w:noProof/>
                <w:webHidden/>
              </w:rPr>
              <w:fldChar w:fldCharType="begin"/>
            </w:r>
            <w:r w:rsidR="00EA2092">
              <w:rPr>
                <w:noProof/>
                <w:webHidden/>
              </w:rPr>
              <w:instrText xml:space="preserve"> PAGEREF _Toc432431175 \h </w:instrText>
            </w:r>
            <w:r w:rsidR="00EA2092">
              <w:rPr>
                <w:noProof/>
                <w:webHidden/>
              </w:rPr>
            </w:r>
            <w:r w:rsidR="00EA2092">
              <w:rPr>
                <w:noProof/>
                <w:webHidden/>
              </w:rPr>
              <w:fldChar w:fldCharType="separate"/>
            </w:r>
            <w:r w:rsidR="00EA2092">
              <w:rPr>
                <w:noProof/>
                <w:webHidden/>
              </w:rPr>
              <w:t>2</w:t>
            </w:r>
            <w:r w:rsidR="00EA2092">
              <w:rPr>
                <w:noProof/>
                <w:webHidden/>
              </w:rPr>
              <w:fldChar w:fldCharType="end"/>
            </w:r>
          </w:hyperlink>
        </w:p>
        <w:p w:rsidR="00515BB6" w:rsidRDefault="00515BB6" w:rsidP="0017110C">
          <w:r>
            <w:rPr>
              <w:noProof/>
            </w:rPr>
            <w:fldChar w:fldCharType="end"/>
          </w:r>
        </w:p>
      </w:sdtContent>
    </w:sdt>
    <w:p w:rsidR="0017110C" w:rsidRDefault="0017110C" w:rsidP="005A781D">
      <w:pPr>
        <w:pStyle w:val="Heading1"/>
        <w:sectPr w:rsidR="0017110C" w:rsidSect="00515BB6">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lastRenderedPageBreak/>
        <w:t>Software Configuration Plan</w:t>
      </w:r>
    </w:p>
    <w:p w:rsidR="0017110C" w:rsidRPr="005A781D" w:rsidRDefault="0017110C" w:rsidP="005A781D">
      <w:pPr>
        <w:pStyle w:val="Heading1"/>
        <w:numPr>
          <w:ilvl w:val="0"/>
          <w:numId w:val="2"/>
        </w:numPr>
      </w:pPr>
      <w:bookmarkStart w:id="5" w:name="_Toc431750916"/>
      <w:bookmarkStart w:id="6" w:name="_Toc431762510"/>
      <w:bookmarkStart w:id="7" w:name="_Toc432431168"/>
      <w:r w:rsidRPr="005A781D">
        <w:t>Introduction</w:t>
      </w:r>
      <w:bookmarkEnd w:id="5"/>
      <w:bookmarkEnd w:id="6"/>
      <w:bookmarkEnd w:id="7"/>
    </w:p>
    <w:p w:rsidR="0017110C" w:rsidRPr="0017110C" w:rsidRDefault="0017110C" w:rsidP="0017110C">
      <w:pPr>
        <w:pStyle w:val="Heading2"/>
        <w:numPr>
          <w:ilvl w:val="1"/>
          <w:numId w:val="2"/>
        </w:numPr>
      </w:pPr>
      <w:bookmarkStart w:id="8" w:name="_Toc431750917"/>
      <w:bookmarkStart w:id="9" w:name="_Toc431762511"/>
      <w:bookmarkStart w:id="10" w:name="_Toc432431169"/>
      <w:r w:rsidRPr="0017110C">
        <w:t>Purpose</w:t>
      </w:r>
      <w:bookmarkEnd w:id="8"/>
      <w:bookmarkEnd w:id="9"/>
      <w:bookmarkEnd w:id="10"/>
    </w:p>
    <w:p w:rsidR="0017110C" w:rsidRPr="0017110C" w:rsidRDefault="0017110C" w:rsidP="0017110C">
      <w:r w:rsidRPr="0017110C">
        <w:t xml:space="preserve">The purpose of this document is to </w:t>
      </w:r>
      <w:r>
        <w:t xml:space="preserve">provide a detailed design of the </w:t>
      </w:r>
      <w:r w:rsidRPr="0017110C">
        <w:t>UAHealth</w:t>
      </w:r>
      <w:r>
        <w:t xml:space="preserve"> Bit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11" w:name="_Toc431750918"/>
      <w:bookmarkStart w:id="12" w:name="_Toc431762512"/>
      <w:bookmarkStart w:id="13" w:name="_Toc432431170"/>
      <w:r>
        <w:t>Scope</w:t>
      </w:r>
      <w:bookmarkEnd w:id="11"/>
      <w:bookmarkEnd w:id="12"/>
      <w:bookmarkEnd w:id="13"/>
    </w:p>
    <w:p w:rsidR="0017110C" w:rsidRDefault="0017110C" w:rsidP="0017110C">
      <w:r>
        <w:t xml:space="preserve">In the </w:t>
      </w:r>
      <w:r w:rsidRPr="00CD0C85">
        <w:t>sections below an overview</w:t>
      </w:r>
      <w:r>
        <w:t xml:space="preserve"> will be given for the two pieces of software that will be required to fulfill the requirements proposed by our customer.  Next there will be a brief overview of what will be required in the software configuration plan.</w:t>
      </w:r>
    </w:p>
    <w:p w:rsidR="0017110C" w:rsidRPr="0017110C" w:rsidRDefault="0017110C" w:rsidP="0017110C">
      <w:pPr>
        <w:pStyle w:val="Heading3"/>
      </w:pPr>
      <w:r w:rsidRPr="0017110C">
        <w:t>Data Collection</w:t>
      </w:r>
    </w:p>
    <w:p w:rsidR="0017110C" w:rsidRPr="00CD0C85" w:rsidRDefault="0017110C" w:rsidP="0017110C">
      <w:r>
        <w:t>The data collection portion of this project will consist of the following.  There are two different medical devices to be used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files if more than one is placed into the processing folder at a time.</w:t>
      </w:r>
    </w:p>
    <w:p w:rsidR="0017110C" w:rsidRDefault="0017110C" w:rsidP="0017110C">
      <w:pPr>
        <w:pStyle w:val="Heading3"/>
      </w:pPr>
      <w:r>
        <w:t>Data Analysis</w:t>
      </w:r>
    </w:p>
    <w:p w:rsidR="0017110C" w:rsidRDefault="0017110C" w:rsidP="0017110C">
      <w:r>
        <w:t>Data analysis software needs to be created to analyze the data that is captured from the data collection tool mentioned above.  This piece of software will be a separate stand-alone web application.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17110C" w:rsidRDefault="0017110C" w:rsidP="0017110C">
      <w:pPr>
        <w:pStyle w:val="ListParagraph"/>
        <w:numPr>
          <w:ilvl w:val="0"/>
          <w:numId w:val="3"/>
        </w:numPr>
      </w:pPr>
      <w:r>
        <w:lastRenderedPageBreak/>
        <w:t>Simple Moving Average</w:t>
      </w:r>
    </w:p>
    <w:p w:rsidR="0017110C" w:rsidRDefault="0017110C" w:rsidP="0017110C">
      <w:pPr>
        <w:pStyle w:val="ListParagraph"/>
        <w:numPr>
          <w:ilvl w:val="0"/>
          <w:numId w:val="3"/>
        </w:numPr>
      </w:pPr>
      <w:r>
        <w:t>Data correlation discovery between the multiple devices.</w:t>
      </w:r>
    </w:p>
    <w:p w:rsidR="0017110C" w:rsidRDefault="0017110C" w:rsidP="0017110C">
      <w:pPr>
        <w:pStyle w:val="ListParagraph"/>
        <w:numPr>
          <w:ilvl w:val="0"/>
          <w:numId w:val="3"/>
        </w:numPr>
      </w:pPr>
      <w:r>
        <w:t>Possibly determine when an individual moves from walking to running or simply being able to identify the activities that were being performed while the data was being captured.</w:t>
      </w:r>
    </w:p>
    <w:p w:rsidR="0017110C" w:rsidRDefault="0017110C" w:rsidP="0017110C">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bookmarkStart w:id="14" w:name="_Toc431145049"/>
      <w:bookmarkStart w:id="15" w:name="_Toc431750919"/>
      <w:bookmarkStart w:id="16" w:name="_Toc431762513"/>
      <w:bookmarkStart w:id="17" w:name="_Toc432431171"/>
      <w:r>
        <w:t>Definitions, Acronyms, and Abbreviations</w:t>
      </w:r>
      <w:bookmarkEnd w:id="14"/>
      <w:bookmarkEnd w:id="15"/>
      <w:bookmarkEnd w:id="16"/>
      <w:bookmarkEnd w:id="17"/>
    </w:p>
    <w:tbl>
      <w:tblPr>
        <w:tblStyle w:val="LightShading-Accent1"/>
        <w:tblW w:w="10048" w:type="dxa"/>
        <w:tblLook w:val="0480" w:firstRow="0" w:lastRow="0" w:firstColumn="1" w:lastColumn="0" w:noHBand="0" w:noVBand="1"/>
      </w:tblPr>
      <w:tblGrid>
        <w:gridCol w:w="2898"/>
        <w:gridCol w:w="7150"/>
      </w:tblGrid>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000000" w:firstRow="0" w:lastRow="0" w:firstColumn="0" w:lastColumn="0" w:oddVBand="0" w:evenVBand="0" w:oddHBand="0" w:evenHBand="0" w:firstRowFirstColumn="0" w:firstRowLastColumn="0" w:lastRowFirstColumn="0" w:lastRowLastColumn="0"/>
            </w:pPr>
          </w:p>
        </w:tc>
      </w:tr>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17110C"/>
        </w:tc>
        <w:tc>
          <w:tcPr>
            <w:tcW w:w="7150" w:type="dxa"/>
          </w:tcPr>
          <w:p w:rsidR="0017110C" w:rsidRDefault="0017110C" w:rsidP="0017110C">
            <w:pPr>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17110C"/>
    <w:p w:rsidR="0017110C" w:rsidRDefault="0017110C" w:rsidP="0017110C">
      <w:pPr>
        <w:pStyle w:val="Heading2"/>
      </w:pPr>
      <w:r>
        <w:t xml:space="preserve"> </w:t>
      </w:r>
      <w:bookmarkStart w:id="18" w:name="_Toc431750920"/>
      <w:bookmarkStart w:id="19" w:name="_Toc431762514"/>
      <w:bookmarkStart w:id="20" w:name="_Toc432431172"/>
      <w:r>
        <w:t>References</w:t>
      </w:r>
      <w:bookmarkEnd w:id="18"/>
      <w:bookmarkEnd w:id="19"/>
      <w:bookmarkEnd w:id="20"/>
    </w:p>
    <w:p w:rsidR="0017110C" w:rsidRDefault="0017110C" w:rsidP="0017110C">
      <w:r>
        <w:t>IEEE Std 1016-1998</w:t>
      </w:r>
      <w:r w:rsidRPr="004E6292">
        <w:t xml:space="preserve">, </w:t>
      </w:r>
      <w:r>
        <w:t>IEEE Standard for Software Design Specification</w:t>
      </w:r>
    </w:p>
    <w:p w:rsidR="00283B8A" w:rsidRDefault="00185338" w:rsidP="00185338">
      <w:pPr>
        <w:pStyle w:val="Heading2"/>
      </w:pPr>
      <w:bookmarkStart w:id="21" w:name="_Toc432431173"/>
      <w:r>
        <w:t>Overview</w:t>
      </w:r>
      <w:bookmarkEnd w:id="21"/>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 software the make the UAHealth Bit Vault.</w:t>
      </w:r>
    </w:p>
    <w:p w:rsidR="00185338" w:rsidRDefault="005A781D" w:rsidP="005A781D">
      <w:pPr>
        <w:pStyle w:val="Heading1"/>
      </w:pPr>
      <w:bookmarkStart w:id="22" w:name="_Toc432431174"/>
      <w:r>
        <w:t>System Architecture Description</w:t>
      </w:r>
      <w:bookmarkEnd w:id="22"/>
    </w:p>
    <w:p w:rsidR="005A781D" w:rsidRDefault="00EA2092" w:rsidP="00EA2092">
      <w:pPr>
        <w:pStyle w:val="Heading2"/>
      </w:pPr>
      <w:r>
        <w:t>Overview of Components</w:t>
      </w:r>
    </w:p>
    <w:p w:rsidR="00EA2092" w:rsidRDefault="00EA2092" w:rsidP="00EA2092">
      <w:pPr>
        <w:pStyle w:val="Heading3"/>
      </w:pPr>
      <w:r>
        <w:t>Data Collection</w:t>
      </w:r>
    </w:p>
    <w:p w:rsidR="00EA2092" w:rsidRDefault="00EA2092" w:rsidP="00EA2092">
      <w:pPr>
        <w:spacing w:after="0" w:line="240" w:lineRule="auto"/>
      </w:pPr>
      <w:r>
        <w:rPr>
          <w:noProof/>
        </w:rPr>
        <w:lastRenderedPageBreak/>
        <w:drawing>
          <wp:inline distT="0" distB="0" distL="0" distR="0" wp14:anchorId="3EFC7445" wp14:editId="446667A9">
            <wp:extent cx="5934075" cy="214312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EA2092" w:rsidRDefault="00EA2092" w:rsidP="00EA2092">
      <w:pPr>
        <w:spacing w:after="0" w:line="240" w:lineRule="auto"/>
        <w:jc w:val="center"/>
      </w:pPr>
      <w:r w:rsidRPr="00EA2092">
        <w:rPr>
          <w:b/>
        </w:rPr>
        <w:t>Figure 2.1</w:t>
      </w:r>
      <w:r>
        <w:t>: Data Collection Architectural Overview</w:t>
      </w:r>
    </w:p>
    <w:p w:rsidR="00EA2092" w:rsidRDefault="00EA2092" w:rsidP="00EA2092">
      <w:pPr>
        <w:spacing w:after="0" w:line="240" w:lineRule="auto"/>
        <w:jc w:val="center"/>
      </w:pPr>
    </w:p>
    <w:p w:rsidR="00EA2092" w:rsidRDefault="00EA2092" w:rsidP="00EA2092">
      <w:pPr>
        <w:spacing w:after="0" w:line="240" w:lineRule="auto"/>
      </w:pPr>
      <w:r>
        <w:t>The data processing application is a Windows desktop application that will be installed on the client machine and ran from there.  The application is comprised of and encompasses the presentation, business logic, and data access layers.  The system interacts with the end user via a windows form GUI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presentation layer consists of a windows form GUI.  It will have a section to browse to a directory for file processing and also will have an area to drag and drop files for processing.  It will have a button to initiate the processing of files once they have been identified and will return to the user a display of the results once completed.</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business logic layer will consist of all the back end code comprised of classes to handle the parsing and processing of files.  It will use the DB handler in the data access layer to interact with the database and the front end GUI to receive data from and display results back to the user.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data access layer will consist of all the back end code needed to interact with an external SQL database utilizing the data access library of choice.  Examples include ADO.NET (OleDb, ODBC), Entity Framework, or any other chosen data interaction libraries.  A precondition that the host computer is connected to the internet exists.</w:t>
      </w:r>
    </w:p>
    <w:p w:rsidR="00EA2092" w:rsidRDefault="00EA2092" w:rsidP="00EA2092">
      <w:pPr>
        <w:pStyle w:val="ListParagraph"/>
      </w:pPr>
    </w:p>
    <w:p w:rsidR="00EA2092" w:rsidRPr="00EA2092" w:rsidRDefault="00EA2092" w:rsidP="00EA2092">
      <w:pPr>
        <w:pStyle w:val="Heading3"/>
      </w:pPr>
      <w:r>
        <w:t>Data Analysis</w:t>
      </w:r>
    </w:p>
    <w:p w:rsidR="005A781D" w:rsidRPr="005A781D" w:rsidRDefault="005A781D" w:rsidP="005A781D">
      <w:pPr>
        <w:pStyle w:val="Heading1"/>
      </w:pPr>
      <w:bookmarkStart w:id="23" w:name="_Toc432431175"/>
      <w:r>
        <w:t>Detailed Description of Components</w:t>
      </w:r>
      <w:bookmarkEnd w:id="23"/>
    </w:p>
    <w:sectPr w:rsidR="005A781D" w:rsidRPr="005A781D"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6D0" w:rsidRDefault="00AD06D0" w:rsidP="0017110C">
      <w:r>
        <w:separator/>
      </w:r>
    </w:p>
  </w:endnote>
  <w:endnote w:type="continuationSeparator" w:id="0">
    <w:p w:rsidR="00AD06D0" w:rsidRDefault="00AD06D0"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Default="00515BB6" w:rsidP="0017110C">
    <w:pPr>
      <w:rPr>
        <w:snapToGrid w:val="0"/>
      </w:rPr>
    </w:pPr>
    <w:r>
      <w:rPr>
        <w:noProof/>
      </w:rPr>
      <mc:AlternateContent>
        <mc:Choice Requires="wps">
          <w:drawing>
            <wp:anchor distT="0" distB="0" distL="114300" distR="114300" simplePos="0" relativeHeight="251661312" behindDoc="0" locked="0" layoutInCell="1" allowOverlap="1" wp14:anchorId="7A1799A8" wp14:editId="766EC1C8">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515BB6" w:rsidRPr="00515BB6" w:rsidRDefault="00515BB6"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2E78FD">
      <w:rPr>
        <w:noProof/>
        <w:snapToGrid w:val="0"/>
      </w:rPr>
      <w:t>10/12/2015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2E78FD">
      <w:rPr>
        <w:noProof/>
        <w:snapToGrid w:val="0"/>
      </w:rPr>
      <w:t>4:45:42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E78FD">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Default="0017110C" w:rsidP="0017110C">
    <w:pPr>
      <w:rPr>
        <w:snapToGrid w:val="0"/>
      </w:rPr>
    </w:pPr>
    <w:r>
      <w:rPr>
        <w:noProof/>
      </w:rPr>
      <mc:AlternateContent>
        <mc:Choice Requires="wps">
          <w:drawing>
            <wp:anchor distT="0" distB="0" distL="114300" distR="114300" simplePos="0" relativeHeight="251665408" behindDoc="0" locked="0" layoutInCell="1" allowOverlap="1" wp14:anchorId="70094F50" wp14:editId="3034B390">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17110C" w:rsidRPr="0017110C" w:rsidRDefault="0017110C"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sidR="002E78FD">
      <w:rPr>
        <w:noProof/>
        <w:snapToGrid w:val="0"/>
      </w:rPr>
      <w:t>10/12/2015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sidR="002E78FD">
      <w:rPr>
        <w:noProof/>
        <w:snapToGrid w:val="0"/>
      </w:rPr>
      <w:t>4:45:42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2E78FD">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6D0" w:rsidRDefault="00AD06D0" w:rsidP="0017110C">
      <w:r>
        <w:separator/>
      </w:r>
    </w:p>
  </w:footnote>
  <w:footnote w:type="continuationSeparator" w:id="0">
    <w:p w:rsidR="00AD06D0" w:rsidRDefault="00AD06D0"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BB6" w:rsidRPr="00515BB6" w:rsidRDefault="00515BB6" w:rsidP="0017110C">
    <w:pPr>
      <w:pStyle w:val="Header"/>
    </w:pPr>
    <w:r w:rsidRPr="00515BB6">
      <w:rPr>
        <w:b/>
        <w:noProof/>
      </w:rPr>
      <mc:AlternateContent>
        <mc:Choice Requires="wps">
          <w:drawing>
            <wp:anchor distT="0" distB="0" distL="114300" distR="114300" simplePos="0" relativeHeight="251659264" behindDoc="0" locked="0" layoutInCell="1" allowOverlap="1" wp14:anchorId="30D5ACD2" wp14:editId="1053CE22">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rsidRPr="00515BB6">
      <w:t>Software Design Specification</w:t>
    </w:r>
  </w:p>
  <w:p w:rsidR="00515BB6" w:rsidRDefault="00515BB6"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10C" w:rsidRPr="00515BB6" w:rsidRDefault="0017110C" w:rsidP="0017110C">
    <w:pPr>
      <w:pStyle w:val="Header"/>
    </w:pPr>
    <w:r w:rsidRPr="00515BB6">
      <w:rPr>
        <w:b/>
        <w:noProof/>
      </w:rPr>
      <mc:AlternateContent>
        <mc:Choice Requires="wps">
          <w:drawing>
            <wp:anchor distT="0" distB="0" distL="114300" distR="114300" simplePos="0" relativeHeight="251663360" behindDoc="0" locked="0" layoutInCell="1" allowOverlap="1" wp14:anchorId="120D0A53" wp14:editId="1951BE96">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rsidRPr="00515BB6">
      <w:t>Software Design Specification</w:t>
    </w:r>
  </w:p>
  <w:p w:rsidR="0017110C" w:rsidRDefault="0017110C"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BB6"/>
    <w:rsid w:val="00035256"/>
    <w:rsid w:val="001670D1"/>
    <w:rsid w:val="0017110C"/>
    <w:rsid w:val="00185338"/>
    <w:rsid w:val="001A383F"/>
    <w:rsid w:val="00283B8A"/>
    <w:rsid w:val="002E78FD"/>
    <w:rsid w:val="00515BB6"/>
    <w:rsid w:val="005A781D"/>
    <w:rsid w:val="005E7C1F"/>
    <w:rsid w:val="00931549"/>
    <w:rsid w:val="00A27D82"/>
    <w:rsid w:val="00AD06D0"/>
    <w:rsid w:val="00EA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8B2"/>
    <w:rsid w:val="003502B3"/>
    <w:rsid w:val="003918E9"/>
    <w:rsid w:val="00775C4D"/>
    <w:rsid w:val="00AC18B2"/>
    <w:rsid w:val="00EE0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41975A5C304A4CA7399764BC76B1DF">
    <w:name w:val="2741975A5C304A4CA7399764BC76B1DF"/>
    <w:rsid w:val="00AC18B2"/>
  </w:style>
  <w:style w:type="paragraph" w:customStyle="1" w:styleId="3C891CE7BA654E009D9E736150D2A61E">
    <w:name w:val="3C891CE7BA654E009D9E736150D2A61E"/>
    <w:rsid w:val="00AC18B2"/>
  </w:style>
  <w:style w:type="paragraph" w:customStyle="1" w:styleId="368319900823403386CE8D38BDAE0E7E">
    <w:name w:val="368319900823403386CE8D38BDAE0E7E"/>
    <w:rsid w:val="00AC18B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41975A5C304A4CA7399764BC76B1DF">
    <w:name w:val="2741975A5C304A4CA7399764BC76B1DF"/>
    <w:rsid w:val="00AC18B2"/>
  </w:style>
  <w:style w:type="paragraph" w:customStyle="1" w:styleId="3C891CE7BA654E009D9E736150D2A61E">
    <w:name w:val="3C891CE7BA654E009D9E736150D2A61E"/>
    <w:rsid w:val="00AC18B2"/>
  </w:style>
  <w:style w:type="paragraph" w:customStyle="1" w:styleId="368319900823403386CE8D38BDAE0E7E">
    <w:name w:val="368319900823403386CE8D38BDAE0E7E"/>
    <w:rsid w:val="00AC18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52BA4E-8983-4B18-BCD0-57694A73E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UAHealth Bit Vault Software Design Specification</vt:lpstr>
    </vt:vector>
  </TitlesOfParts>
  <Company>COLSA Corporation</Company>
  <LinksUpToDate>false</LinksUpToDate>
  <CharactersWithSpaces>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Design Specification</dc:title>
  <dc:subject>CPE 656/658 Software Studio</dc:subject>
  <dc:creator>Jimmy Duggan</dc:creator>
  <cp:lastModifiedBy>Jimmy Duggan</cp:lastModifiedBy>
  <cp:revision>5</cp:revision>
  <dcterms:created xsi:type="dcterms:W3CDTF">2015-10-11T22:13:00Z</dcterms:created>
  <dcterms:modified xsi:type="dcterms:W3CDTF">2015-10-12T16:46:00Z</dcterms:modified>
</cp:coreProperties>
</file>