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A4B2D" w14:textId="71A4EF70" w:rsidR="00F6603B" w:rsidRDefault="00F6603B" w:rsidP="00F6603B">
      <w:pPr>
        <w:jc w:val="center"/>
        <w:rPr>
          <w:b/>
          <w:bCs/>
        </w:rPr>
      </w:pPr>
      <w:bookmarkStart w:id="0" w:name="_Hlk137222494"/>
      <w:bookmarkEnd w:id="0"/>
      <w:r>
        <w:rPr>
          <w:rFonts w:hint="eastAsia"/>
          <w:b/>
          <w:bCs/>
        </w:rPr>
        <w:t>0</w:t>
      </w:r>
      <w:r>
        <w:rPr>
          <w:b/>
          <w:bCs/>
        </w:rPr>
        <w:t>1</w:t>
      </w:r>
    </w:p>
    <w:p w14:paraId="6F852C40" w14:textId="77E83D08" w:rsidR="00D87E79" w:rsidRPr="00D87E79" w:rsidRDefault="00D87E79" w:rsidP="00D87E79">
      <w:r w:rsidRPr="00D87E79">
        <w:rPr>
          <w:rFonts w:hint="eastAsia"/>
          <w:b/>
          <w:bCs/>
        </w:rPr>
        <w:t>信息</w:t>
      </w:r>
      <w:r w:rsidRPr="00D87E79">
        <w:rPr>
          <w:rFonts w:hint="eastAsia"/>
        </w:rPr>
        <w:t>作为一种资源，它的普遍性、共享性、增值性、可处理性和多效用性，使其对于人类具有特别重要的意义。</w:t>
      </w:r>
    </w:p>
    <w:p w14:paraId="4BA97DF6" w14:textId="73397381" w:rsidR="0079307A" w:rsidRDefault="00D87E79">
      <w:r w:rsidRPr="00D87E79">
        <w:rPr>
          <w:rFonts w:hint="eastAsia"/>
        </w:rPr>
        <w:t>信息安全的实质就是要保护信息系统或信息网络中的信息资源免受各种类型的威胁、干扰和破坏，即保证信息的安全性。</w:t>
      </w:r>
    </w:p>
    <w:p w14:paraId="6ED64D0E" w14:textId="7BC10CE1" w:rsidR="00D87E79" w:rsidRDefault="00D87E79">
      <w:r w:rsidRPr="00D87E79">
        <w:rPr>
          <w:rFonts w:hint="eastAsia"/>
        </w:rPr>
        <w:t>没有任何约束条件，可以将</w:t>
      </w:r>
      <w:r w:rsidRPr="00D87E79">
        <w:rPr>
          <w:rFonts w:hint="eastAsia"/>
          <w:b/>
          <w:bCs/>
        </w:rPr>
        <w:t>信息</w:t>
      </w:r>
      <w:r w:rsidRPr="00D87E79">
        <w:rPr>
          <w:rFonts w:hint="eastAsia"/>
        </w:rPr>
        <w:t>定义为事物存在的方式和运动状态的表现形式，是事物的一种属性。在引入必要的约束条件后可以形成特定的概念体系。通常情况下，可以把信息理解为消息、信号、数据、情报和知识。</w:t>
      </w:r>
    </w:p>
    <w:p w14:paraId="6CB042E6" w14:textId="77777777" w:rsidR="00D87E79" w:rsidRPr="00D87E79" w:rsidRDefault="00D87E79" w:rsidP="00D87E79">
      <w:r w:rsidRPr="00D87E79">
        <w:rPr>
          <w:rFonts w:hint="eastAsia"/>
          <w:b/>
          <w:bCs/>
        </w:rPr>
        <w:t>现代信息系统的安全定义</w:t>
      </w:r>
      <w:r w:rsidRPr="00D87E79">
        <w:rPr>
          <w:rFonts w:hint="eastAsia"/>
        </w:rPr>
        <w:t>是指信息网络的硬件、软件及其系统中的数据受到保护，不受偶然的或者恶意的原因而遭到破坏、更改、泄露，系统连续可靠正常地运行，信息服务不中断。</w:t>
      </w:r>
    </w:p>
    <w:p w14:paraId="196F8D45" w14:textId="77777777" w:rsidR="00D87E79" w:rsidRPr="00D87E79" w:rsidRDefault="00D87E79" w:rsidP="00D87E79">
      <w:r w:rsidRPr="00D87E79">
        <w:rPr>
          <w:rFonts w:hint="eastAsia"/>
        </w:rPr>
        <w:t>我国</w:t>
      </w:r>
      <w:r w:rsidRPr="00D87E79">
        <w:rPr>
          <w:rFonts w:hint="eastAsia"/>
          <w:b/>
          <w:bCs/>
        </w:rPr>
        <w:t>相关立法给出的定义</w:t>
      </w:r>
      <w:r w:rsidRPr="00D87E79">
        <w:rPr>
          <w:rFonts w:hint="eastAsia"/>
        </w:rPr>
        <w:t>是：保障计算机及其相关的和配套的设备、设施（网络）的安全，运行环境的安全，保障信息安全，保障计算机功能的正常发挥，以维护计算机信息系统的安全。</w:t>
      </w:r>
    </w:p>
    <w:p w14:paraId="60B45ACD" w14:textId="77777777" w:rsidR="00D87E79" w:rsidRPr="00D87E79" w:rsidRDefault="00D87E79" w:rsidP="00D87E79">
      <w:r w:rsidRPr="00D87E79">
        <w:rPr>
          <w:rFonts w:hint="eastAsia"/>
          <w:b/>
          <w:bCs/>
        </w:rPr>
        <w:t>国家信息安全重点实验室给出的定义</w:t>
      </w:r>
      <w:r w:rsidRPr="00D87E79">
        <w:rPr>
          <w:rFonts w:hint="eastAsia"/>
        </w:rPr>
        <w:t>是：信息安全涉及到信息的机密性、完整性、可用性、可控性。综合起来说，就是要保障电子信息的有效性。</w:t>
      </w:r>
    </w:p>
    <w:p w14:paraId="37541B90" w14:textId="46B13D5A" w:rsidR="00D87E79" w:rsidRDefault="00D87E79">
      <w:r>
        <w:rPr>
          <w:rFonts w:hint="eastAsia"/>
        </w:rPr>
        <w:t>信息安全属性：</w:t>
      </w:r>
      <w:r w:rsidRPr="00D87E79">
        <w:rPr>
          <w:rFonts w:hint="eastAsia"/>
          <w:color w:val="FF0000"/>
        </w:rPr>
        <w:t>机密性、完整性、可用性</w:t>
      </w:r>
      <w:r w:rsidR="00F6603B">
        <w:rPr>
          <w:rFonts w:hint="eastAsia"/>
          <w:color w:val="FF0000"/>
        </w:rPr>
        <w:t>（三个基本属性）</w:t>
      </w:r>
      <w:r>
        <w:rPr>
          <w:rFonts w:hint="eastAsia"/>
        </w:rPr>
        <w:t>、真实性、不可否认性、可靠性、可控性</w:t>
      </w:r>
    </w:p>
    <w:p w14:paraId="6EA905F4" w14:textId="61701B43" w:rsidR="00D87E79" w:rsidRDefault="00D87E79">
      <w:r>
        <w:rPr>
          <w:rFonts w:hint="eastAsia"/>
        </w:rPr>
        <w:t>信息安全的特点：必然性、配角特性、动态性</w:t>
      </w:r>
    </w:p>
    <w:p w14:paraId="438F6D9B" w14:textId="5EC41EDC" w:rsidR="00D87E79" w:rsidRDefault="00D87E79">
      <w:pPr>
        <w:rPr>
          <w:b/>
          <w:bCs/>
        </w:rPr>
      </w:pPr>
      <w:r>
        <w:rPr>
          <w:rFonts w:hint="eastAsia"/>
        </w:rPr>
        <w:t>信息安全的意义：</w:t>
      </w:r>
      <w:r w:rsidRPr="00D87E79">
        <w:rPr>
          <w:rFonts w:hint="eastAsia"/>
          <w:b/>
          <w:bCs/>
        </w:rPr>
        <w:t>任何国家安全战略的重要组成部分</w:t>
      </w:r>
      <w:r>
        <w:rPr>
          <w:rFonts w:hint="eastAsia"/>
          <w:b/>
          <w:bCs/>
        </w:rPr>
        <w:t>（政治）、</w:t>
      </w:r>
      <w:r w:rsidRPr="00D87E79">
        <w:rPr>
          <w:rFonts w:hint="eastAsia"/>
          <w:b/>
          <w:bCs/>
        </w:rPr>
        <w:t>信息化建设直接影响国家经济安全</w:t>
      </w:r>
      <w:r>
        <w:rPr>
          <w:rFonts w:hint="eastAsia"/>
          <w:b/>
          <w:bCs/>
        </w:rPr>
        <w:t>（经济）、</w:t>
      </w:r>
      <w:r w:rsidRPr="00D87E79">
        <w:rPr>
          <w:rFonts w:hint="eastAsia"/>
          <w:b/>
          <w:bCs/>
        </w:rPr>
        <w:t>社会安定需要、个人隐私数据泄漏等</w:t>
      </w:r>
      <w:r>
        <w:rPr>
          <w:rFonts w:hint="eastAsia"/>
          <w:b/>
          <w:bCs/>
        </w:rPr>
        <w:t>（社会稳定）</w:t>
      </w:r>
    </w:p>
    <w:p w14:paraId="28039AD7" w14:textId="77777777" w:rsidR="00D87E79" w:rsidRDefault="00D87E79" w:rsidP="00D87E79">
      <w:pPr>
        <w:rPr>
          <w:b/>
          <w:bCs/>
        </w:rPr>
      </w:pPr>
      <w:r>
        <w:rPr>
          <w:rFonts w:hint="eastAsia"/>
          <w:b/>
          <w:bCs/>
        </w:rPr>
        <w:t>信息安全保障体系三大要素：</w:t>
      </w:r>
    </w:p>
    <w:p w14:paraId="6F5ED6A4" w14:textId="245D3D41" w:rsidR="00D87E79" w:rsidRDefault="00D87E79" w:rsidP="00D87E79">
      <w:pPr>
        <w:rPr>
          <w:b/>
          <w:bCs/>
        </w:rPr>
      </w:pPr>
      <w:r w:rsidRPr="00D87E79">
        <w:rPr>
          <w:rFonts w:hint="eastAsia"/>
          <w:b/>
          <w:bCs/>
        </w:rPr>
        <w:t>信息安全</w:t>
      </w:r>
      <w:r w:rsidRPr="00D87E79">
        <w:rPr>
          <w:rFonts w:hint="eastAsia"/>
          <w:b/>
          <w:bCs/>
          <w:color w:val="FF0000"/>
        </w:rPr>
        <w:t>技术</w:t>
      </w:r>
      <w:r w:rsidRPr="00D87E79">
        <w:rPr>
          <w:rFonts w:hint="eastAsia"/>
          <w:b/>
          <w:bCs/>
        </w:rPr>
        <w:t>（应用技术层面）</w:t>
      </w:r>
    </w:p>
    <w:p w14:paraId="2254A6D7" w14:textId="77777777" w:rsidR="00D87E79" w:rsidRDefault="00D87E79" w:rsidP="00D87E79">
      <w:pPr>
        <w:rPr>
          <w:b/>
          <w:bCs/>
        </w:rPr>
      </w:pPr>
      <w:r w:rsidRPr="00D87E79">
        <w:rPr>
          <w:rFonts w:hint="eastAsia"/>
          <w:b/>
          <w:bCs/>
        </w:rPr>
        <w:t>信息安全</w:t>
      </w:r>
      <w:r w:rsidRPr="00D87E79">
        <w:rPr>
          <w:rFonts w:hint="eastAsia"/>
          <w:b/>
          <w:bCs/>
          <w:color w:val="FF0000"/>
        </w:rPr>
        <w:t>标准</w:t>
      </w:r>
      <w:r w:rsidRPr="00D87E79">
        <w:rPr>
          <w:rFonts w:hint="eastAsia"/>
          <w:b/>
          <w:bCs/>
        </w:rPr>
        <w:t>（信息安全管理体系中重要组成部分）</w:t>
      </w:r>
    </w:p>
    <w:p w14:paraId="370AB880" w14:textId="2D57F4BC" w:rsidR="00D87E79" w:rsidRPr="00D87E79" w:rsidRDefault="00D87E79" w:rsidP="00D87E79">
      <w:pPr>
        <w:rPr>
          <w:b/>
          <w:bCs/>
        </w:rPr>
      </w:pPr>
      <w:r w:rsidRPr="00D87E79">
        <w:rPr>
          <w:rFonts w:hint="eastAsia"/>
          <w:b/>
          <w:bCs/>
        </w:rPr>
        <w:t>信息安全</w:t>
      </w:r>
      <w:r w:rsidRPr="00D87E79">
        <w:rPr>
          <w:rFonts w:hint="eastAsia"/>
          <w:b/>
          <w:bCs/>
          <w:color w:val="FF0000"/>
        </w:rPr>
        <w:t>法律</w:t>
      </w:r>
      <w:r w:rsidRPr="00D87E79">
        <w:rPr>
          <w:rFonts w:hint="eastAsia"/>
          <w:b/>
          <w:bCs/>
        </w:rPr>
        <w:t>（一系列的法律法规制定）</w:t>
      </w:r>
    </w:p>
    <w:p w14:paraId="60B66ECE" w14:textId="74C5FB08" w:rsidR="00D87E79" w:rsidRDefault="00D87E79">
      <w:r>
        <w:rPr>
          <w:rFonts w:hint="eastAsia"/>
        </w:rPr>
        <w:t>信息安全时间分类：有害程序事件、网络攻击事件、信息破坏事件、信息内容安全事件、设备设施故障、灾害性事件、其他事件</w:t>
      </w:r>
    </w:p>
    <w:p w14:paraId="28140ECA" w14:textId="3FA325AF" w:rsidR="00D87E79" w:rsidRDefault="00E06971">
      <w:r>
        <w:rPr>
          <w:rFonts w:hint="eastAsia"/>
        </w:rPr>
        <w:t>信息安全事件的特点：破坏性强、传播性强、扩散面广</w:t>
      </w:r>
    </w:p>
    <w:p w14:paraId="49AC26A1" w14:textId="330904FD" w:rsidR="00E06971" w:rsidRDefault="00E06971">
      <w:r>
        <w:rPr>
          <w:rFonts w:hint="eastAsia"/>
        </w:rPr>
        <w:t>人为因素方面：很多问题</w:t>
      </w:r>
      <w:r w:rsidR="00A03899">
        <w:rPr>
          <w:rFonts w:hint="eastAsia"/>
        </w:rPr>
        <w:t>出</w:t>
      </w:r>
      <w:r>
        <w:rPr>
          <w:rFonts w:hint="eastAsia"/>
        </w:rPr>
        <w:t>在人（管理）而非技术；误操作、恶意破坏；黑客攻击、间谍泄密</w:t>
      </w:r>
    </w:p>
    <w:p w14:paraId="594E3654" w14:textId="5650F2BF" w:rsidR="00E06971" w:rsidRDefault="00E06971">
      <w:r>
        <w:rPr>
          <w:rFonts w:hint="eastAsia"/>
        </w:rPr>
        <w:t>管理方面：管理水平有限、安全意识有待提高</w:t>
      </w:r>
    </w:p>
    <w:p w14:paraId="39F23B9C" w14:textId="427FF5BE" w:rsidR="00E06971" w:rsidRDefault="00E06971">
      <w:pPr>
        <w:rPr>
          <w:b/>
          <w:bCs/>
        </w:rPr>
      </w:pPr>
      <w:r>
        <w:rPr>
          <w:rFonts w:hint="eastAsia"/>
        </w:rPr>
        <w:t>信息安全的目的：</w:t>
      </w:r>
      <w:r w:rsidRPr="00E06971">
        <w:rPr>
          <w:rFonts w:hint="eastAsia"/>
          <w:b/>
          <w:bCs/>
        </w:rPr>
        <w:t>为了保护所有信息系统内的资源，包括机密数据、计算机软件资源、计算机硬件资源及网络通信设备。计算机系统的长期运行，会造成物理硬件的疲劳和损坏，致使存储系统重要数据丢失和运算错误。因此，经常性保养硬件系统安全，是信息安全管理的重要课题。</w:t>
      </w:r>
    </w:p>
    <w:p w14:paraId="3FAF4048" w14:textId="155EFBA2" w:rsidR="00F6603B" w:rsidRDefault="00F6603B" w:rsidP="00F6603B">
      <w:pPr>
        <w:jc w:val="center"/>
        <w:rPr>
          <w:b/>
          <w:bCs/>
        </w:rPr>
      </w:pPr>
      <w:r>
        <w:rPr>
          <w:rFonts w:hint="eastAsia"/>
          <w:b/>
          <w:bCs/>
        </w:rPr>
        <w:t>0</w:t>
      </w:r>
      <w:r>
        <w:rPr>
          <w:b/>
          <w:bCs/>
        </w:rPr>
        <w:t>2</w:t>
      </w:r>
    </w:p>
    <w:p w14:paraId="58694E85" w14:textId="57336105" w:rsidR="00E06971" w:rsidRDefault="00E06971">
      <w:r>
        <w:rPr>
          <w:rFonts w:hint="eastAsia"/>
        </w:rPr>
        <w:t>管理的定义：</w:t>
      </w:r>
      <w:r w:rsidRPr="00E06971">
        <w:rPr>
          <w:rFonts w:hint="eastAsia"/>
        </w:rPr>
        <w:t>管理主体组织并利用其各个要素（人、财、物、信息、时空），借助管理手段，完成目标的过程。</w:t>
      </w:r>
    </w:p>
    <w:p w14:paraId="184EB5E2" w14:textId="01B5C04E" w:rsidR="00E06971" w:rsidRDefault="00E06971">
      <w:r>
        <w:tab/>
      </w:r>
      <w:r>
        <w:rPr>
          <w:rFonts w:hint="eastAsia"/>
        </w:rPr>
        <w:t>管理主体是一个组织、国家、公司都可以</w:t>
      </w:r>
    </w:p>
    <w:p w14:paraId="598C6475" w14:textId="108B04D3" w:rsidR="00E06971" w:rsidRDefault="00E06971">
      <w:r>
        <w:tab/>
      </w:r>
      <w:r>
        <w:rPr>
          <w:rFonts w:hint="eastAsia"/>
        </w:rPr>
        <w:t>管理主体5要求：</w:t>
      </w:r>
      <w:r w:rsidRPr="00E06971">
        <w:rPr>
          <w:rFonts w:hint="eastAsia"/>
        </w:rPr>
        <w:t>人、财、物、信息、时空</w:t>
      </w:r>
    </w:p>
    <w:p w14:paraId="61FDF56E" w14:textId="1ED39F89" w:rsidR="00E06971" w:rsidRDefault="00E06971">
      <w:r>
        <w:tab/>
      </w:r>
      <w:r>
        <w:rPr>
          <w:rFonts w:hint="eastAsia"/>
        </w:rPr>
        <w:t>管理手段</w:t>
      </w:r>
      <w:r>
        <w:t>5</w:t>
      </w:r>
      <w:r>
        <w:rPr>
          <w:rFonts w:hint="eastAsia"/>
        </w:rPr>
        <w:t>方面：</w:t>
      </w:r>
      <w:r w:rsidRPr="00E06971">
        <w:rPr>
          <w:rFonts w:hint="eastAsia"/>
        </w:rPr>
        <w:t>强制、交换、惩罚、激励、沟通与说服</w:t>
      </w:r>
    </w:p>
    <w:p w14:paraId="5D69A6C8" w14:textId="4220A846" w:rsidR="00E06971" w:rsidRDefault="00E06971">
      <w:r>
        <w:tab/>
      </w:r>
      <w:r>
        <w:rPr>
          <w:rFonts w:hint="eastAsia"/>
        </w:rPr>
        <w:t>管理过程7环节：</w:t>
      </w:r>
      <w:r w:rsidRPr="00E06971">
        <w:rPr>
          <w:rFonts w:hint="eastAsia"/>
        </w:rPr>
        <w:t>管理规则的确定，管理资源的配置，目标的设立与分解，组织与实施，过程控制，效果评价，总结与处理。</w:t>
      </w:r>
    </w:p>
    <w:p w14:paraId="7011C958" w14:textId="50A056D3" w:rsidR="00E06971" w:rsidRDefault="00E06971">
      <w:pPr>
        <w:rPr>
          <w:b/>
          <w:bCs/>
          <w:color w:val="FF0000"/>
        </w:rPr>
      </w:pPr>
      <w:r>
        <w:rPr>
          <w:rFonts w:hint="eastAsia"/>
        </w:rPr>
        <w:t>信息系统的安全管理：</w:t>
      </w:r>
      <w:r w:rsidRPr="00E06971">
        <w:rPr>
          <w:rFonts w:hint="eastAsia"/>
          <w:b/>
          <w:bCs/>
          <w:color w:val="FF0000"/>
        </w:rPr>
        <w:t>技术性管理</w:t>
      </w:r>
      <w:r w:rsidRPr="00E06971">
        <w:rPr>
          <w:rFonts w:hint="eastAsia"/>
          <w:color w:val="000000" w:themeColor="text1"/>
        </w:rPr>
        <w:t>（以OSI安全机制和安全服务的管理以及对物理环境的技术监控为主）</w:t>
      </w:r>
      <w:r w:rsidRPr="00E06971">
        <w:rPr>
          <w:rFonts w:hint="eastAsia"/>
          <w:b/>
          <w:bCs/>
          <w:color w:val="FF0000"/>
        </w:rPr>
        <w:t>和法律性管理</w:t>
      </w:r>
    </w:p>
    <w:p w14:paraId="0F24FA56" w14:textId="30546308" w:rsidR="00E06971" w:rsidRDefault="00E06971">
      <w:pPr>
        <w:rPr>
          <w:color w:val="000000" w:themeColor="text1"/>
        </w:rPr>
      </w:pPr>
      <w:r>
        <w:rPr>
          <w:rFonts w:hint="eastAsia"/>
          <w:color w:val="000000" w:themeColor="text1"/>
        </w:rPr>
        <w:t>信安管理的指导原则：策略原则（</w:t>
      </w:r>
      <w:proofErr w:type="gramStart"/>
      <w:r>
        <w:rPr>
          <w:rFonts w:hint="eastAsia"/>
          <w:color w:val="000000" w:themeColor="text1"/>
        </w:rPr>
        <w:t>考虑信</w:t>
      </w:r>
      <w:proofErr w:type="gramEnd"/>
      <w:r>
        <w:rPr>
          <w:rFonts w:hint="eastAsia"/>
          <w:color w:val="000000" w:themeColor="text1"/>
        </w:rPr>
        <w:t>安的基本原则）和工程原则（是信安工程的组织和实施过程中需要遵守的基本原则）</w:t>
      </w:r>
    </w:p>
    <w:p w14:paraId="1F454081" w14:textId="42CB738D" w:rsidR="00E06971" w:rsidRDefault="00E06971">
      <w:pPr>
        <w:rPr>
          <w:color w:val="000000" w:themeColor="text1"/>
        </w:rPr>
      </w:pPr>
      <w:r>
        <w:rPr>
          <w:rFonts w:hint="eastAsia"/>
          <w:color w:val="000000" w:themeColor="text1"/>
        </w:rPr>
        <w:t>策略原则：</w:t>
      </w:r>
    </w:p>
    <w:p w14:paraId="23FE0E8C" w14:textId="77777777" w:rsidR="00E06971" w:rsidRPr="00E06971" w:rsidRDefault="00E06971" w:rsidP="00E06971">
      <w:pPr>
        <w:ind w:firstLine="420"/>
        <w:rPr>
          <w:color w:val="000000" w:themeColor="text1"/>
        </w:rPr>
      </w:pPr>
      <w:r w:rsidRPr="00E06971">
        <w:rPr>
          <w:rFonts w:hint="eastAsia"/>
          <w:color w:val="000000" w:themeColor="text1"/>
        </w:rPr>
        <w:t>以安全保发展，在发展中求安全</w:t>
      </w:r>
    </w:p>
    <w:p w14:paraId="6480DD82" w14:textId="77777777" w:rsidR="00E06971" w:rsidRPr="00E06971" w:rsidRDefault="00E06971" w:rsidP="00E06971">
      <w:pPr>
        <w:ind w:firstLine="420"/>
        <w:rPr>
          <w:color w:val="000000" w:themeColor="text1"/>
        </w:rPr>
      </w:pPr>
      <w:r w:rsidRPr="00E06971">
        <w:rPr>
          <w:rFonts w:hint="eastAsia"/>
          <w:color w:val="000000" w:themeColor="text1"/>
        </w:rPr>
        <w:t>受保护资源的价值与保护成本平衡</w:t>
      </w:r>
    </w:p>
    <w:p w14:paraId="3EBEBD76" w14:textId="77777777" w:rsidR="00E06971" w:rsidRPr="00E06971" w:rsidRDefault="00E06971" w:rsidP="00E06971">
      <w:pPr>
        <w:ind w:firstLine="420"/>
        <w:rPr>
          <w:color w:val="000000" w:themeColor="text1"/>
        </w:rPr>
      </w:pPr>
      <w:r w:rsidRPr="00E06971">
        <w:rPr>
          <w:rFonts w:hint="eastAsia"/>
          <w:color w:val="000000" w:themeColor="text1"/>
        </w:rPr>
        <w:t>明确国家、企业和个人对信息安全的职责和</w:t>
      </w:r>
      <w:proofErr w:type="gramStart"/>
      <w:r w:rsidRPr="00E06971">
        <w:rPr>
          <w:rFonts w:hint="eastAsia"/>
          <w:color w:val="000000" w:themeColor="text1"/>
        </w:rPr>
        <w:t>可</w:t>
      </w:r>
      <w:proofErr w:type="gramEnd"/>
      <w:r w:rsidRPr="00E06971">
        <w:rPr>
          <w:rFonts w:hint="eastAsia"/>
          <w:color w:val="000000" w:themeColor="text1"/>
        </w:rPr>
        <w:t>确认性</w:t>
      </w:r>
    </w:p>
    <w:p w14:paraId="36772DA9" w14:textId="77777777" w:rsidR="00E06971" w:rsidRPr="00E06971" w:rsidRDefault="00E06971" w:rsidP="00E06971">
      <w:pPr>
        <w:ind w:firstLine="420"/>
        <w:rPr>
          <w:color w:val="000000" w:themeColor="text1"/>
        </w:rPr>
      </w:pPr>
      <w:r w:rsidRPr="00E06971">
        <w:rPr>
          <w:rFonts w:hint="eastAsia"/>
          <w:color w:val="000000" w:themeColor="text1"/>
        </w:rPr>
        <w:t>信息安全需要积极防御和综合防范</w:t>
      </w:r>
    </w:p>
    <w:p w14:paraId="151F856A" w14:textId="77777777" w:rsidR="00E06971" w:rsidRPr="00E06971" w:rsidRDefault="00E06971" w:rsidP="00E06971">
      <w:pPr>
        <w:ind w:firstLine="420"/>
        <w:rPr>
          <w:color w:val="000000" w:themeColor="text1"/>
        </w:rPr>
      </w:pPr>
      <w:r w:rsidRPr="00E06971">
        <w:rPr>
          <w:rFonts w:hint="eastAsia"/>
          <w:color w:val="000000" w:themeColor="text1"/>
        </w:rPr>
        <w:t>定期评估信息系统的残留风险</w:t>
      </w:r>
    </w:p>
    <w:p w14:paraId="754DDEE3" w14:textId="77777777" w:rsidR="00E06971" w:rsidRPr="00E06971" w:rsidRDefault="00E06971" w:rsidP="00E06971">
      <w:pPr>
        <w:ind w:firstLine="420"/>
        <w:rPr>
          <w:color w:val="000000" w:themeColor="text1"/>
        </w:rPr>
      </w:pPr>
      <w:r w:rsidRPr="00E06971">
        <w:rPr>
          <w:rFonts w:hint="eastAsia"/>
          <w:color w:val="000000" w:themeColor="text1"/>
        </w:rPr>
        <w:t>综合考虑社会因素对信息安全的制约</w:t>
      </w:r>
    </w:p>
    <w:p w14:paraId="5C52B82A" w14:textId="476CB130" w:rsidR="00E06971" w:rsidRDefault="00E06971" w:rsidP="00E06971">
      <w:pPr>
        <w:ind w:firstLine="420"/>
        <w:rPr>
          <w:color w:val="000000" w:themeColor="text1"/>
        </w:rPr>
      </w:pPr>
      <w:r w:rsidRPr="00E06971">
        <w:rPr>
          <w:rFonts w:hint="eastAsia"/>
          <w:color w:val="000000" w:themeColor="text1"/>
        </w:rPr>
        <w:t>信息安全管理体现以人为本</w:t>
      </w:r>
    </w:p>
    <w:p w14:paraId="7AE87488" w14:textId="0BDE277A" w:rsidR="00E06971" w:rsidRDefault="00E06971" w:rsidP="00E06971">
      <w:pPr>
        <w:rPr>
          <w:color w:val="000000" w:themeColor="text1"/>
        </w:rPr>
      </w:pPr>
      <w:r>
        <w:rPr>
          <w:rFonts w:hint="eastAsia"/>
          <w:color w:val="000000" w:themeColor="text1"/>
        </w:rPr>
        <w:t>工程原则：基本保证、适度安全、实用和标准化、保护层次化和系统、降低复杂度、安全设计机构化</w:t>
      </w:r>
    </w:p>
    <w:p w14:paraId="6D390918" w14:textId="77777777" w:rsidR="00F6603B" w:rsidRPr="00F6603B" w:rsidRDefault="00F6603B" w:rsidP="00F6603B">
      <w:pPr>
        <w:rPr>
          <w:color w:val="000000" w:themeColor="text1"/>
        </w:rPr>
      </w:pPr>
      <w:r w:rsidRPr="00F6603B">
        <w:rPr>
          <w:rFonts w:hint="eastAsia"/>
          <w:b/>
          <w:bCs/>
          <w:color w:val="000000" w:themeColor="text1"/>
        </w:rPr>
        <w:lastRenderedPageBreak/>
        <w:t>我国已初步建成了国家信息安全组织保障体系</w:t>
      </w:r>
    </w:p>
    <w:p w14:paraId="3A5DBFCE" w14:textId="50AD3EC9" w:rsidR="00F6603B" w:rsidRDefault="00F6603B" w:rsidP="00E06971">
      <w:pPr>
        <w:rPr>
          <w:color w:val="000000" w:themeColor="text1"/>
        </w:rPr>
      </w:pPr>
      <w:proofErr w:type="gramStart"/>
      <w:r>
        <w:rPr>
          <w:rFonts w:hint="eastAsia"/>
          <w:color w:val="000000" w:themeColor="text1"/>
        </w:rPr>
        <w:t>国内信</w:t>
      </w:r>
      <w:proofErr w:type="gramEnd"/>
      <w:r>
        <w:rPr>
          <w:rFonts w:hint="eastAsia"/>
          <w:color w:val="000000" w:themeColor="text1"/>
        </w:rPr>
        <w:t>安管理现状：</w:t>
      </w:r>
    </w:p>
    <w:p w14:paraId="5F14652C" w14:textId="5FA194CB" w:rsidR="00F6603B" w:rsidRDefault="00F6603B" w:rsidP="00E06971">
      <w:pPr>
        <w:rPr>
          <w:color w:val="000000" w:themeColor="text1"/>
        </w:rPr>
      </w:pPr>
      <w:r>
        <w:rPr>
          <w:color w:val="000000" w:themeColor="text1"/>
        </w:rPr>
        <w:tab/>
      </w:r>
      <w:r>
        <w:rPr>
          <w:rFonts w:hint="eastAsia"/>
          <w:color w:val="000000" w:themeColor="text1"/>
        </w:rPr>
        <w:t>制定了一系列必需的信息安全管理的法律法规：</w:t>
      </w:r>
    </w:p>
    <w:p w14:paraId="2214C617" w14:textId="626BC21C" w:rsidR="00F6603B" w:rsidRPr="00F6603B" w:rsidRDefault="00F6603B" w:rsidP="00F6603B">
      <w:pPr>
        <w:ind w:firstLine="420"/>
        <w:rPr>
          <w:color w:val="000000" w:themeColor="text1"/>
        </w:rPr>
      </w:pPr>
      <w:r w:rsidRPr="00F6603B">
        <w:rPr>
          <w:rFonts w:hint="eastAsia"/>
          <w:color w:val="000000" w:themeColor="text1"/>
        </w:rPr>
        <w:t>《计算机信息网络国际联网管理暂行规定》</w:t>
      </w:r>
    </w:p>
    <w:p w14:paraId="12002811" w14:textId="77777777" w:rsidR="00F6603B" w:rsidRPr="00F6603B" w:rsidRDefault="00F6603B" w:rsidP="00F6603B">
      <w:pPr>
        <w:ind w:firstLine="420"/>
        <w:rPr>
          <w:color w:val="000000" w:themeColor="text1"/>
        </w:rPr>
      </w:pPr>
      <w:r w:rsidRPr="00F6603B">
        <w:rPr>
          <w:rFonts w:hint="eastAsia"/>
          <w:color w:val="000000" w:themeColor="text1"/>
        </w:rPr>
        <w:t>《商用密码管理条例》</w:t>
      </w:r>
    </w:p>
    <w:p w14:paraId="2B0DC122" w14:textId="77777777" w:rsidR="00F6603B" w:rsidRPr="00F6603B" w:rsidRDefault="00F6603B" w:rsidP="00F6603B">
      <w:pPr>
        <w:ind w:firstLine="420"/>
        <w:rPr>
          <w:color w:val="000000" w:themeColor="text1"/>
        </w:rPr>
      </w:pPr>
      <w:r w:rsidRPr="00F6603B">
        <w:rPr>
          <w:rFonts w:hint="eastAsia"/>
          <w:color w:val="000000" w:themeColor="text1"/>
        </w:rPr>
        <w:t>《互联网信息服务管理办法》</w:t>
      </w:r>
    </w:p>
    <w:p w14:paraId="49B70E97" w14:textId="77777777" w:rsidR="00F6603B" w:rsidRPr="00F6603B" w:rsidRDefault="00F6603B" w:rsidP="00F6603B">
      <w:pPr>
        <w:ind w:firstLine="420"/>
        <w:rPr>
          <w:color w:val="000000" w:themeColor="text1"/>
        </w:rPr>
      </w:pPr>
      <w:r w:rsidRPr="00F6603B">
        <w:rPr>
          <w:rFonts w:hint="eastAsia"/>
          <w:color w:val="000000" w:themeColor="text1"/>
        </w:rPr>
        <w:t>《计算机信息网络国际联网安全保护管理办法》</w:t>
      </w:r>
    </w:p>
    <w:p w14:paraId="0EB79D83" w14:textId="0C90DF1C" w:rsidR="00F6603B" w:rsidRPr="00F6603B" w:rsidRDefault="00F6603B" w:rsidP="00F6603B">
      <w:pPr>
        <w:ind w:firstLine="420"/>
        <w:rPr>
          <w:color w:val="000000" w:themeColor="text1"/>
        </w:rPr>
      </w:pPr>
      <w:r w:rsidRPr="00F6603B">
        <w:rPr>
          <w:rFonts w:hint="eastAsia"/>
          <w:color w:val="000000" w:themeColor="text1"/>
        </w:rPr>
        <w:t>《电子签名法》</w:t>
      </w:r>
    </w:p>
    <w:p w14:paraId="35225839" w14:textId="77777777" w:rsidR="00F6603B" w:rsidRPr="00F6603B" w:rsidRDefault="00F6603B" w:rsidP="00F6603B">
      <w:pPr>
        <w:ind w:firstLine="420"/>
        <w:rPr>
          <w:color w:val="000000" w:themeColor="text1"/>
        </w:rPr>
      </w:pPr>
      <w:r w:rsidRPr="00F6603B">
        <w:rPr>
          <w:rFonts w:hint="eastAsia"/>
          <w:color w:val="000000" w:themeColor="text1"/>
        </w:rPr>
        <w:t>《网络安全法》</w:t>
      </w:r>
    </w:p>
    <w:p w14:paraId="019F4DF0" w14:textId="77777777" w:rsidR="00F6603B" w:rsidRPr="00F6603B" w:rsidRDefault="00F6603B" w:rsidP="00F6603B">
      <w:pPr>
        <w:ind w:firstLine="420"/>
        <w:rPr>
          <w:color w:val="000000" w:themeColor="text1"/>
        </w:rPr>
      </w:pPr>
      <w:r w:rsidRPr="00F6603B">
        <w:rPr>
          <w:rFonts w:hint="eastAsia"/>
          <w:color w:val="000000" w:themeColor="text1"/>
        </w:rPr>
        <w:t>《密码法》</w:t>
      </w:r>
    </w:p>
    <w:p w14:paraId="31DE954E" w14:textId="6780BB71" w:rsidR="00F6603B" w:rsidRDefault="00F6603B" w:rsidP="00E06971">
      <w:pPr>
        <w:rPr>
          <w:color w:val="000000" w:themeColor="text1"/>
        </w:rPr>
      </w:pPr>
      <w:r>
        <w:rPr>
          <w:color w:val="000000" w:themeColor="text1"/>
        </w:rPr>
        <w:tab/>
      </w:r>
      <w:r>
        <w:rPr>
          <w:rFonts w:hint="eastAsia"/>
          <w:color w:val="000000" w:themeColor="text1"/>
        </w:rPr>
        <w:t>信息安全风险评估工作已得到重视和开展</w:t>
      </w:r>
    </w:p>
    <w:p w14:paraId="631E690A" w14:textId="77777777" w:rsidR="00F6603B" w:rsidRPr="00F6603B" w:rsidRDefault="00F6603B" w:rsidP="00F6603B">
      <w:pPr>
        <w:rPr>
          <w:color w:val="000000" w:themeColor="text1"/>
        </w:rPr>
      </w:pPr>
      <w:r w:rsidRPr="00F6603B">
        <w:rPr>
          <w:rFonts w:hint="eastAsia"/>
          <w:b/>
          <w:bCs/>
          <w:color w:val="000000" w:themeColor="text1"/>
        </w:rPr>
        <w:t>我国信息安全管理存在的问题：</w:t>
      </w:r>
    </w:p>
    <w:p w14:paraId="58997B9C" w14:textId="77777777" w:rsidR="00F6603B" w:rsidRPr="00F6603B" w:rsidRDefault="00F6603B" w:rsidP="00F6603B">
      <w:pPr>
        <w:numPr>
          <w:ilvl w:val="1"/>
          <w:numId w:val="6"/>
        </w:numPr>
        <w:jc w:val="left"/>
        <w:rPr>
          <w:color w:val="000000" w:themeColor="text1"/>
        </w:rPr>
      </w:pPr>
      <w:r w:rsidRPr="00F6603B">
        <w:rPr>
          <w:rFonts w:hint="eastAsia"/>
          <w:color w:val="000000" w:themeColor="text1"/>
        </w:rPr>
        <w:t>信息安全管理现状比较混乱，缺乏一个国家层面上的整体策略，实际管理力度不够，政策执行和监督力度也不够。</w:t>
      </w:r>
    </w:p>
    <w:p w14:paraId="1327E82A" w14:textId="77777777" w:rsidR="00F6603B" w:rsidRPr="00F6603B" w:rsidRDefault="00F6603B" w:rsidP="00F6603B">
      <w:pPr>
        <w:numPr>
          <w:ilvl w:val="1"/>
          <w:numId w:val="6"/>
        </w:numPr>
        <w:jc w:val="left"/>
        <w:rPr>
          <w:color w:val="000000" w:themeColor="text1"/>
        </w:rPr>
      </w:pPr>
      <w:r w:rsidRPr="00F6603B">
        <w:rPr>
          <w:rFonts w:hint="eastAsia"/>
          <w:color w:val="000000" w:themeColor="text1"/>
        </w:rPr>
        <w:t>具有我国特点的、动态的和涵盖组织机构、文件、控制措施、操作过程和程序及相关资源等要素的信息安全管理体系还未建立起来。</w:t>
      </w:r>
    </w:p>
    <w:p w14:paraId="7D025A96" w14:textId="77777777" w:rsidR="00F6603B" w:rsidRPr="00F6603B" w:rsidRDefault="00F6603B" w:rsidP="00F6603B">
      <w:pPr>
        <w:numPr>
          <w:ilvl w:val="1"/>
          <w:numId w:val="6"/>
        </w:numPr>
        <w:jc w:val="left"/>
        <w:rPr>
          <w:color w:val="000000" w:themeColor="text1"/>
        </w:rPr>
      </w:pPr>
      <w:r w:rsidRPr="00F6603B">
        <w:rPr>
          <w:rFonts w:hint="eastAsia"/>
          <w:color w:val="000000" w:themeColor="text1"/>
        </w:rPr>
        <w:t>具有我国特点的信息安全风险评估标准体系还有待完善，信息安全的需求难以确定，缺乏系统、全面的信息安全风险评估和评价体系以及全面、完善的信息安全保障体系。</w:t>
      </w:r>
    </w:p>
    <w:p w14:paraId="5E5A29B2" w14:textId="77777777" w:rsidR="00F6603B" w:rsidRPr="00F6603B" w:rsidRDefault="00F6603B" w:rsidP="00F6603B">
      <w:pPr>
        <w:numPr>
          <w:ilvl w:val="1"/>
          <w:numId w:val="6"/>
        </w:numPr>
        <w:jc w:val="left"/>
        <w:rPr>
          <w:color w:val="000000" w:themeColor="text1"/>
        </w:rPr>
      </w:pPr>
      <w:r w:rsidRPr="00F6603B">
        <w:rPr>
          <w:rFonts w:hint="eastAsia"/>
          <w:color w:val="000000" w:themeColor="text1"/>
        </w:rPr>
        <w:t>信息安全意识缺乏，普遍存在重产品、轻服务，重技术、轻管理的思想。</w:t>
      </w:r>
    </w:p>
    <w:p w14:paraId="25BD8BA3" w14:textId="77777777" w:rsidR="00F6603B" w:rsidRPr="00F6603B" w:rsidRDefault="00F6603B" w:rsidP="00F6603B">
      <w:pPr>
        <w:numPr>
          <w:ilvl w:val="1"/>
          <w:numId w:val="6"/>
        </w:numPr>
        <w:rPr>
          <w:color w:val="000000" w:themeColor="text1"/>
        </w:rPr>
      </w:pPr>
      <w:r w:rsidRPr="00F6603B">
        <w:rPr>
          <w:rFonts w:hint="eastAsia"/>
          <w:color w:val="000000" w:themeColor="text1"/>
        </w:rPr>
        <w:t>专项经费投入不足，管理人才极度缺乏，基础理论研究和关键技术薄弱，严重依靠国外。</w:t>
      </w:r>
    </w:p>
    <w:p w14:paraId="73A2A5D5" w14:textId="77777777" w:rsidR="00F6603B" w:rsidRPr="00F6603B" w:rsidRDefault="00F6603B" w:rsidP="00F6603B">
      <w:pPr>
        <w:numPr>
          <w:ilvl w:val="1"/>
          <w:numId w:val="6"/>
        </w:numPr>
        <w:rPr>
          <w:color w:val="000000" w:themeColor="text1"/>
        </w:rPr>
      </w:pPr>
      <w:r w:rsidRPr="00F6603B">
        <w:rPr>
          <w:rFonts w:hint="eastAsia"/>
          <w:color w:val="000000" w:themeColor="text1"/>
        </w:rPr>
        <w:t>技术创新不够，信息安全管理产品水平和质量不高。</w:t>
      </w:r>
    </w:p>
    <w:p w14:paraId="41C0D05E" w14:textId="77777777" w:rsidR="00F6603B" w:rsidRPr="00F6603B" w:rsidRDefault="00F6603B" w:rsidP="00F6603B">
      <w:pPr>
        <w:numPr>
          <w:ilvl w:val="1"/>
          <w:numId w:val="6"/>
        </w:numPr>
        <w:rPr>
          <w:color w:val="000000" w:themeColor="text1"/>
        </w:rPr>
      </w:pPr>
      <w:r w:rsidRPr="00F6603B">
        <w:rPr>
          <w:rFonts w:hint="eastAsia"/>
          <w:color w:val="000000" w:themeColor="text1"/>
        </w:rPr>
        <w:t>在20世纪90年代之前，信息安全主要依靠安全技术手段与不成体系的管理规章来实现。国际信息安全管理已步入标准化与系统化管理时代。</w:t>
      </w:r>
    </w:p>
    <w:p w14:paraId="1D0686E2" w14:textId="77777777" w:rsidR="00F6603B" w:rsidRPr="00F6603B" w:rsidRDefault="00F6603B" w:rsidP="00F6603B">
      <w:pPr>
        <w:numPr>
          <w:ilvl w:val="1"/>
          <w:numId w:val="6"/>
        </w:numPr>
        <w:rPr>
          <w:color w:val="000000" w:themeColor="text1"/>
        </w:rPr>
      </w:pPr>
      <w:r w:rsidRPr="00F6603B">
        <w:rPr>
          <w:rFonts w:hint="eastAsia"/>
          <w:color w:val="000000" w:themeColor="text1"/>
        </w:rPr>
        <w:t>随着20世纪80年代ISO9000质量管理体系标准的出现及随后在全世界的推广应用，系统管理的思想在其他领域也被借鉴与采用，信息安全管理也同样在20世纪90年代步入了标准化与系统化的管理时代。</w:t>
      </w:r>
    </w:p>
    <w:p w14:paraId="383944CE" w14:textId="7A455DA9" w:rsidR="00F6603B" w:rsidRDefault="00F6603B" w:rsidP="00E06971">
      <w:pPr>
        <w:rPr>
          <w:color w:val="000000" w:themeColor="text1"/>
        </w:rPr>
      </w:pPr>
      <w:r>
        <w:rPr>
          <w:rFonts w:hint="eastAsia"/>
          <w:color w:val="000000" w:themeColor="text1"/>
        </w:rPr>
        <w:t>国外现状：信息化发展的发达国家，更加重视国家的信息安全工作。</w:t>
      </w:r>
    </w:p>
    <w:p w14:paraId="2D16F471" w14:textId="4683D0DF" w:rsidR="00F6603B" w:rsidRDefault="00F6603B" w:rsidP="00F6603B">
      <w:pPr>
        <w:jc w:val="center"/>
        <w:rPr>
          <w:b/>
          <w:bCs/>
          <w:color w:val="000000" w:themeColor="text1"/>
        </w:rPr>
      </w:pPr>
      <w:r w:rsidRPr="00F6603B">
        <w:rPr>
          <w:rFonts w:hint="eastAsia"/>
          <w:b/>
          <w:bCs/>
          <w:color w:val="000000" w:themeColor="text1"/>
        </w:rPr>
        <w:t>0</w:t>
      </w:r>
      <w:r w:rsidRPr="00F6603B">
        <w:rPr>
          <w:b/>
          <w:bCs/>
          <w:color w:val="000000" w:themeColor="text1"/>
        </w:rPr>
        <w:t>3</w:t>
      </w:r>
    </w:p>
    <w:p w14:paraId="176B000E" w14:textId="096DB365" w:rsidR="00F6603B" w:rsidRPr="00F6603B" w:rsidRDefault="00F6603B" w:rsidP="00F6603B">
      <w:pPr>
        <w:rPr>
          <w:color w:val="000000" w:themeColor="text1"/>
        </w:rPr>
      </w:pPr>
      <w:r w:rsidRPr="00F6603B">
        <w:rPr>
          <w:rFonts w:hint="eastAsia"/>
          <w:color w:val="000000" w:themeColor="text1"/>
        </w:rPr>
        <w:t>法律法规是指国家按照统治阶级的利益和意志制定、认可，并由国家强制力保障其实施的行为规范的总和。</w:t>
      </w:r>
    </w:p>
    <w:p w14:paraId="4B5C494F" w14:textId="77777777" w:rsidR="00F6603B" w:rsidRPr="00F6603B" w:rsidRDefault="00F6603B" w:rsidP="00F6603B">
      <w:pPr>
        <w:rPr>
          <w:color w:val="000000" w:themeColor="text1"/>
        </w:rPr>
      </w:pPr>
      <w:r w:rsidRPr="00F6603B">
        <w:rPr>
          <w:rFonts w:hint="eastAsia"/>
          <w:color w:val="000000" w:themeColor="text1"/>
        </w:rPr>
        <w:t>国家安全是国家政权、主权、统一和领土完整、人民福祉、经济社会可持续发展和国家其他重大利益相对处于没有危险和不受内外威胁的状态，以及保障持续安全状态的能力。</w:t>
      </w:r>
    </w:p>
    <w:p w14:paraId="351FF804" w14:textId="2E752A13" w:rsidR="00F6603B" w:rsidRDefault="00F6603B" w:rsidP="00F6603B">
      <w:pPr>
        <w:rPr>
          <w:color w:val="000000" w:themeColor="text1"/>
        </w:rPr>
      </w:pPr>
      <w:r w:rsidRPr="00F6603B">
        <w:rPr>
          <w:rFonts w:hint="eastAsia"/>
          <w:color w:val="000000" w:themeColor="text1"/>
        </w:rPr>
        <w:t>当代国家安全包括</w:t>
      </w:r>
      <w:r w:rsidRPr="00F6603B">
        <w:rPr>
          <w:color w:val="000000" w:themeColor="text1"/>
        </w:rPr>
        <w:t>11个方面的内容，即政治安全、国土安全、军事安全、经济安全、文化安全、社会安全、科技安全、信息安全、生态安全、资源安全、核安全。</w:t>
      </w:r>
    </w:p>
    <w:p w14:paraId="0D720AFC" w14:textId="77777777" w:rsidR="001058DB" w:rsidRDefault="00F6603B" w:rsidP="001058DB">
      <w:pPr>
        <w:rPr>
          <w:color w:val="000000" w:themeColor="text1"/>
        </w:rPr>
      </w:pPr>
      <w:r>
        <w:rPr>
          <w:rFonts w:hint="eastAsia"/>
          <w:color w:val="000000" w:themeColor="text1"/>
        </w:rPr>
        <w:t>信</w:t>
      </w:r>
      <w:proofErr w:type="gramStart"/>
      <w:r>
        <w:rPr>
          <w:rFonts w:hint="eastAsia"/>
          <w:color w:val="000000" w:themeColor="text1"/>
        </w:rPr>
        <w:t>安法律</w:t>
      </w:r>
      <w:proofErr w:type="gramEnd"/>
      <w:r>
        <w:rPr>
          <w:rFonts w:hint="eastAsia"/>
          <w:color w:val="000000" w:themeColor="text1"/>
        </w:rPr>
        <w:t>法规的必要性和紧迫性：</w:t>
      </w:r>
    </w:p>
    <w:p w14:paraId="244213D5" w14:textId="78F5EC2A" w:rsidR="001058DB" w:rsidRPr="001058DB" w:rsidRDefault="001058DB" w:rsidP="001058DB">
      <w:pPr>
        <w:rPr>
          <w:color w:val="000000" w:themeColor="text1"/>
        </w:rPr>
      </w:pPr>
      <w:r w:rsidRPr="001058DB">
        <w:rPr>
          <w:color w:val="000000" w:themeColor="text1"/>
        </w:rPr>
        <w:t>（1）没有信息安全就没有完全意义上的国家安全。</w:t>
      </w:r>
    </w:p>
    <w:p w14:paraId="15FF9C90" w14:textId="6B1C259C" w:rsidR="001058DB" w:rsidRPr="001058DB" w:rsidRDefault="001058DB" w:rsidP="001058DB">
      <w:pPr>
        <w:rPr>
          <w:color w:val="000000" w:themeColor="text1"/>
        </w:rPr>
      </w:pPr>
      <w:r w:rsidRPr="001058DB">
        <w:rPr>
          <w:color w:val="000000" w:themeColor="text1"/>
        </w:rPr>
        <w:t>（2）国家对信息资源的支配和控制能力，将决定国家的主权和命运。</w:t>
      </w:r>
    </w:p>
    <w:p w14:paraId="0A25ED0C" w14:textId="5E4FAAD9" w:rsidR="001058DB" w:rsidRPr="001058DB" w:rsidRDefault="001058DB" w:rsidP="001058DB">
      <w:pPr>
        <w:rPr>
          <w:color w:val="000000" w:themeColor="text1"/>
        </w:rPr>
      </w:pPr>
      <w:r>
        <w:rPr>
          <w:rFonts w:hint="eastAsia"/>
          <w:color w:val="000000" w:themeColor="text1"/>
        </w:rPr>
        <w:t>（</w:t>
      </w:r>
      <w:r w:rsidRPr="001058DB">
        <w:rPr>
          <w:color w:val="000000" w:themeColor="text1"/>
        </w:rPr>
        <w:t>3）对信息的强有力的控制是打赢未来信息战的保证。</w:t>
      </w:r>
    </w:p>
    <w:p w14:paraId="7E913979" w14:textId="4D3539A0" w:rsidR="00F6603B" w:rsidRDefault="001058DB" w:rsidP="001058DB">
      <w:pPr>
        <w:rPr>
          <w:color w:val="000000" w:themeColor="text1"/>
        </w:rPr>
      </w:pPr>
      <w:r w:rsidRPr="001058DB">
        <w:rPr>
          <w:color w:val="000000" w:themeColor="text1"/>
        </w:rPr>
        <w:t>（4）信息安全保障能力是21世纪综合国力、经济竞争力和生成发展能力的重要组成部分。</w:t>
      </w:r>
    </w:p>
    <w:p w14:paraId="6DBA8914" w14:textId="3F250984" w:rsidR="001058DB" w:rsidRPr="001058DB" w:rsidRDefault="0011434D" w:rsidP="001058DB">
      <w:pPr>
        <w:rPr>
          <w:b/>
          <w:bCs/>
          <w:color w:val="FF0000"/>
        </w:rPr>
      </w:pPr>
      <w:r w:rsidRPr="0011434D">
        <w:rPr>
          <w:rFonts w:hint="eastAsia"/>
          <w:b/>
          <w:bCs/>
          <w:color w:val="FF0000"/>
        </w:rPr>
        <w:t>※</w:t>
      </w:r>
      <w:r w:rsidR="001058DB">
        <w:rPr>
          <w:rFonts w:hint="eastAsia"/>
          <w:color w:val="000000" w:themeColor="text1"/>
        </w:rPr>
        <w:t>信</w:t>
      </w:r>
      <w:proofErr w:type="gramStart"/>
      <w:r w:rsidR="001058DB">
        <w:rPr>
          <w:rFonts w:hint="eastAsia"/>
          <w:color w:val="000000" w:themeColor="text1"/>
        </w:rPr>
        <w:t>安法律</w:t>
      </w:r>
      <w:proofErr w:type="gramEnd"/>
      <w:r w:rsidR="001058DB">
        <w:rPr>
          <w:rFonts w:hint="eastAsia"/>
          <w:color w:val="000000" w:themeColor="text1"/>
        </w:rPr>
        <w:t>法规的基本原则：</w:t>
      </w:r>
      <w:r w:rsidR="001058DB" w:rsidRPr="001058DB">
        <w:rPr>
          <w:rFonts w:hint="eastAsia"/>
          <w:b/>
          <w:bCs/>
          <w:color w:val="FF0000"/>
        </w:rPr>
        <w:t>谁主管谁负责、突出重点、预防为主、安全审计、风险管理</w:t>
      </w:r>
    </w:p>
    <w:p w14:paraId="2CA3958F" w14:textId="476D4393" w:rsidR="001058DB" w:rsidRDefault="001058DB" w:rsidP="001058DB">
      <w:r>
        <w:rPr>
          <w:rFonts w:hint="eastAsia"/>
        </w:rPr>
        <w:t>信</w:t>
      </w:r>
      <w:proofErr w:type="gramStart"/>
      <w:r>
        <w:rPr>
          <w:rFonts w:hint="eastAsia"/>
        </w:rPr>
        <w:t>安法律</w:t>
      </w:r>
      <w:proofErr w:type="gramEnd"/>
      <w:r>
        <w:rPr>
          <w:rFonts w:hint="eastAsia"/>
        </w:rPr>
        <w:t>法规特性：具有国家意志和国家权力的属性；具有完整逻辑结构的特殊行为规范；具有普遍约束力</w:t>
      </w:r>
    </w:p>
    <w:p w14:paraId="4BCE0464" w14:textId="1387592C" w:rsidR="001058DB" w:rsidRDefault="001058DB" w:rsidP="001058DB">
      <w:r>
        <w:rPr>
          <w:rFonts w:hint="eastAsia"/>
        </w:rPr>
        <w:t>信</w:t>
      </w:r>
      <w:proofErr w:type="gramStart"/>
      <w:r>
        <w:rPr>
          <w:rFonts w:hint="eastAsia"/>
        </w:rPr>
        <w:t>安法律</w:t>
      </w:r>
      <w:proofErr w:type="gramEnd"/>
      <w:r>
        <w:rPr>
          <w:rFonts w:hint="eastAsia"/>
        </w:rPr>
        <w:t>规范作用：保障作用、规范作用、惩戒作用</w:t>
      </w:r>
    </w:p>
    <w:p w14:paraId="61ABD9C6" w14:textId="7554B990" w:rsidR="001058DB" w:rsidRDefault="001058DB" w:rsidP="001058DB">
      <w:r>
        <w:rPr>
          <w:rFonts w:hint="eastAsia"/>
        </w:rPr>
        <w:t>信</w:t>
      </w:r>
      <w:proofErr w:type="gramStart"/>
      <w:r>
        <w:rPr>
          <w:rFonts w:hint="eastAsia"/>
        </w:rPr>
        <w:t>安法律</w:t>
      </w:r>
      <w:proofErr w:type="gramEnd"/>
      <w:r>
        <w:rPr>
          <w:rFonts w:hint="eastAsia"/>
        </w:rPr>
        <w:t>规范分类：</w:t>
      </w:r>
    </w:p>
    <w:p w14:paraId="0183C072" w14:textId="226777D6" w:rsidR="001058DB" w:rsidRDefault="001058DB" w:rsidP="001058DB">
      <w:r>
        <w:rPr>
          <w:rFonts w:hint="eastAsia"/>
        </w:rPr>
        <w:t>①按</w:t>
      </w:r>
      <w:r w:rsidRPr="001058DB">
        <w:rPr>
          <w:rFonts w:hint="eastAsia"/>
          <w:b/>
          <w:bCs/>
          <w:color w:val="FF0000"/>
        </w:rPr>
        <w:t>体系结构</w:t>
      </w:r>
      <w:r>
        <w:rPr>
          <w:rFonts w:hint="eastAsia"/>
        </w:rPr>
        <w:t>：法律体系（部门法体系）类、法规体系（政策体系）类</w:t>
      </w:r>
    </w:p>
    <w:p w14:paraId="439BEFF3" w14:textId="2F3797F2" w:rsidR="001058DB" w:rsidRDefault="001058DB" w:rsidP="001058DB">
      <w:r>
        <w:rPr>
          <w:rFonts w:hint="eastAsia"/>
        </w:rPr>
        <w:t>②按</w:t>
      </w:r>
      <w:r w:rsidRPr="001058DB">
        <w:rPr>
          <w:rFonts w:hint="eastAsia"/>
          <w:b/>
          <w:bCs/>
          <w:color w:val="FF0000"/>
        </w:rPr>
        <w:t>发布机构</w:t>
      </w:r>
      <w:r>
        <w:rPr>
          <w:rFonts w:hint="eastAsia"/>
        </w:rPr>
        <w:t>：国家的、地方的、国际的</w:t>
      </w:r>
    </w:p>
    <w:p w14:paraId="1253A208" w14:textId="3365DAB9" w:rsidR="001058DB" w:rsidRDefault="001058DB" w:rsidP="001058DB">
      <w:r>
        <w:rPr>
          <w:rFonts w:hint="eastAsia"/>
        </w:rPr>
        <w:t>信</w:t>
      </w:r>
      <w:proofErr w:type="gramStart"/>
      <w:r>
        <w:rPr>
          <w:rFonts w:hint="eastAsia"/>
        </w:rPr>
        <w:t>安法律</w:t>
      </w:r>
      <w:proofErr w:type="gramEnd"/>
      <w:r>
        <w:rPr>
          <w:rFonts w:hint="eastAsia"/>
        </w:rPr>
        <w:t>关系分类：刑事法律关系</w:t>
      </w:r>
      <w:r w:rsidR="0011434D">
        <w:rPr>
          <w:rFonts w:hint="eastAsia"/>
        </w:rPr>
        <w:t>（违法刑法）</w:t>
      </w:r>
      <w:r>
        <w:rPr>
          <w:rFonts w:hint="eastAsia"/>
        </w:rPr>
        <w:t>、行政法律关系</w:t>
      </w:r>
      <w:r w:rsidR="0011434D">
        <w:rPr>
          <w:rFonts w:hint="eastAsia"/>
        </w:rPr>
        <w:t>（民与官）</w:t>
      </w:r>
      <w:r>
        <w:rPr>
          <w:rFonts w:hint="eastAsia"/>
        </w:rPr>
        <w:t>、民事法律关系</w:t>
      </w:r>
      <w:r w:rsidR="0011434D">
        <w:rPr>
          <w:rFonts w:hint="eastAsia"/>
        </w:rPr>
        <w:t>（民与民）</w:t>
      </w:r>
    </w:p>
    <w:p w14:paraId="3009E03C" w14:textId="29AA9231" w:rsidR="0011434D" w:rsidRDefault="0011434D" w:rsidP="001058DB">
      <w:r>
        <w:rPr>
          <w:rFonts w:hint="eastAsia"/>
        </w:rPr>
        <w:t>立法体制的三要素：立法权限的体系和制度；立法权的运行体系和制度；立法权的载体体系和制度</w:t>
      </w:r>
    </w:p>
    <w:p w14:paraId="7F8CA162" w14:textId="5DC599CE" w:rsidR="0011434D" w:rsidRDefault="0011434D" w:rsidP="001058DB">
      <w:r w:rsidRPr="0011434D">
        <w:rPr>
          <w:rFonts w:hint="eastAsia"/>
        </w:rPr>
        <w:t>中国现行的立法体制：中央统一领导和一定程度分权，多级并存、分类组合的立法权限划分体制。</w:t>
      </w:r>
    </w:p>
    <w:p w14:paraId="55F7CF1D" w14:textId="49226297" w:rsidR="0011434D" w:rsidRPr="0011434D" w:rsidRDefault="0011434D" w:rsidP="001058DB">
      <w:pPr>
        <w:rPr>
          <w:b/>
          <w:bCs/>
        </w:rPr>
      </w:pPr>
      <w:r>
        <w:rPr>
          <w:rFonts w:hint="eastAsia"/>
          <w:b/>
          <w:bCs/>
          <w:color w:val="FF0000"/>
        </w:rPr>
        <w:t>※</w:t>
      </w:r>
      <w:r w:rsidRPr="0011434D">
        <w:rPr>
          <w:rFonts w:hint="eastAsia"/>
          <w:b/>
          <w:bCs/>
          <w:color w:val="FF0000"/>
        </w:rPr>
        <w:t>立法程序四步骤：提出法律议案、审议立法议案、表决立法议案、公布法律</w:t>
      </w:r>
    </w:p>
    <w:p w14:paraId="4AC5BB33" w14:textId="6C41FFE0" w:rsidR="0011434D" w:rsidRDefault="0010321B" w:rsidP="001058DB">
      <w:r>
        <w:rPr>
          <w:rFonts w:hint="eastAsia"/>
        </w:rPr>
        <w:lastRenderedPageBreak/>
        <w:t>司法制度：侦察制度、检查制度、审判制度、监狱制度</w:t>
      </w:r>
    </w:p>
    <w:p w14:paraId="5AA5B1C1" w14:textId="715A9802" w:rsidR="0010321B" w:rsidRDefault="0010321B" w:rsidP="001058DB">
      <w:r>
        <w:rPr>
          <w:rFonts w:hint="eastAsia"/>
        </w:rPr>
        <w:t>司法机关：（</w:t>
      </w:r>
      <w:r w:rsidRPr="0010321B">
        <w:rPr>
          <w:rFonts w:hint="eastAsia"/>
        </w:rPr>
        <w:t>公检法司安</w:t>
      </w:r>
      <w:r>
        <w:rPr>
          <w:rFonts w:hint="eastAsia"/>
        </w:rPr>
        <w:t>）公安机关、人民检察院、人民法院、司法行政机关、国家安全机关</w:t>
      </w:r>
    </w:p>
    <w:p w14:paraId="3286D18E" w14:textId="403002B0" w:rsidR="0010321B" w:rsidRDefault="0010321B" w:rsidP="001058DB">
      <w:r>
        <w:rPr>
          <w:rFonts w:hint="eastAsia"/>
        </w:rPr>
        <w:t>执法的特点：具有国家权威性、主</w:t>
      </w:r>
      <w:r w:rsidR="00A03899">
        <w:rPr>
          <w:rFonts w:hint="eastAsia"/>
        </w:rPr>
        <w:t>体</w:t>
      </w:r>
      <w:r>
        <w:rPr>
          <w:rFonts w:hint="eastAsia"/>
        </w:rPr>
        <w:t>是国家行政机关公职人员、具有国家强制性、具有主动性和单方面性</w:t>
      </w:r>
    </w:p>
    <w:p w14:paraId="0B0F2C6D" w14:textId="2B7CFAE5" w:rsidR="0051062C" w:rsidRDefault="0051062C" w:rsidP="001058DB">
      <w:r>
        <w:rPr>
          <w:rFonts w:hint="eastAsia"/>
        </w:rPr>
        <w:t>执法原则：执法行政原则、公平合理原则</w:t>
      </w:r>
    </w:p>
    <w:p w14:paraId="3D6FBF01" w14:textId="77777777" w:rsidR="0051062C" w:rsidRPr="0051062C" w:rsidRDefault="0051062C" w:rsidP="0051062C">
      <w:r w:rsidRPr="0051062C">
        <w:rPr>
          <w:rFonts w:hint="eastAsia"/>
          <w:b/>
          <w:bCs/>
        </w:rPr>
        <w:t>重点分析</w:t>
      </w:r>
    </w:p>
    <w:p w14:paraId="02FF66E1" w14:textId="77777777" w:rsidR="0051062C" w:rsidRPr="0051062C" w:rsidRDefault="0051062C" w:rsidP="0051062C">
      <w:r w:rsidRPr="0051062C">
        <w:rPr>
          <w:rFonts w:hint="eastAsia"/>
        </w:rPr>
        <w:t>一是确立了信息化网络空间主权原则，将网络安全顶层设计法制化。</w:t>
      </w:r>
    </w:p>
    <w:p w14:paraId="1B1A6D3A" w14:textId="77777777" w:rsidR="0051062C" w:rsidRPr="0051062C" w:rsidRDefault="0051062C" w:rsidP="0051062C">
      <w:r w:rsidRPr="0051062C">
        <w:rPr>
          <w:rFonts w:hint="eastAsia"/>
        </w:rPr>
        <w:t>二是对关键信息基础设施实行重点保护，将关键信息基础设施安全保护制度确立为国家信息安全基本制度。</w:t>
      </w:r>
    </w:p>
    <w:p w14:paraId="5FDD1958" w14:textId="77777777" w:rsidR="0051062C" w:rsidRPr="0051062C" w:rsidRDefault="0051062C" w:rsidP="0051062C">
      <w:r w:rsidRPr="0051062C">
        <w:rPr>
          <w:rFonts w:hint="eastAsia"/>
        </w:rPr>
        <w:t>三是加强个人信息保护要求，加大对信息化诈骗等不法行为的打击力度。</w:t>
      </w:r>
    </w:p>
    <w:p w14:paraId="69427BBA" w14:textId="5BEFDDDA" w:rsidR="0051062C" w:rsidRDefault="00A23CAA" w:rsidP="00A23CAA">
      <w:pPr>
        <w:jc w:val="center"/>
        <w:rPr>
          <w:b/>
          <w:bCs/>
        </w:rPr>
      </w:pPr>
      <w:r w:rsidRPr="00A23CAA">
        <w:rPr>
          <w:b/>
          <w:bCs/>
        </w:rPr>
        <w:t>04</w:t>
      </w:r>
    </w:p>
    <w:p w14:paraId="67CF9E8A" w14:textId="57D5A9FD" w:rsidR="00A23CAA" w:rsidRDefault="00A23CAA" w:rsidP="00A23CAA">
      <w:r>
        <w:rPr>
          <w:rFonts w:hint="eastAsia"/>
        </w:rPr>
        <w:t>信</w:t>
      </w:r>
      <w:proofErr w:type="gramStart"/>
      <w:r>
        <w:rPr>
          <w:rFonts w:hint="eastAsia"/>
        </w:rPr>
        <w:t>安法律</w:t>
      </w:r>
      <w:proofErr w:type="gramEnd"/>
      <w:r>
        <w:rPr>
          <w:rFonts w:hint="eastAsia"/>
        </w:rPr>
        <w:t>法规体系的分类：</w:t>
      </w:r>
    </w:p>
    <w:p w14:paraId="54D8F3F8" w14:textId="2165A56E" w:rsidR="00A23CAA" w:rsidRDefault="00A23CAA" w:rsidP="00A23CAA">
      <w:r>
        <w:rPr>
          <w:rFonts w:hint="eastAsia"/>
        </w:rPr>
        <w:t>①</w:t>
      </w:r>
      <w:r w:rsidRPr="00A23CAA">
        <w:rPr>
          <w:rFonts w:hint="eastAsia"/>
          <w:b/>
          <w:bCs/>
          <w:color w:val="FF0000"/>
        </w:rPr>
        <w:t>法律类</w:t>
      </w:r>
      <w:r>
        <w:rPr>
          <w:rFonts w:hint="eastAsia"/>
        </w:rPr>
        <w:t>：</w:t>
      </w:r>
      <w:r w:rsidRPr="00A23CAA">
        <w:rPr>
          <w:rFonts w:hint="eastAsia"/>
        </w:rPr>
        <w:t>《中华人民共和国刑法》</w:t>
      </w:r>
      <w:r>
        <w:rPr>
          <w:rFonts w:hint="eastAsia"/>
        </w:rPr>
        <w:t>9</w:t>
      </w:r>
      <w:r>
        <w:t>7.10.1</w:t>
      </w:r>
      <w:r w:rsidRPr="00A23CAA">
        <w:rPr>
          <w:rFonts w:hint="eastAsia"/>
        </w:rPr>
        <w:t>《全国人大常委会关于维互联网安全的决定》</w:t>
      </w:r>
      <w:r>
        <w:rPr>
          <w:rFonts w:hint="eastAsia"/>
        </w:rPr>
        <w:t>0</w:t>
      </w:r>
      <w:r>
        <w:t>0.12.28</w:t>
      </w:r>
      <w:r w:rsidRPr="00A23CAA">
        <w:rPr>
          <w:rFonts w:hint="eastAsia"/>
        </w:rPr>
        <w:t>《中华人民共和国电子签名法》</w:t>
      </w:r>
      <w:r>
        <w:rPr>
          <w:rFonts w:hint="eastAsia"/>
        </w:rPr>
        <w:t>0</w:t>
      </w:r>
      <w:r>
        <w:t>5.4.1</w:t>
      </w:r>
    </w:p>
    <w:p w14:paraId="4B80A7BA" w14:textId="77777777" w:rsidR="00A23CAA" w:rsidRDefault="00A23CAA" w:rsidP="00A23CAA">
      <w:r>
        <w:rPr>
          <w:rFonts w:hint="eastAsia"/>
        </w:rPr>
        <w:t>②</w:t>
      </w:r>
      <w:r w:rsidRPr="00A23CAA">
        <w:rPr>
          <w:rFonts w:hint="eastAsia"/>
          <w:b/>
          <w:bCs/>
          <w:color w:val="FF0000"/>
        </w:rPr>
        <w:t>行政法规类</w:t>
      </w:r>
      <w:r>
        <w:rPr>
          <w:rFonts w:hint="eastAsia"/>
        </w:rPr>
        <w:t>：</w:t>
      </w:r>
    </w:p>
    <w:p w14:paraId="11A6BA0B" w14:textId="3AC5A611" w:rsidR="00A23CAA" w:rsidRPr="00A23CAA" w:rsidRDefault="00A23CAA" w:rsidP="00A23CAA">
      <w:r w:rsidRPr="00A23CAA">
        <w:rPr>
          <w:rFonts w:hint="eastAsia"/>
        </w:rPr>
        <w:t>《计算机软件保护条例》（</w:t>
      </w:r>
      <w:r w:rsidRPr="00A23CAA">
        <w:t>2001年10月1日国务院发布并实施）；</w:t>
      </w:r>
    </w:p>
    <w:p w14:paraId="443BF417" w14:textId="77777777" w:rsidR="00A23CAA" w:rsidRPr="00A23CAA" w:rsidRDefault="00A23CAA" w:rsidP="00A23CAA">
      <w:r w:rsidRPr="00A23CAA">
        <w:rPr>
          <w:rFonts w:hint="eastAsia"/>
        </w:rPr>
        <w:t>《中华人民共和国计算机信息系统安全保护条例》（</w:t>
      </w:r>
      <w:r w:rsidRPr="00A23CAA">
        <w:t>1994年2月18日国务院发布并施行）；</w:t>
      </w:r>
    </w:p>
    <w:p w14:paraId="4B0FE3C2" w14:textId="77777777" w:rsidR="00A23CAA" w:rsidRPr="00A23CAA" w:rsidRDefault="00A23CAA" w:rsidP="00A23CAA">
      <w:r w:rsidRPr="00A23CAA">
        <w:rPr>
          <w:rFonts w:hint="eastAsia"/>
        </w:rPr>
        <w:t>《中华人民共和国计算机信息网络国际联网管理暂行规定》（</w:t>
      </w:r>
      <w:r w:rsidRPr="00A23CAA">
        <w:t>1996年2月1日国务院发布并施行，根据1997年5月20日《国务院关于&lt;中华人民共和国计算机信息网络国际联网管理暂行规定&gt;的决定》修正公布）；</w:t>
      </w:r>
    </w:p>
    <w:p w14:paraId="3BA1554E" w14:textId="77777777" w:rsidR="00A23CAA" w:rsidRPr="00A23CAA" w:rsidRDefault="00A23CAA" w:rsidP="00A23CAA">
      <w:r w:rsidRPr="00A23CAA">
        <w:rPr>
          <w:rFonts w:hint="eastAsia"/>
        </w:rPr>
        <w:t>《中华人民共和国电信条例》（</w:t>
      </w:r>
      <w:r w:rsidRPr="00A23CAA">
        <w:t>2000年9月25日国务院发布并施行）；</w:t>
      </w:r>
    </w:p>
    <w:p w14:paraId="37526448" w14:textId="77777777" w:rsidR="00A23CAA" w:rsidRPr="00A23CAA" w:rsidRDefault="00A23CAA" w:rsidP="00A23CAA">
      <w:r w:rsidRPr="00A23CAA">
        <w:rPr>
          <w:rFonts w:hint="eastAsia"/>
        </w:rPr>
        <w:t>《互联网信息服务管理办法》（</w:t>
      </w:r>
      <w:r w:rsidRPr="00A23CAA">
        <w:t>2000年9月20日国务院发布并施行）；</w:t>
      </w:r>
    </w:p>
    <w:p w14:paraId="28FDC99B" w14:textId="6EDDFAEA" w:rsidR="00A23CAA" w:rsidRDefault="00A23CAA" w:rsidP="00A23CAA">
      <w:r w:rsidRPr="00A23CAA">
        <w:rPr>
          <w:rFonts w:hint="eastAsia"/>
        </w:rPr>
        <w:t>《信息网络传播权保护条例》（</w:t>
      </w:r>
      <w:r w:rsidRPr="00A23CAA">
        <w:t>2006年7月1日国务院发布并施行）</w:t>
      </w:r>
    </w:p>
    <w:p w14:paraId="6FA181C4" w14:textId="77777777" w:rsidR="00A23CAA" w:rsidRDefault="00A23CAA" w:rsidP="00A23CAA">
      <w:r>
        <w:rPr>
          <w:rFonts w:hint="eastAsia"/>
        </w:rPr>
        <w:t>③</w:t>
      </w:r>
      <w:r w:rsidRPr="00A23CAA">
        <w:rPr>
          <w:rFonts w:hint="eastAsia"/>
          <w:b/>
          <w:bCs/>
          <w:color w:val="FF0000"/>
        </w:rPr>
        <w:t>司法解释类</w:t>
      </w:r>
      <w:r>
        <w:rPr>
          <w:rFonts w:hint="eastAsia"/>
        </w:rPr>
        <w:t>：</w:t>
      </w:r>
    </w:p>
    <w:p w14:paraId="3E2ABD84" w14:textId="2300C565" w:rsidR="00A23CAA" w:rsidRPr="00A23CAA" w:rsidRDefault="00A23CAA" w:rsidP="00A23CAA">
      <w:r w:rsidRPr="00A23CAA">
        <w:rPr>
          <w:rFonts w:hint="eastAsia"/>
        </w:rPr>
        <w:t>《最高人民法院关于审理扰乱电信市场管理秩序案件具体应用法律若干问题的解释》（</w:t>
      </w:r>
      <w:r w:rsidRPr="00A23CAA">
        <w:t>2000年5月12日最高人民法院发布，2000年5月24日起施行）。</w:t>
      </w:r>
    </w:p>
    <w:p w14:paraId="60A901F2" w14:textId="08B53883" w:rsidR="00A23CAA" w:rsidRDefault="00A23CAA" w:rsidP="00A23CAA">
      <w:r w:rsidRPr="00A23CAA">
        <w:rPr>
          <w:rFonts w:hint="eastAsia"/>
        </w:rPr>
        <w:t>《最高人民法院关于审理为境外窃取、刺探、收买、非法提供国家秘密或情报案件具体应用法律若干问题的解释》（</w:t>
      </w:r>
      <w:r w:rsidRPr="00A23CAA">
        <w:t>2000年11月20日最高人民法院发布，2001年1月22日起施行）。</w:t>
      </w:r>
    </w:p>
    <w:p w14:paraId="607323E5" w14:textId="17C936F9" w:rsidR="00A23CAA" w:rsidRDefault="00A23CAA" w:rsidP="00A23CAA">
      <w:r>
        <w:rPr>
          <w:rFonts w:hint="eastAsia"/>
        </w:rPr>
        <w:t>④</w:t>
      </w:r>
      <w:r w:rsidRPr="00A23CAA">
        <w:rPr>
          <w:rFonts w:hint="eastAsia"/>
          <w:b/>
          <w:bCs/>
          <w:color w:val="FF0000"/>
        </w:rPr>
        <w:t>行政规章类</w:t>
      </w:r>
      <w:r>
        <w:rPr>
          <w:rFonts w:hint="eastAsia"/>
        </w:rPr>
        <w:t>：</w:t>
      </w:r>
    </w:p>
    <w:p w14:paraId="5560DF13" w14:textId="77777777" w:rsidR="00A23CAA" w:rsidRPr="00A23CAA" w:rsidRDefault="00A23CAA" w:rsidP="00A23CAA">
      <w:r w:rsidRPr="00A23CAA">
        <w:rPr>
          <w:rFonts w:hint="eastAsia"/>
        </w:rPr>
        <w:t>《计算机信息网络国际联网出入口信道管理办法》（</w:t>
      </w:r>
      <w:r w:rsidRPr="00A23CAA">
        <w:t>1996年4月9日原邮电部（现为工业和信息化部）发布并施行）；</w:t>
      </w:r>
    </w:p>
    <w:p w14:paraId="005ACEB2" w14:textId="77777777" w:rsidR="00A23CAA" w:rsidRPr="00A23CAA" w:rsidRDefault="00A23CAA" w:rsidP="00A23CAA">
      <w:r w:rsidRPr="00A23CAA">
        <w:rPr>
          <w:rFonts w:hint="eastAsia"/>
        </w:rPr>
        <w:t>《计算机信息网络国际联网安全保护管理条例》（</w:t>
      </w:r>
      <w:r w:rsidRPr="00A23CAA">
        <w:t>1997年12月11日由国务院批准，1997年12月30日由公安部发布并施行）；</w:t>
      </w:r>
    </w:p>
    <w:p w14:paraId="36B840A1" w14:textId="77777777" w:rsidR="00A23CAA" w:rsidRPr="00A23CAA" w:rsidRDefault="00A23CAA" w:rsidP="00A23CAA">
      <w:r w:rsidRPr="00A23CAA">
        <w:rPr>
          <w:rFonts w:hint="eastAsia"/>
        </w:rPr>
        <w:t>《中华人民共和国计算机信息网络国际联网管理暂行规定实施办法》（</w:t>
      </w:r>
      <w:r w:rsidRPr="00A23CAA">
        <w:t>1998年2月13日国务院信息化工作领导小组发布并施行）；</w:t>
      </w:r>
    </w:p>
    <w:p w14:paraId="559442A5" w14:textId="77777777" w:rsidR="00A23CAA" w:rsidRPr="00A23CAA" w:rsidRDefault="00A23CAA" w:rsidP="00A23CAA">
      <w:r w:rsidRPr="00A23CAA">
        <w:rPr>
          <w:rFonts w:hint="eastAsia"/>
        </w:rPr>
        <w:t>《计算机信息系统国际联网保密管理暂行规定》（</w:t>
      </w:r>
      <w:r w:rsidRPr="00A23CAA">
        <w:t>1998年2月26日国家保密局发布并实行）；</w:t>
      </w:r>
    </w:p>
    <w:p w14:paraId="33CD9A38" w14:textId="77777777" w:rsidR="00A23CAA" w:rsidRPr="00A23CAA" w:rsidRDefault="00A23CAA" w:rsidP="00A23CAA">
      <w:r w:rsidRPr="00A23CAA">
        <w:rPr>
          <w:rFonts w:hint="eastAsia"/>
        </w:rPr>
        <w:t>《计算机信息系统国际联网保密管理规定》（国家保密局发布，</w:t>
      </w:r>
      <w:r w:rsidRPr="00A23CAA">
        <w:t>2000年1月1日起施行）；</w:t>
      </w:r>
    </w:p>
    <w:p w14:paraId="71A22DDB" w14:textId="77777777" w:rsidR="00A23CAA" w:rsidRPr="00A23CAA" w:rsidRDefault="00A23CAA" w:rsidP="00A23CAA">
      <w:r w:rsidRPr="00A23CAA">
        <w:rPr>
          <w:rFonts w:hint="eastAsia"/>
        </w:rPr>
        <w:t>《计算机病毒防治管理办法》（</w:t>
      </w:r>
      <w:r w:rsidRPr="00A23CAA">
        <w:t>2000年4月26日公安部发布并施行）；</w:t>
      </w:r>
    </w:p>
    <w:p w14:paraId="75C630C1" w14:textId="77777777" w:rsidR="00A23CAA" w:rsidRPr="00A23CAA" w:rsidRDefault="00A23CAA" w:rsidP="00A23CAA">
      <w:r w:rsidRPr="00A23CAA">
        <w:rPr>
          <w:rFonts w:hint="eastAsia"/>
        </w:rPr>
        <w:t>《互联网电子公告服务管理规定》（</w:t>
      </w:r>
      <w:r w:rsidRPr="00A23CAA">
        <w:t>2000年11月7日信息产业部（现为工业和信息化部）发布并施行）；</w:t>
      </w:r>
    </w:p>
    <w:p w14:paraId="6D145A94" w14:textId="4F49423D" w:rsidR="00A23CAA" w:rsidRDefault="00A23CAA" w:rsidP="00A23CAA">
      <w:r w:rsidRPr="00A23CAA">
        <w:rPr>
          <w:rFonts w:hint="eastAsia"/>
        </w:rPr>
        <w:t>《互联网站从事登载新闻业务管理暂行规定》（</w:t>
      </w:r>
      <w:r w:rsidRPr="00A23CAA">
        <w:t>2000年11月7日国务院新闻办公室、信息产业部发布并施行）。</w:t>
      </w:r>
    </w:p>
    <w:p w14:paraId="001A8299" w14:textId="77777777" w:rsidR="00A23CAA" w:rsidRDefault="00A23CAA" w:rsidP="00A23CAA">
      <w:r w:rsidRPr="00D35345">
        <w:rPr>
          <w:rFonts w:hint="eastAsia"/>
          <w:b/>
          <w:bCs/>
          <w:color w:val="FF0000"/>
        </w:rPr>
        <w:t>信</w:t>
      </w:r>
      <w:proofErr w:type="gramStart"/>
      <w:r w:rsidRPr="00D35345">
        <w:rPr>
          <w:rFonts w:hint="eastAsia"/>
          <w:b/>
          <w:bCs/>
          <w:color w:val="FF0000"/>
        </w:rPr>
        <w:t>安法律</w:t>
      </w:r>
      <w:proofErr w:type="gramEnd"/>
      <w:r w:rsidRPr="00D35345">
        <w:rPr>
          <w:rFonts w:hint="eastAsia"/>
          <w:b/>
          <w:bCs/>
          <w:color w:val="FF0000"/>
        </w:rPr>
        <w:t>法规体系的主要特点</w:t>
      </w:r>
      <w:r>
        <w:rPr>
          <w:rFonts w:hint="eastAsia"/>
        </w:rPr>
        <w:t>：</w:t>
      </w:r>
    </w:p>
    <w:p w14:paraId="68CD9BC4" w14:textId="1410C688" w:rsidR="00A23CAA" w:rsidRPr="00A23CAA" w:rsidRDefault="00A23CAA" w:rsidP="00A23CAA">
      <w:pPr>
        <w:ind w:firstLine="420"/>
      </w:pPr>
      <w:r>
        <w:t>1</w:t>
      </w:r>
      <w:r w:rsidRPr="00A23CAA">
        <w:rPr>
          <w:rFonts w:hint="eastAsia"/>
        </w:rPr>
        <w:t>信息安全法律法规体系初步形成</w:t>
      </w:r>
    </w:p>
    <w:p w14:paraId="32DD8E56" w14:textId="629D038E" w:rsidR="00A23CAA" w:rsidRPr="00A23CAA" w:rsidRDefault="00A23CAA" w:rsidP="00A23CAA">
      <w:pPr>
        <w:ind w:firstLine="420"/>
      </w:pPr>
      <w:r>
        <w:t>2</w:t>
      </w:r>
      <w:r w:rsidRPr="00A23CAA">
        <w:rPr>
          <w:rFonts w:hint="eastAsia"/>
        </w:rPr>
        <w:t>与信息安全相关的司法和行政管理体系迅速完善</w:t>
      </w:r>
    </w:p>
    <w:p w14:paraId="78AA54CD" w14:textId="3C9E56FA" w:rsidR="00A23CAA" w:rsidRPr="00A23CAA" w:rsidRDefault="00A23CAA" w:rsidP="00A23CAA">
      <w:pPr>
        <w:ind w:firstLine="420"/>
      </w:pPr>
      <w:r>
        <w:t>3</w:t>
      </w:r>
      <w:r w:rsidRPr="00A23CAA">
        <w:rPr>
          <w:rFonts w:hint="eastAsia"/>
        </w:rPr>
        <w:t>目前法律规定中法律少而规章等偏多，缺乏信息安全的基本法。</w:t>
      </w:r>
    </w:p>
    <w:p w14:paraId="39843B54" w14:textId="217B928F" w:rsidR="00A23CAA" w:rsidRPr="00A23CAA" w:rsidRDefault="00A23CAA" w:rsidP="00A23CAA">
      <w:pPr>
        <w:ind w:firstLine="420"/>
      </w:pPr>
      <w:r>
        <w:t>4</w:t>
      </w:r>
      <w:r w:rsidRPr="00A23CAA">
        <w:rPr>
          <w:rFonts w:hint="eastAsia"/>
        </w:rPr>
        <w:t>相关法律规定篇幅偏小，行为规范较简单。</w:t>
      </w:r>
    </w:p>
    <w:p w14:paraId="068D6C1C" w14:textId="15223F79" w:rsidR="00A23CAA" w:rsidRDefault="00A23CAA" w:rsidP="00A23CAA">
      <w:pPr>
        <w:ind w:firstLine="420"/>
      </w:pPr>
      <w:r>
        <w:t>5</w:t>
      </w:r>
      <w:r w:rsidRPr="00A23CAA">
        <w:rPr>
          <w:rFonts w:hint="eastAsia"/>
        </w:rPr>
        <w:t>与信息安全相关的其他法律有待完善</w:t>
      </w:r>
    </w:p>
    <w:p w14:paraId="31D65772" w14:textId="2C14DD07" w:rsidR="00A23CAA" w:rsidRDefault="00A23CAA" w:rsidP="00A23CAA">
      <w:r>
        <w:rPr>
          <w:rFonts w:hint="eastAsia"/>
        </w:rPr>
        <w:t>美国信</w:t>
      </w:r>
      <w:proofErr w:type="gramStart"/>
      <w:r>
        <w:rPr>
          <w:rFonts w:hint="eastAsia"/>
        </w:rPr>
        <w:t>安法律</w:t>
      </w:r>
      <w:proofErr w:type="gramEnd"/>
      <w:r>
        <w:rPr>
          <w:rFonts w:hint="eastAsia"/>
        </w:rPr>
        <w:t>法规：政府信息安全法律、商业组织信息安全法律、个人隐私信息安全法律</w:t>
      </w:r>
    </w:p>
    <w:p w14:paraId="2959D50D" w14:textId="649A6447" w:rsidR="00A23CAA" w:rsidRDefault="00A23CAA" w:rsidP="00A23CAA">
      <w:r>
        <w:rPr>
          <w:rFonts w:hint="eastAsia"/>
        </w:rPr>
        <w:t>英国</w:t>
      </w:r>
      <w:r w:rsidR="00B02E5F">
        <w:rPr>
          <w:rFonts w:hint="eastAsia"/>
        </w:rPr>
        <w:t>信</w:t>
      </w:r>
      <w:proofErr w:type="gramStart"/>
      <w:r w:rsidR="00B02E5F">
        <w:rPr>
          <w:rFonts w:hint="eastAsia"/>
        </w:rPr>
        <w:t>安</w:t>
      </w:r>
      <w:r>
        <w:rPr>
          <w:rFonts w:hint="eastAsia"/>
        </w:rPr>
        <w:t>法律</w:t>
      </w:r>
      <w:proofErr w:type="gramEnd"/>
      <w:r>
        <w:rPr>
          <w:rFonts w:hint="eastAsia"/>
        </w:rPr>
        <w:t>法规：1</w:t>
      </w:r>
      <w:r>
        <w:t>9</w:t>
      </w:r>
      <w:r>
        <w:rPr>
          <w:rFonts w:hint="eastAsia"/>
        </w:rPr>
        <w:t>9</w:t>
      </w:r>
      <w:r>
        <w:t>6</w:t>
      </w:r>
      <w:r>
        <w:rPr>
          <w:rFonts w:hint="eastAsia"/>
        </w:rPr>
        <w:t>.</w:t>
      </w:r>
      <w:r>
        <w:t>9.23</w:t>
      </w:r>
      <w:r w:rsidR="00B02E5F">
        <w:rPr>
          <w:rFonts w:hint="eastAsia"/>
        </w:rPr>
        <w:t>由</w:t>
      </w:r>
      <w:r w:rsidR="00B02E5F">
        <w:t>IPSA</w:t>
      </w:r>
      <w:r w:rsidR="00B02E5F">
        <w:rPr>
          <w:rFonts w:hint="eastAsia"/>
        </w:rPr>
        <w:t>等部门提出实施3</w:t>
      </w:r>
      <w:r w:rsidR="00B02E5F">
        <w:t>R</w:t>
      </w:r>
      <w:r w:rsidR="00B02E5F">
        <w:rPr>
          <w:rFonts w:hint="eastAsia"/>
        </w:rPr>
        <w:t>规则：分级认定、检举揭发、承担责任</w:t>
      </w:r>
    </w:p>
    <w:p w14:paraId="59D626BD" w14:textId="40D8A290" w:rsidR="00B02E5F" w:rsidRDefault="00B02E5F" w:rsidP="00A23CAA">
      <w:r>
        <w:rPr>
          <w:rFonts w:hint="eastAsia"/>
        </w:rPr>
        <w:t>法国信</w:t>
      </w:r>
      <w:proofErr w:type="gramStart"/>
      <w:r>
        <w:rPr>
          <w:rFonts w:hint="eastAsia"/>
        </w:rPr>
        <w:t>安法律</w:t>
      </w:r>
      <w:proofErr w:type="gramEnd"/>
      <w:r>
        <w:rPr>
          <w:rFonts w:hint="eastAsia"/>
        </w:rPr>
        <w:t>法规：1</w:t>
      </w:r>
      <w:r>
        <w:t>994</w:t>
      </w:r>
      <w:r>
        <w:rPr>
          <w:rFonts w:hint="eastAsia"/>
        </w:rPr>
        <w:t>年新</w:t>
      </w:r>
      <w:proofErr w:type="gramStart"/>
      <w:r>
        <w:rPr>
          <w:rFonts w:hint="eastAsia"/>
        </w:rPr>
        <w:t>刑法典设专</w:t>
      </w:r>
      <w:proofErr w:type="gramEnd"/>
      <w:r>
        <w:rPr>
          <w:rFonts w:hint="eastAsia"/>
        </w:rPr>
        <w:t>章“侵犯资料自动处理系统罪”</w:t>
      </w:r>
    </w:p>
    <w:p w14:paraId="7ED34424" w14:textId="3909F041" w:rsidR="00834EA4" w:rsidRDefault="00B02E5F" w:rsidP="00A23CAA">
      <w:r>
        <w:rPr>
          <w:rFonts w:hint="eastAsia"/>
        </w:rPr>
        <w:t>德国信</w:t>
      </w:r>
      <w:proofErr w:type="gramStart"/>
      <w:r>
        <w:rPr>
          <w:rFonts w:hint="eastAsia"/>
        </w:rPr>
        <w:t>安法律</w:t>
      </w:r>
      <w:proofErr w:type="gramEnd"/>
      <w:r>
        <w:rPr>
          <w:rFonts w:hint="eastAsia"/>
        </w:rPr>
        <w:t>法规：1</w:t>
      </w:r>
      <w:r>
        <w:t>997.8.1</w:t>
      </w:r>
      <w:r>
        <w:rPr>
          <w:rFonts w:hint="eastAsia"/>
        </w:rPr>
        <w:t>《多媒体法》颁布实施</w:t>
      </w:r>
    </w:p>
    <w:p w14:paraId="243807AF" w14:textId="695C1E91" w:rsidR="00B02E5F" w:rsidRDefault="00B02E5F" w:rsidP="00A23CAA">
      <w:r>
        <w:rPr>
          <w:rFonts w:hint="eastAsia"/>
        </w:rPr>
        <w:t>日本信</w:t>
      </w:r>
      <w:proofErr w:type="gramStart"/>
      <w:r>
        <w:rPr>
          <w:rFonts w:hint="eastAsia"/>
        </w:rPr>
        <w:t>安法律</w:t>
      </w:r>
      <w:proofErr w:type="gramEnd"/>
      <w:r>
        <w:rPr>
          <w:rFonts w:hint="eastAsia"/>
        </w:rPr>
        <w:t>法规：</w:t>
      </w:r>
    </w:p>
    <w:p w14:paraId="2CC79558" w14:textId="7E8E6D74" w:rsidR="00834EA4" w:rsidRDefault="006D7E8A" w:rsidP="006D7E8A">
      <w:r>
        <w:rPr>
          <w:noProof/>
        </w:rPr>
        <w:lastRenderedPageBreak/>
        <w:drawing>
          <wp:inline distT="0" distB="0" distL="0" distR="0" wp14:anchorId="67BF60A8" wp14:editId="6DA9C0D6">
            <wp:extent cx="4550069" cy="2926080"/>
            <wp:effectExtent l="0" t="0" r="3175" b="7620"/>
            <wp:docPr id="141442919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29191" name="图片 1" descr="表格&#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4561055" cy="2933145"/>
                    </a:xfrm>
                    <a:prstGeom prst="rect">
                      <a:avLst/>
                    </a:prstGeom>
                  </pic:spPr>
                </pic:pic>
              </a:graphicData>
            </a:graphic>
          </wp:inline>
        </w:drawing>
      </w:r>
    </w:p>
    <w:p w14:paraId="5AADD0E9" w14:textId="12A3C410" w:rsidR="00B02E5F" w:rsidRDefault="00B02E5F" w:rsidP="00A23CAA">
      <w:proofErr w:type="gramStart"/>
      <w:r>
        <w:rPr>
          <w:rFonts w:hint="eastAsia"/>
        </w:rPr>
        <w:t>国内信安法律</w:t>
      </w:r>
      <w:proofErr w:type="gramEnd"/>
      <w:r>
        <w:rPr>
          <w:rFonts w:hint="eastAsia"/>
        </w:rPr>
        <w:t>法规：</w:t>
      </w:r>
    </w:p>
    <w:p w14:paraId="6C14B197" w14:textId="77777777" w:rsidR="00B02E5F" w:rsidRPr="00B02E5F" w:rsidRDefault="00B02E5F" w:rsidP="00B02E5F">
      <w:r w:rsidRPr="00B02E5F">
        <w:rPr>
          <w:rFonts w:hint="eastAsia"/>
        </w:rPr>
        <w:t>《中华人民共和国刑法》第</w:t>
      </w:r>
      <w:r w:rsidRPr="00B02E5F">
        <w:t>217/218/285-288条</w:t>
      </w:r>
    </w:p>
    <w:p w14:paraId="70EDE91C" w14:textId="04B6C3C6" w:rsidR="00B02E5F" w:rsidRPr="00B02E5F" w:rsidRDefault="00B02E5F" w:rsidP="00B02E5F">
      <w:r w:rsidRPr="00B02E5F">
        <w:rPr>
          <w:rFonts w:hint="eastAsia"/>
        </w:rPr>
        <w:t>《全国人大常务委员会关于维护互联网安全的决定》</w:t>
      </w:r>
    </w:p>
    <w:p w14:paraId="7214CFBB" w14:textId="77777777" w:rsidR="00B02E5F" w:rsidRPr="00B02E5F" w:rsidRDefault="00B02E5F" w:rsidP="00B02E5F">
      <w:r w:rsidRPr="00B02E5F">
        <w:rPr>
          <w:rFonts w:hint="eastAsia"/>
        </w:rPr>
        <w:t>《中华人民共和国电子签名法》</w:t>
      </w:r>
    </w:p>
    <w:p w14:paraId="23721CD1" w14:textId="77777777" w:rsidR="00B02E5F" w:rsidRPr="00B02E5F" w:rsidRDefault="00B02E5F" w:rsidP="00B02E5F">
      <w:r w:rsidRPr="00B02E5F">
        <w:rPr>
          <w:rFonts w:hint="eastAsia"/>
        </w:rPr>
        <w:t>《中华人民共和国计算机信息系统安全保护条例》</w:t>
      </w:r>
    </w:p>
    <w:p w14:paraId="6BC83658" w14:textId="77777777" w:rsidR="00B02E5F" w:rsidRPr="00B02E5F" w:rsidRDefault="00B02E5F" w:rsidP="00B02E5F">
      <w:r w:rsidRPr="00B02E5F">
        <w:rPr>
          <w:rFonts w:hint="eastAsia"/>
        </w:rPr>
        <w:t>《信息网络传播权保护条例》</w:t>
      </w:r>
    </w:p>
    <w:p w14:paraId="7AD9C58D" w14:textId="77777777" w:rsidR="00B02E5F" w:rsidRPr="00B02E5F" w:rsidRDefault="00B02E5F" w:rsidP="00B02E5F">
      <w:r w:rsidRPr="00B02E5F">
        <w:rPr>
          <w:rFonts w:hint="eastAsia"/>
        </w:rPr>
        <w:t>《中华人民共和国网络安全法》</w:t>
      </w:r>
    </w:p>
    <w:p w14:paraId="0F7CAE88" w14:textId="77777777" w:rsidR="00B02E5F" w:rsidRPr="00B02E5F" w:rsidRDefault="00B02E5F" w:rsidP="00B02E5F">
      <w:r w:rsidRPr="00B02E5F">
        <w:rPr>
          <w:rFonts w:hint="eastAsia"/>
        </w:rPr>
        <w:t>《信息安全等级保护管理方法》</w:t>
      </w:r>
    </w:p>
    <w:p w14:paraId="748A166E" w14:textId="3D405812" w:rsidR="00B02E5F" w:rsidRDefault="00B02E5F" w:rsidP="00B02E5F">
      <w:r w:rsidRPr="00B02E5F">
        <w:rPr>
          <w:rFonts w:hint="eastAsia"/>
        </w:rPr>
        <w:t>《计算机信息网络国际联网安全保护管理办法》</w:t>
      </w:r>
    </w:p>
    <w:p w14:paraId="54C050E8" w14:textId="7024A1B1" w:rsidR="00B02E5F" w:rsidRDefault="00B02E5F" w:rsidP="00B02E5F">
      <w:r>
        <w:rPr>
          <w:rFonts w:hint="eastAsia"/>
        </w:rPr>
        <w:t>网络安全法：由全国人民代表大会常务委员会于2</w:t>
      </w:r>
      <w:r>
        <w:t>016.11.7</w:t>
      </w:r>
      <w:r>
        <w:rPr>
          <w:rFonts w:hint="eastAsia"/>
        </w:rPr>
        <w:t>发布，2</w:t>
      </w:r>
      <w:r>
        <w:t>017.6.1</w:t>
      </w:r>
      <w:r>
        <w:rPr>
          <w:rFonts w:hint="eastAsia"/>
        </w:rPr>
        <w:t>施行。</w:t>
      </w:r>
      <w:r w:rsidRPr="00B02E5F">
        <w:rPr>
          <w:rFonts w:hint="eastAsia"/>
        </w:rPr>
        <w:t>是我国第一部全面规范网络空间安全管理方面问题的基础性法律，是我国网络空间法治建设的重要里程碑，是依法治网、化解网络风险的法律重器，是让互联网在法治轨道上健康运行的重要保障。</w:t>
      </w:r>
    </w:p>
    <w:p w14:paraId="69D51AC7" w14:textId="65294E71" w:rsidR="00B02E5F" w:rsidRDefault="00B02E5F" w:rsidP="00B02E5F">
      <w:r>
        <w:rPr>
          <w:rFonts w:hint="eastAsia"/>
        </w:rPr>
        <w:t>《网络安全法》的基本原则：网络空间主权原则、网络安全与信息化发展并重原则、共同治理原则。</w:t>
      </w:r>
    </w:p>
    <w:p w14:paraId="439C4338" w14:textId="5015F669" w:rsidR="00B02E5F" w:rsidRPr="00B02E5F" w:rsidRDefault="00B02E5F" w:rsidP="00B02E5F">
      <w:r w:rsidRPr="00B02E5F">
        <w:rPr>
          <w:rFonts w:hint="eastAsia"/>
        </w:rPr>
        <w:t>互联网安全管理相关法律法规</w:t>
      </w:r>
      <w:r>
        <w:rPr>
          <w:rFonts w:hint="eastAsia"/>
        </w:rPr>
        <w:t>：</w:t>
      </w:r>
    </w:p>
    <w:p w14:paraId="5CCB884B" w14:textId="77777777" w:rsidR="00B02E5F" w:rsidRPr="00B02E5F" w:rsidRDefault="00B02E5F" w:rsidP="00B02E5F">
      <w:pPr>
        <w:ind w:firstLine="420"/>
      </w:pPr>
      <w:r w:rsidRPr="00B02E5F">
        <w:rPr>
          <w:rFonts w:hint="eastAsia"/>
        </w:rPr>
        <w:t>计算机信息网络国际联网管理暂行规定实施方案</w:t>
      </w:r>
    </w:p>
    <w:p w14:paraId="073893FE" w14:textId="77777777" w:rsidR="00B02E5F" w:rsidRPr="00B02E5F" w:rsidRDefault="00B02E5F" w:rsidP="00B02E5F">
      <w:pPr>
        <w:ind w:firstLine="420"/>
      </w:pPr>
      <w:r w:rsidRPr="00B02E5F">
        <w:rPr>
          <w:rFonts w:hint="eastAsia"/>
        </w:rPr>
        <w:t>关于维护互联网安全的决定</w:t>
      </w:r>
    </w:p>
    <w:p w14:paraId="2FE338EE" w14:textId="77777777" w:rsidR="00B02E5F" w:rsidRDefault="00B02E5F" w:rsidP="00B02E5F">
      <w:pPr>
        <w:ind w:firstLine="420"/>
      </w:pPr>
      <w:r w:rsidRPr="00B02E5F">
        <w:rPr>
          <w:rFonts w:hint="eastAsia"/>
        </w:rPr>
        <w:t>互联网上网服务营业场所管理条例</w:t>
      </w:r>
    </w:p>
    <w:p w14:paraId="252AFAA5" w14:textId="3B0BDF5F" w:rsidR="00B02E5F" w:rsidRPr="00B02E5F" w:rsidRDefault="00B02E5F" w:rsidP="00B02E5F">
      <w:pPr>
        <w:ind w:firstLine="420"/>
      </w:pPr>
      <w:r w:rsidRPr="00B02E5F">
        <w:t>互联网信息服务管理办法</w:t>
      </w:r>
    </w:p>
    <w:p w14:paraId="029D3580" w14:textId="7CDE4F99" w:rsidR="00B02E5F" w:rsidRDefault="00B02E5F" w:rsidP="00B02E5F">
      <w:pPr>
        <w:ind w:firstLine="420"/>
      </w:pPr>
      <w:r w:rsidRPr="00B02E5F">
        <w:rPr>
          <w:rFonts w:hint="eastAsia"/>
        </w:rPr>
        <w:t>互联网安全保护技术措施规定</w:t>
      </w:r>
    </w:p>
    <w:p w14:paraId="31A82EBB" w14:textId="1E056437" w:rsidR="00552EC2" w:rsidRDefault="00C95659" w:rsidP="00552EC2">
      <w:r w:rsidRPr="00C95659">
        <w:rPr>
          <w:rFonts w:hint="eastAsia"/>
        </w:rPr>
        <w:t>《中华人民共和国电子签名法》</w:t>
      </w:r>
      <w:r>
        <w:rPr>
          <w:rFonts w:hint="eastAsia"/>
        </w:rPr>
        <w:t>：</w:t>
      </w:r>
      <w:r w:rsidRPr="00C95659">
        <w:t>2005年4月1日起施行，其配套部门规章《电子认证服务管理办法》同时实施</w:t>
      </w:r>
      <w:r>
        <w:rPr>
          <w:rFonts w:hint="eastAsia"/>
        </w:rPr>
        <w:t>，</w:t>
      </w:r>
      <w:r w:rsidRPr="00C95659">
        <w:rPr>
          <w:rFonts w:hint="eastAsia"/>
        </w:rPr>
        <w:t>被喻为“我国</w:t>
      </w:r>
      <w:r w:rsidRPr="00C95659">
        <w:rPr>
          <w:rFonts w:hint="eastAsia"/>
          <w:b/>
          <w:bCs/>
          <w:color w:val="FF0000"/>
        </w:rPr>
        <w:t>首部真正意义的信息化法律</w:t>
      </w:r>
      <w:r w:rsidRPr="00C95659">
        <w:rPr>
          <w:rFonts w:hint="eastAsia"/>
        </w:rPr>
        <w:t>”，也是我国首部真正意义上的电子商务立法。它是为了规范电子签名行为，</w:t>
      </w:r>
      <w:r w:rsidRPr="00C95659">
        <w:rPr>
          <w:rFonts w:hint="eastAsia"/>
          <w:b/>
          <w:bCs/>
          <w:color w:val="FF0000"/>
        </w:rPr>
        <w:t>确立电子签名的法律效力</w:t>
      </w:r>
      <w:r w:rsidRPr="00C95659">
        <w:rPr>
          <w:rFonts w:hint="eastAsia"/>
        </w:rPr>
        <w:t>，维护有关各方的合法权益而制定的。</w:t>
      </w:r>
    </w:p>
    <w:p w14:paraId="0E884FFF" w14:textId="032885DD" w:rsidR="00C95659" w:rsidRDefault="00C95659" w:rsidP="00552EC2">
      <w:r>
        <w:rPr>
          <w:rFonts w:hint="eastAsia"/>
        </w:rPr>
        <w:t>《密码法》2</w:t>
      </w:r>
      <w:r>
        <w:t>020</w:t>
      </w:r>
      <w:r>
        <w:rPr>
          <w:rFonts w:hint="eastAsia"/>
        </w:rPr>
        <w:t>年1月1施行，把密码分为</w:t>
      </w:r>
      <w:r w:rsidRPr="00C95659">
        <w:rPr>
          <w:rFonts w:hint="eastAsia"/>
          <w:b/>
          <w:bCs/>
          <w:color w:val="FF0000"/>
        </w:rPr>
        <w:t>核心密码、普通密码和商用密码</w:t>
      </w:r>
    </w:p>
    <w:p w14:paraId="56C59D55" w14:textId="3257CF87" w:rsidR="00C95659" w:rsidRDefault="00C95659" w:rsidP="00552EC2">
      <w:r>
        <w:rPr>
          <w:rFonts w:hint="eastAsia"/>
        </w:rPr>
        <w:t>密码法立法的目的：</w:t>
      </w:r>
    </w:p>
    <w:p w14:paraId="0AA7539A" w14:textId="77777777" w:rsidR="00C95659" w:rsidRPr="00C95659" w:rsidRDefault="00C95659" w:rsidP="00C95659">
      <w:r w:rsidRPr="00C95659">
        <w:rPr>
          <w:rFonts w:hint="eastAsia"/>
        </w:rPr>
        <w:t>第一，坚决贯彻党管密码根本原则，落实中央指示批示精神</w:t>
      </w:r>
    </w:p>
    <w:p w14:paraId="503F014D" w14:textId="77777777" w:rsidR="00C95659" w:rsidRPr="00C95659" w:rsidRDefault="00C95659" w:rsidP="00C95659">
      <w:r w:rsidRPr="00C95659">
        <w:rPr>
          <w:rFonts w:hint="eastAsia"/>
        </w:rPr>
        <w:t>第二，规范密码应用和管理，促进密码事业发展。制定密码法，就是要将国家对关键信息基础设施商用密码的应用要求及时上升为法律规范</w:t>
      </w:r>
    </w:p>
    <w:p w14:paraId="2B84F40D" w14:textId="1C21D652" w:rsidR="00C95659" w:rsidRDefault="00C95659" w:rsidP="00C95659">
      <w:r w:rsidRPr="00C95659">
        <w:rPr>
          <w:rFonts w:hint="eastAsia"/>
        </w:rPr>
        <w:t>第三，保障网络与信息安全，维护国家安全和社会公共利益，保护公民、法人和其他组织的合法权益。</w:t>
      </w:r>
    </w:p>
    <w:p w14:paraId="4D468303" w14:textId="5991EB7D" w:rsidR="00C95659" w:rsidRDefault="00C95659" w:rsidP="00C95659">
      <w:r>
        <w:rPr>
          <w:rFonts w:hint="eastAsia"/>
        </w:rPr>
        <w:t>密码法内容：</w:t>
      </w:r>
    </w:p>
    <w:p w14:paraId="0B3C4738" w14:textId="28C7E43F" w:rsidR="00C95659" w:rsidRDefault="00C95659" w:rsidP="00C95659">
      <w:r>
        <w:rPr>
          <w:rFonts w:hint="eastAsia"/>
        </w:rPr>
        <w:t>①总则：</w:t>
      </w:r>
      <w:r w:rsidRPr="00C95659">
        <w:rPr>
          <w:rFonts w:hint="eastAsia"/>
        </w:rPr>
        <w:t>规定了本法的立法目的、密码工作的基本原则、领导和管理体制，以及密码发展促进和保障措施</w:t>
      </w:r>
    </w:p>
    <w:p w14:paraId="4A34C86B" w14:textId="38D7710D" w:rsidR="00C95659" w:rsidRDefault="00C95659" w:rsidP="00C95659">
      <w:r>
        <w:rPr>
          <w:rFonts w:hint="eastAsia"/>
        </w:rPr>
        <w:t>②核心密码、普通密码部分：</w:t>
      </w:r>
      <w:r w:rsidRPr="00C95659">
        <w:rPr>
          <w:rFonts w:hint="eastAsia"/>
        </w:rPr>
        <w:t>规定了核心密码、普通密码使用要求、安全管理制度以及国家加强核心密码、普通密码工作的一系列特殊保障制度和措施。</w:t>
      </w:r>
    </w:p>
    <w:p w14:paraId="3BBB7F73" w14:textId="19F7F7C6" w:rsidR="00C95659" w:rsidRDefault="00C95659" w:rsidP="00C95659">
      <w:r>
        <w:rPr>
          <w:rFonts w:hint="eastAsia"/>
        </w:rPr>
        <w:t>③商用密码部分：</w:t>
      </w:r>
      <w:r w:rsidRPr="00C95659">
        <w:rPr>
          <w:rFonts w:hint="eastAsia"/>
        </w:rPr>
        <w:t>规定了商用密码标准化制度、检测认证制度、市场准入管理制度、使用要求、进出口管理制度、</w:t>
      </w:r>
      <w:r w:rsidRPr="00C95659">
        <w:rPr>
          <w:rFonts w:hint="eastAsia"/>
        </w:rPr>
        <w:lastRenderedPageBreak/>
        <w:t>电子政务电子认证服务管理制度以及商用密码事中事后监管制度</w:t>
      </w:r>
    </w:p>
    <w:p w14:paraId="3ABF7667" w14:textId="79955AC2" w:rsidR="00C95659" w:rsidRDefault="00C95659" w:rsidP="00C95659">
      <w:r>
        <w:rPr>
          <w:rFonts w:hint="eastAsia"/>
        </w:rPr>
        <w:t>④法律责任部分：</w:t>
      </w:r>
      <w:r w:rsidRPr="00C95659">
        <w:rPr>
          <w:rFonts w:hint="eastAsia"/>
        </w:rPr>
        <w:t>规定了违反本法相关规定应当承担的相应的法律后果</w:t>
      </w:r>
    </w:p>
    <w:p w14:paraId="7E15489B" w14:textId="041D7A52" w:rsidR="00C95659" w:rsidRDefault="00C95659" w:rsidP="00C95659">
      <w:r>
        <w:rPr>
          <w:rFonts w:hint="eastAsia"/>
        </w:rPr>
        <w:t>⑤附则部分：</w:t>
      </w:r>
      <w:r w:rsidRPr="00C95659">
        <w:rPr>
          <w:rFonts w:hint="eastAsia"/>
        </w:rPr>
        <w:t>规定了国家密码管理部门的规章制定权，解放军和武警部队密码立法事宜以及本法的施行日期。</w:t>
      </w:r>
    </w:p>
    <w:p w14:paraId="68F017D7" w14:textId="420B229D" w:rsidR="00C95659" w:rsidRPr="00C95659" w:rsidRDefault="00C95659" w:rsidP="00C95659">
      <w:pPr>
        <w:jc w:val="center"/>
        <w:rPr>
          <w:b/>
          <w:bCs/>
        </w:rPr>
      </w:pPr>
      <w:r w:rsidRPr="00C95659">
        <w:rPr>
          <w:rFonts w:hint="eastAsia"/>
          <w:b/>
          <w:bCs/>
        </w:rPr>
        <w:t>0</w:t>
      </w:r>
      <w:r w:rsidRPr="00C95659">
        <w:rPr>
          <w:b/>
          <w:bCs/>
        </w:rPr>
        <w:t>5</w:t>
      </w:r>
    </w:p>
    <w:p w14:paraId="223AEEFA" w14:textId="77777777" w:rsidR="00F36E54" w:rsidRDefault="00F36E54" w:rsidP="00F36E54">
      <w:r>
        <w:rPr>
          <w:rFonts w:hint="eastAsia"/>
        </w:rPr>
        <w:t>第五章信息安全法律法规体系层次</w:t>
      </w:r>
    </w:p>
    <w:p w14:paraId="49EEB0C8" w14:textId="77777777" w:rsidR="00F36E54" w:rsidRDefault="00F36E54" w:rsidP="00F36E54">
      <w:r>
        <w:rPr>
          <w:rFonts w:hint="eastAsia"/>
        </w:rPr>
        <w:t>一、信息安全法律法规体系明确了信息安全的内涵和工作体制，反映了中央对国家信息安全工作的总体布局，标志着网络强国制度保障建设迈出了坚实的一步。</w:t>
      </w:r>
    </w:p>
    <w:p w14:paraId="6500B8D4" w14:textId="77777777" w:rsidR="00F36E54" w:rsidRDefault="00F36E54" w:rsidP="00F36E54">
      <w:r>
        <w:rPr>
          <w:rFonts w:hint="eastAsia"/>
        </w:rPr>
        <w:t>二、</w:t>
      </w:r>
      <w:proofErr w:type="gramStart"/>
      <w:r>
        <w:rPr>
          <w:rFonts w:hint="eastAsia"/>
        </w:rPr>
        <w:t>思政六</w:t>
      </w:r>
      <w:proofErr w:type="gramEnd"/>
      <w:r>
        <w:rPr>
          <w:rFonts w:hint="eastAsia"/>
        </w:rPr>
        <w:t>方面：一是服务于国家信息安全战略和网络强国战略；二是助力信息安全网络空间治理，护航“互联网</w:t>
      </w:r>
      <w:r>
        <w:t>+”；三是构建我国信息安全管辖基本法；四是提供维护国家网络主权的法律依据；五是利于在信息安全领域贯彻落实依法治国精神；六是为信息安全参与者提供普遍法律准则和依据。</w:t>
      </w:r>
    </w:p>
    <w:p w14:paraId="67BF847D" w14:textId="77777777" w:rsidR="00F36E54" w:rsidRDefault="00F36E54" w:rsidP="00F36E54"/>
    <w:p w14:paraId="394AA9B2" w14:textId="77777777" w:rsidR="00F36E54" w:rsidRDefault="00F36E54" w:rsidP="00F36E54">
      <w:r>
        <w:rPr>
          <w:rFonts w:hint="eastAsia"/>
        </w:rPr>
        <w:t>第六章</w:t>
      </w:r>
      <w:r>
        <w:t xml:space="preserve"> 信息安全管理标准</w:t>
      </w:r>
    </w:p>
    <w:p w14:paraId="005CD5EE" w14:textId="77777777" w:rsidR="00F36E54" w:rsidRDefault="00F36E54" w:rsidP="00F36E54">
      <w:r>
        <w:t>A.什么是信息安全风险评估？</w:t>
      </w:r>
    </w:p>
    <w:p w14:paraId="0487AAC9" w14:textId="77777777" w:rsidR="00F36E54" w:rsidRDefault="00F36E54" w:rsidP="00F36E54">
      <w:r>
        <w:rPr>
          <w:rFonts w:hint="eastAsia"/>
        </w:rPr>
        <w:t>指评估机构根据信息安全评估标准，采用一定的方法对信息安全产品或系统的安全性进行评价。</w:t>
      </w:r>
    </w:p>
    <w:p w14:paraId="63AF91A6" w14:textId="77777777" w:rsidR="00F36E54" w:rsidRDefault="00F36E54" w:rsidP="00F36E54">
      <w:r>
        <w:rPr>
          <w:rFonts w:hint="eastAsia"/>
        </w:rPr>
        <w:t>即：以评估的方式对产品或系统进行衡量或评价。</w:t>
      </w:r>
    </w:p>
    <w:p w14:paraId="7F7C054E" w14:textId="69AE9BD0" w:rsidR="00105382" w:rsidRDefault="00105382" w:rsidP="00F36E54">
      <w:r>
        <w:rPr>
          <w:rFonts w:hint="eastAsia"/>
        </w:rPr>
        <w:t>1.美国国防部的T</w:t>
      </w:r>
      <w:r>
        <w:t>CSEC</w:t>
      </w:r>
    </w:p>
    <w:p w14:paraId="0CF3E759" w14:textId="01BB8D6E" w:rsidR="00105382" w:rsidRDefault="00105382" w:rsidP="00F36E54">
      <w:r>
        <w:rPr>
          <w:rFonts w:hint="eastAsia"/>
        </w:rPr>
        <w:t>2</w:t>
      </w:r>
      <w:r>
        <w:t>.</w:t>
      </w:r>
      <w:r>
        <w:rPr>
          <w:rFonts w:hint="eastAsia"/>
        </w:rPr>
        <w:t>欧共体委员会的I</w:t>
      </w:r>
      <w:r>
        <w:t>TSEC</w:t>
      </w:r>
    </w:p>
    <w:p w14:paraId="523FC903" w14:textId="5B392910" w:rsidR="00105382" w:rsidRDefault="00105382" w:rsidP="00F36E54">
      <w:r>
        <w:rPr>
          <w:rFonts w:hint="eastAsia"/>
        </w:rPr>
        <w:t>3.加拿大系统安全中心的C</w:t>
      </w:r>
      <w:r>
        <w:t>TCPEC</w:t>
      </w:r>
    </w:p>
    <w:p w14:paraId="203DC92A" w14:textId="4B3D0256" w:rsidR="00105382" w:rsidRDefault="00105382" w:rsidP="00F36E54">
      <w:r>
        <w:rPr>
          <w:rFonts w:hint="eastAsia"/>
        </w:rPr>
        <w:t>4</w:t>
      </w:r>
      <w:r>
        <w:t>.</w:t>
      </w:r>
      <w:r>
        <w:rPr>
          <w:rFonts w:hint="eastAsia"/>
        </w:rPr>
        <w:t>日本电子工业发展协会的J</w:t>
      </w:r>
      <w:r>
        <w:t>CSEC-FR</w:t>
      </w:r>
    </w:p>
    <w:p w14:paraId="604B58A3" w14:textId="4C76B299" w:rsidR="00105382" w:rsidRDefault="00105382" w:rsidP="00F36E54">
      <w:pPr>
        <w:rPr>
          <w:rFonts w:hint="eastAsia"/>
        </w:rPr>
      </w:pPr>
      <w:r>
        <w:rPr>
          <w:rFonts w:hint="eastAsia"/>
        </w:rPr>
        <w:t>5</w:t>
      </w:r>
      <w:r>
        <w:t>.</w:t>
      </w:r>
      <w:r>
        <w:rPr>
          <w:rFonts w:hint="eastAsia"/>
        </w:rPr>
        <w:t>美国N</w:t>
      </w:r>
      <w:r>
        <w:t>IST</w:t>
      </w:r>
      <w:r>
        <w:rPr>
          <w:rFonts w:hint="eastAsia"/>
        </w:rPr>
        <w:t>的F</w:t>
      </w:r>
      <w:r>
        <w:t>C-ITS</w:t>
      </w:r>
    </w:p>
    <w:p w14:paraId="61737118" w14:textId="742AAE07" w:rsidR="00F36E54" w:rsidRDefault="00F36E54" w:rsidP="00F36E54">
      <w:r>
        <w:t>B.</w:t>
      </w:r>
      <w:r w:rsidRPr="00F877C3">
        <w:rPr>
          <w:b/>
          <w:bCs/>
          <w:color w:val="FF0000"/>
        </w:rPr>
        <w:t>通用标准CC</w:t>
      </w:r>
      <w:r w:rsidR="00105382">
        <w:rPr>
          <w:b/>
          <w:bCs/>
          <w:color w:val="FF0000"/>
        </w:rPr>
        <w:t>(ISO/IEC 15408-1999)</w:t>
      </w:r>
    </w:p>
    <w:p w14:paraId="24C68CF9" w14:textId="77777777" w:rsidR="00F36E54" w:rsidRDefault="00F36E54" w:rsidP="00F36E54">
      <w:r>
        <w:t>1996年，六国七方（英国、加拿大、法国、德国、荷兰、NSA和NIST）公布了《信息技术安全性评估通用准则》（Common Criterion，简称CC）。</w:t>
      </w:r>
    </w:p>
    <w:p w14:paraId="701AEB78" w14:textId="77777777" w:rsidR="00F36E54" w:rsidRDefault="00F36E54" w:rsidP="00F36E54">
      <w:r>
        <w:rPr>
          <w:rFonts w:hint="eastAsia"/>
        </w:rPr>
        <w:t>该标准是北美和欧盟联合开发的统一国际互认的安全标准，是在欧美各国自行推出的评估标准及具体实践的基础上，通过相互间的总结和互补发展起来的。</w:t>
      </w:r>
    </w:p>
    <w:p w14:paraId="53C85194" w14:textId="77777777" w:rsidR="00F36E54" w:rsidRDefault="00F36E54" w:rsidP="00F36E54">
      <w:r>
        <w:t>1998年，六国七方又公布了CC的2.0版。</w:t>
      </w:r>
    </w:p>
    <w:p w14:paraId="46EE85B0" w14:textId="77777777" w:rsidR="00F36E54" w:rsidRDefault="00F36E54" w:rsidP="00F36E54">
      <w:r>
        <w:t>C.</w:t>
      </w:r>
      <w:r w:rsidRPr="00F877C3">
        <w:rPr>
          <w:b/>
          <w:bCs/>
          <w:color w:val="FF0000"/>
        </w:rPr>
        <w:t>国家标准的代号由大写汉语拼音字母构成。</w:t>
      </w:r>
    </w:p>
    <w:p w14:paraId="478B927E" w14:textId="77777777" w:rsidR="00F36E54" w:rsidRDefault="00F36E54" w:rsidP="00F36E54">
      <w:r>
        <w:rPr>
          <w:rFonts w:hint="eastAsia"/>
        </w:rPr>
        <w:t>强制性国家标准的代号为“</w:t>
      </w:r>
      <w:r>
        <w:t>GB”，推荐性国家标准的代号为“GB/T”。</w:t>
      </w:r>
    </w:p>
    <w:p w14:paraId="507FD8A5" w14:textId="77777777" w:rsidR="00F36E54" w:rsidRDefault="00F36E54" w:rsidP="00F36E54">
      <w:r>
        <w:t>D.</w:t>
      </w:r>
      <w:r w:rsidRPr="00F877C3">
        <w:rPr>
          <w:b/>
          <w:bCs/>
          <w:color w:val="FF0000"/>
        </w:rPr>
        <w:t>GB 17859-1999《计算机信息系统安全保护等级划分规则》</w:t>
      </w:r>
    </w:p>
    <w:p w14:paraId="53A708DB" w14:textId="77777777" w:rsidR="00F36E54" w:rsidRDefault="00F36E54" w:rsidP="00F36E54">
      <w:r>
        <w:t>1999年9月由公安部主持制定、国家质量技术监督局发布，它是建立信息系统安全等级保护、实施安全等级管理的重要基础性标准。</w:t>
      </w:r>
    </w:p>
    <w:p w14:paraId="4A0BAE5F" w14:textId="77777777" w:rsidR="00F36E54" w:rsidRDefault="00F36E54" w:rsidP="00F36E54">
      <w:r>
        <w:rPr>
          <w:rFonts w:hint="eastAsia"/>
        </w:rPr>
        <w:t>该标准的制定参照了美国的</w:t>
      </w:r>
      <w:r>
        <w:t>TCSEC。</w:t>
      </w:r>
    </w:p>
    <w:p w14:paraId="3D2D532B" w14:textId="77777777" w:rsidR="00F36E54" w:rsidRDefault="00F36E54" w:rsidP="00F36E54">
      <w:r>
        <w:t>E.</w:t>
      </w:r>
      <w:r w:rsidRPr="00F877C3">
        <w:rPr>
          <w:b/>
          <w:bCs/>
          <w:color w:val="FF0000"/>
        </w:rPr>
        <w:t>GB/T 18336-2001《信息技术安全性评估准则》</w:t>
      </w:r>
    </w:p>
    <w:p w14:paraId="0EDC7E9A" w14:textId="77777777" w:rsidR="00F36E54" w:rsidRDefault="00F36E54" w:rsidP="00F36E54">
      <w:r>
        <w:rPr>
          <w:rFonts w:hint="eastAsia"/>
        </w:rPr>
        <w:t>我国自</w:t>
      </w:r>
      <w:r>
        <w:t>1996年CC 1.0</w:t>
      </w:r>
      <w:proofErr w:type="gramStart"/>
      <w:r>
        <w:t>版发布</w:t>
      </w:r>
      <w:proofErr w:type="gramEnd"/>
      <w:r>
        <w:t>后，尝试将CC标准与信息安全实践相结合。</w:t>
      </w:r>
    </w:p>
    <w:p w14:paraId="3BF19597" w14:textId="77777777" w:rsidR="00F36E54" w:rsidRDefault="00F36E54" w:rsidP="00F36E54">
      <w:r>
        <w:t>2001年3月，我国国家质量技术监督局正式颁布了等同采用CC的国家标准GB/T 18336-2001《信息技术安全性评估准则》</w:t>
      </w:r>
    </w:p>
    <w:p w14:paraId="3E048BCF" w14:textId="77777777" w:rsidR="00F36E54" w:rsidRDefault="00F36E54" w:rsidP="00F36E54">
      <w:r>
        <w:t>F.</w:t>
      </w:r>
      <w:r w:rsidRPr="00F877C3">
        <w:rPr>
          <w:b/>
          <w:bCs/>
          <w:color w:val="FF0000"/>
        </w:rPr>
        <w:t>ISO/IEC 17799《信息技术 信息安全管理实用规则》</w:t>
      </w:r>
    </w:p>
    <w:p w14:paraId="4F7468C1" w14:textId="77777777" w:rsidR="00F36E54" w:rsidRDefault="00F36E54" w:rsidP="00F36E54">
      <w:r>
        <w:rPr>
          <w:rFonts w:hint="eastAsia"/>
        </w:rPr>
        <w:t>我国在</w:t>
      </w:r>
      <w:r>
        <w:t>ISO/IEC 17799:2000的基础上，于2005年颁布了国家标准GB/T 19716：2005《信息技术 信息安全管理实用规则》（修改采用ISO/IEC 17799:2000）</w:t>
      </w:r>
    </w:p>
    <w:p w14:paraId="3FE384D0" w14:textId="77777777" w:rsidR="00F36E54" w:rsidRDefault="00F36E54" w:rsidP="00F36E54">
      <w:r>
        <w:t>G.</w:t>
      </w:r>
      <w:r w:rsidRPr="00F877C3">
        <w:rPr>
          <w:b/>
          <w:bCs/>
          <w:color w:val="FF0000"/>
        </w:rPr>
        <w:t>ISO/IEC 27001《信息安全管理体系要求》</w:t>
      </w:r>
    </w:p>
    <w:p w14:paraId="166AEB18" w14:textId="77777777" w:rsidR="00F36E54" w:rsidRDefault="00F36E54" w:rsidP="00F36E54">
      <w:r>
        <w:t>1998年，BSI（英国标准协会）公布BS7799-2；</w:t>
      </w:r>
    </w:p>
    <w:p w14:paraId="1EC9AECB" w14:textId="77777777" w:rsidR="00F36E54" w:rsidRDefault="00F36E54" w:rsidP="00F36E54">
      <w:r>
        <w:t>1999年发布修订版的BS7799-2；</w:t>
      </w:r>
    </w:p>
    <w:p w14:paraId="3A4368A1" w14:textId="77777777" w:rsidR="00F36E54" w:rsidRDefault="00F36E54" w:rsidP="00F36E54">
      <w:r>
        <w:t>2002年推出了新版本的BS7799-2:2002；2004年ISO启动了以BS7799-2:2002为基础的ISMS国际标准的制定工作。</w:t>
      </w:r>
    </w:p>
    <w:p w14:paraId="4711BBE2" w14:textId="77777777" w:rsidR="00F36E54" w:rsidRDefault="00F36E54" w:rsidP="00F36E54">
      <w:r>
        <w:t>2005年发布ISO/IEC 27001:2005，它是建立ISMS的一套规范，其中详细说明了建立、实施和维护信息安全管理体系的要求，可用来指导相关人员去应用ISO 17799，其最终目的在于建立适合组织需要的ISMS。</w:t>
      </w:r>
    </w:p>
    <w:p w14:paraId="0E61AD50" w14:textId="77777777" w:rsidR="00F36E54" w:rsidRDefault="00F36E54" w:rsidP="00F36E54">
      <w:r>
        <w:t>H.标准间的比较分析</w:t>
      </w:r>
    </w:p>
    <w:p w14:paraId="5442923B" w14:textId="77777777" w:rsidR="00F36E54" w:rsidRDefault="00F36E54" w:rsidP="00F36E54">
      <w:r>
        <w:t>TCSEC是针对孤立的计算机系统提出的，起初为军用标准，只应用在对操作系统的评估上。</w:t>
      </w:r>
    </w:p>
    <w:p w14:paraId="18F0B5CE" w14:textId="77777777" w:rsidR="00F36E54" w:rsidRDefault="00F36E54" w:rsidP="00F36E54">
      <w:r>
        <w:rPr>
          <w:rFonts w:hint="eastAsia"/>
        </w:rPr>
        <w:lastRenderedPageBreak/>
        <w:t>欧洲的</w:t>
      </w:r>
      <w:r>
        <w:t>ITSEC与TCSEC一样，均是不涉及开放系统的安全标准，仅针对产品的安全保证要求来划分等级并进行评测，且均为静态模型，仅能反映静态的安全状况，但适用于军队、政府与商用。</w:t>
      </w:r>
    </w:p>
    <w:p w14:paraId="657B678A" w14:textId="77777777" w:rsidR="00F36E54" w:rsidRDefault="00F36E54" w:rsidP="00F36E54">
      <w:r>
        <w:t>CC虽源于TCSEC，但CC全面考虑了与信息技术安全性有关的各种因素，CC不仅考虑信息的保密性、完整性和可用性要求，同时也考虑了信息的可控性、可用性及责任可追查性。其适用范围也包括军队、政府以及商业等部门。</w:t>
      </w:r>
    </w:p>
    <w:p w14:paraId="4A4012D1" w14:textId="77777777" w:rsidR="00F36E54" w:rsidRDefault="00F36E54" w:rsidP="00F36E54">
      <w:r>
        <w:t>I.CC与早期的评估标准相比，主要具有四大特征：</w:t>
      </w:r>
    </w:p>
    <w:p w14:paraId="171EB52B" w14:textId="77777777" w:rsidR="00F36E54" w:rsidRDefault="00F36E54" w:rsidP="00F36E54">
      <w:r>
        <w:rPr>
          <w:rFonts w:hint="eastAsia"/>
        </w:rPr>
        <w:t>（</w:t>
      </w:r>
      <w:r>
        <w:t>1）CC符合PDR（保护、检测、反应）模型；</w:t>
      </w:r>
    </w:p>
    <w:p w14:paraId="1018F2EA" w14:textId="77777777" w:rsidR="00F36E54" w:rsidRDefault="00F36E54" w:rsidP="00F36E54">
      <w:r>
        <w:rPr>
          <w:rFonts w:hint="eastAsia"/>
        </w:rPr>
        <w:t>（</w:t>
      </w:r>
      <w:r>
        <w:t>2）CC评估准则是面向整个信息产品生存周期的；</w:t>
      </w:r>
    </w:p>
    <w:p w14:paraId="282BA8A4" w14:textId="77777777" w:rsidR="00F36E54" w:rsidRDefault="00F36E54" w:rsidP="00F36E54">
      <w:r>
        <w:rPr>
          <w:rFonts w:hint="eastAsia"/>
        </w:rPr>
        <w:t>（</w:t>
      </w:r>
      <w:r>
        <w:t>3）CC评估准则不仅考虑了保密性，而且还考虑了完整性和可用性多方面的安全特性；</w:t>
      </w:r>
    </w:p>
    <w:p w14:paraId="2DF166CF" w14:textId="77777777" w:rsidR="00F36E54" w:rsidRDefault="00F36E54" w:rsidP="00F36E54">
      <w:r>
        <w:rPr>
          <w:rFonts w:hint="eastAsia"/>
        </w:rPr>
        <w:t>（</w:t>
      </w:r>
      <w:r>
        <w:t>4）CC评估准则有与之配套的安全评估方法CEM（Common Evaluation Methodology）。</w:t>
      </w:r>
    </w:p>
    <w:p w14:paraId="2101D4C4" w14:textId="77777777" w:rsidR="00F36E54" w:rsidRDefault="00F36E54" w:rsidP="00F36E54">
      <w:r>
        <w:t>CC没有包括对物理安全、行政管理措施、密码机制等重要方面的评估，但仍然未能完全体现动态的安全技术要求。</w:t>
      </w:r>
    </w:p>
    <w:p w14:paraId="5E4C1434" w14:textId="77777777" w:rsidR="00F36E54" w:rsidRDefault="00F36E54" w:rsidP="00F36E54">
      <w:r>
        <w:t>J.</w:t>
      </w:r>
      <w:r w:rsidRPr="00F877C3">
        <w:rPr>
          <w:b/>
          <w:bCs/>
          <w:color w:val="FF0000"/>
        </w:rPr>
        <w:t>美国的ISMS标准</w:t>
      </w:r>
      <w:r>
        <w:t>：</w:t>
      </w:r>
    </w:p>
    <w:p w14:paraId="27B00727" w14:textId="77777777" w:rsidR="00F36E54" w:rsidRDefault="00F36E54" w:rsidP="00F36E54">
      <w:r>
        <w:rPr>
          <w:rFonts w:hint="eastAsia"/>
        </w:rPr>
        <w:t>美国国家标准（</w:t>
      </w:r>
      <w:r w:rsidRPr="00C93323">
        <w:rPr>
          <w:b/>
          <w:bCs/>
          <w:color w:val="FF0000"/>
        </w:rPr>
        <w:t>ANSI</w:t>
      </w:r>
      <w:r>
        <w:t>）</w:t>
      </w:r>
    </w:p>
    <w:p w14:paraId="270F2B1A" w14:textId="77777777" w:rsidR="00F36E54" w:rsidRDefault="00F36E54" w:rsidP="00F36E54">
      <w:r>
        <w:rPr>
          <w:rFonts w:hint="eastAsia"/>
        </w:rPr>
        <w:t>美国联邦信息处理安全标准（</w:t>
      </w:r>
      <w:r w:rsidRPr="00C93323">
        <w:rPr>
          <w:b/>
          <w:bCs/>
          <w:color w:val="FF0000"/>
        </w:rPr>
        <w:t>FIPS</w:t>
      </w:r>
      <w:r>
        <w:t>）</w:t>
      </w:r>
    </w:p>
    <w:p w14:paraId="0BF54650" w14:textId="77777777" w:rsidR="00F36E54" w:rsidRDefault="00F36E54" w:rsidP="00F36E54">
      <w:r>
        <w:rPr>
          <w:rFonts w:hint="eastAsia"/>
        </w:rPr>
        <w:t>美国国防部的信息安全指令和标准（</w:t>
      </w:r>
      <w:r w:rsidRPr="00C93323">
        <w:rPr>
          <w:b/>
          <w:bCs/>
          <w:color w:val="FF0000"/>
        </w:rPr>
        <w:t>DODDI</w:t>
      </w:r>
      <w:r>
        <w:t>）</w:t>
      </w:r>
    </w:p>
    <w:p w14:paraId="5B971193" w14:textId="77777777" w:rsidR="00F36E54" w:rsidRDefault="00F36E54" w:rsidP="00F36E54">
      <w:r>
        <w:rPr>
          <w:rFonts w:hint="eastAsia"/>
        </w:rPr>
        <w:t>美国电气电工工程师协会（</w:t>
      </w:r>
      <w:r w:rsidRPr="00C93323">
        <w:rPr>
          <w:b/>
          <w:bCs/>
          <w:color w:val="FF0000"/>
        </w:rPr>
        <w:t>IEEE</w:t>
      </w:r>
      <w:r>
        <w:t>）</w:t>
      </w:r>
    </w:p>
    <w:p w14:paraId="4D8A1C2D" w14:textId="77777777" w:rsidR="00F36E54" w:rsidRDefault="00F36E54" w:rsidP="00F36E54">
      <w:r>
        <w:t>K</w:t>
      </w:r>
      <w:r w:rsidRPr="00C93323">
        <w:rPr>
          <w:b/>
          <w:bCs/>
          <w:color w:val="FF0000"/>
        </w:rPr>
        <w:t>.ISO/IEC JTC1/SC27成立后设有三个工作组：</w:t>
      </w:r>
    </w:p>
    <w:p w14:paraId="4667DA24" w14:textId="77777777" w:rsidR="00F36E54" w:rsidRDefault="00F36E54" w:rsidP="00F36E54">
      <w:r w:rsidRPr="00C93323">
        <w:rPr>
          <w:b/>
          <w:bCs/>
          <w:color w:val="FF0000"/>
        </w:rPr>
        <w:t>WG1</w:t>
      </w:r>
      <w:r>
        <w:t>：需求、安全服务及指南工作组</w:t>
      </w:r>
    </w:p>
    <w:p w14:paraId="19287138" w14:textId="77777777" w:rsidR="00F36E54" w:rsidRDefault="00F36E54" w:rsidP="00F36E54">
      <w:r w:rsidRPr="00C93323">
        <w:rPr>
          <w:b/>
          <w:bCs/>
          <w:color w:val="FF0000"/>
        </w:rPr>
        <w:t>WG2</w:t>
      </w:r>
      <w:r>
        <w:t>：安全技术与机制工作组</w:t>
      </w:r>
    </w:p>
    <w:p w14:paraId="3F8C3887" w14:textId="77777777" w:rsidR="00F36E54" w:rsidRDefault="00F36E54" w:rsidP="00F36E54">
      <w:r w:rsidRPr="00C93323">
        <w:rPr>
          <w:b/>
          <w:bCs/>
          <w:color w:val="FF0000"/>
        </w:rPr>
        <w:t>WG3</w:t>
      </w:r>
      <w:r>
        <w:t>：信息系统、部件和产品相关的安全评估准则工作组</w:t>
      </w:r>
    </w:p>
    <w:p w14:paraId="01615BF4" w14:textId="77777777" w:rsidR="00F36E54" w:rsidRDefault="00F36E54" w:rsidP="00F36E54">
      <w:r>
        <w:t>L. 2006年5西班牙马德里举行的SC27第32届工作组会议和第18届全体会议上，通过了2005年11月在马来西亚会议上提出的调整SC27组织结构的提案，将原来的三个工作组调整为现在五个工作组：</w:t>
      </w:r>
    </w:p>
    <w:p w14:paraId="0F114901" w14:textId="77777777" w:rsidR="00F36E54" w:rsidRDefault="00F36E54" w:rsidP="00F36E54">
      <w:r>
        <w:t>WG1：需求、安全服务及指南工作组</w:t>
      </w:r>
    </w:p>
    <w:p w14:paraId="252A6908" w14:textId="77777777" w:rsidR="00F36E54" w:rsidRDefault="00F36E54" w:rsidP="00F36E54">
      <w:r>
        <w:t>WG2：安全技术与机制工作组</w:t>
      </w:r>
    </w:p>
    <w:p w14:paraId="670C29B0" w14:textId="77777777" w:rsidR="00F36E54" w:rsidRDefault="00F36E54" w:rsidP="00F36E54">
      <w:r>
        <w:t>WG3：信息系统、部件和产品相关的安全评估准则工作组</w:t>
      </w:r>
    </w:p>
    <w:p w14:paraId="58A83BF6" w14:textId="77777777" w:rsidR="00F36E54" w:rsidRDefault="00F36E54" w:rsidP="00F36E54">
      <w:r>
        <w:t>WG4：安全控制与服务工作组</w:t>
      </w:r>
    </w:p>
    <w:p w14:paraId="491127A1" w14:textId="77777777" w:rsidR="00F36E54" w:rsidRDefault="00F36E54" w:rsidP="00F36E54">
      <w:r>
        <w:t>WG5：身份管理与隐私保护技术工作组</w:t>
      </w:r>
    </w:p>
    <w:p w14:paraId="322A2E78" w14:textId="77777777" w:rsidR="00F36E54" w:rsidRDefault="00F36E54" w:rsidP="00F36E54">
      <w:r>
        <w:t>M.核心技术是国之重器。掌握信息安全管理标准及先进科学技术，树立正确的国家安全观，才能护国之安全。</w:t>
      </w:r>
    </w:p>
    <w:p w14:paraId="1745896A" w14:textId="77777777" w:rsidR="00F36E54" w:rsidRDefault="00F36E54" w:rsidP="00F36E54"/>
    <w:p w14:paraId="61B5567C" w14:textId="77777777" w:rsidR="00F36E54" w:rsidRDefault="00F36E54" w:rsidP="00F36E54">
      <w:r>
        <w:rPr>
          <w:rFonts w:hint="eastAsia"/>
        </w:rPr>
        <w:t>第七章</w:t>
      </w:r>
      <w:r>
        <w:t xml:space="preserve"> 信息安全管理体系</w:t>
      </w:r>
    </w:p>
    <w:p w14:paraId="04C3CEFB" w14:textId="77777777" w:rsidR="00F36E54" w:rsidRDefault="00F36E54" w:rsidP="00F36E54">
      <w:r>
        <w:t>1.信息安全管理体系（Information Security Management System，ISMS）是一个组织内部建立的信息安全方针与目标的总称，并包括为实现这些方针和目标所制定的文件体系与方法。</w:t>
      </w:r>
    </w:p>
    <w:p w14:paraId="66E8374B" w14:textId="77777777" w:rsidR="00F36E54" w:rsidRDefault="00F36E54" w:rsidP="00F36E54">
      <w:r>
        <w:t>2.信息安全管理体系（ISMS）的</w:t>
      </w:r>
      <w:r w:rsidRPr="00A03899">
        <w:rPr>
          <w:b/>
          <w:bCs/>
          <w:color w:val="FF0000"/>
        </w:rPr>
        <w:t>实施过程</w:t>
      </w:r>
      <w:r>
        <w:t>，就是在组织管理层的直接授权下，由ISMS领导小组来负责实施，通过制定一系列的文件，从而建立一个系统化、程序化与文件化的管理体系，来保障组织的信息安全。</w:t>
      </w:r>
    </w:p>
    <w:p w14:paraId="759E165A" w14:textId="77777777" w:rsidR="00F36E54" w:rsidRDefault="00F36E54" w:rsidP="00F36E54">
      <w:r>
        <w:t>3.信息安全管理体系（ISMS）实施过程的依据标准是ISO 27001-2005 《信息安全管理体系 要求》。</w:t>
      </w:r>
    </w:p>
    <w:p w14:paraId="5C6291FD" w14:textId="1B21C9C0" w:rsidR="00F36E54" w:rsidRDefault="00F36E54" w:rsidP="00F36E54">
      <w:r>
        <w:t>4.P</w:t>
      </w:r>
      <w:r w:rsidR="00A03899">
        <w:t>DC</w:t>
      </w:r>
      <w:r>
        <w:t>A模型：在ISMS的实施过程中，采用了“规划(Plan)-实施(Do)-检查(Check)-处置(Act)”可简称为P阶段、D阶段、C阶段、A阶段。</w:t>
      </w:r>
    </w:p>
    <w:tbl>
      <w:tblPr>
        <w:tblW w:w="9539" w:type="dxa"/>
        <w:tblCellMar>
          <w:left w:w="0" w:type="dxa"/>
          <w:right w:w="0" w:type="dxa"/>
        </w:tblCellMar>
        <w:tblLook w:val="0420" w:firstRow="1" w:lastRow="0" w:firstColumn="0" w:lastColumn="0" w:noHBand="0" w:noVBand="1"/>
      </w:tblPr>
      <w:tblGrid>
        <w:gridCol w:w="2845"/>
        <w:gridCol w:w="6694"/>
      </w:tblGrid>
      <w:tr w:rsidR="00A03899" w:rsidRPr="00A03899" w14:paraId="45D6A963" w14:textId="77777777" w:rsidTr="00A03899">
        <w:trPr>
          <w:trHeight w:val="431"/>
        </w:trPr>
        <w:tc>
          <w:tcPr>
            <w:tcW w:w="2845" w:type="dxa"/>
            <w:tcBorders>
              <w:top w:val="single" w:sz="8" w:space="0" w:color="FFFFFF"/>
              <w:left w:val="single" w:sz="8" w:space="0" w:color="FFFFFF"/>
              <w:bottom w:val="single" w:sz="24" w:space="0" w:color="FFFFFF"/>
              <w:right w:val="single" w:sz="8" w:space="0" w:color="FFFFFF"/>
            </w:tcBorders>
            <w:shd w:val="clear" w:color="auto" w:fill="81CFEB"/>
            <w:tcMar>
              <w:top w:w="60" w:type="dxa"/>
              <w:left w:w="144" w:type="dxa"/>
              <w:bottom w:w="60" w:type="dxa"/>
              <w:right w:w="144" w:type="dxa"/>
            </w:tcMar>
            <w:vAlign w:val="center"/>
            <w:hideMark/>
          </w:tcPr>
          <w:p w14:paraId="79C1E22F" w14:textId="77777777" w:rsidR="00A03899" w:rsidRPr="00A03899" w:rsidRDefault="00A03899" w:rsidP="00A03899">
            <w:r w:rsidRPr="00A03899">
              <w:rPr>
                <w:rFonts w:hint="eastAsia"/>
                <w:b/>
                <w:bCs/>
              </w:rPr>
              <w:t>规划（建立ISMS）</w:t>
            </w:r>
          </w:p>
        </w:tc>
        <w:tc>
          <w:tcPr>
            <w:tcW w:w="6694" w:type="dxa"/>
            <w:tcBorders>
              <w:top w:val="single" w:sz="8" w:space="0" w:color="FFFFFF"/>
              <w:left w:val="single" w:sz="8" w:space="0" w:color="FFFFFF"/>
              <w:bottom w:val="single" w:sz="24" w:space="0" w:color="FFFFFF"/>
              <w:right w:val="single" w:sz="8" w:space="0" w:color="FFFFFF"/>
            </w:tcBorders>
            <w:shd w:val="clear" w:color="auto" w:fill="81CFEB"/>
            <w:tcMar>
              <w:top w:w="60" w:type="dxa"/>
              <w:left w:w="144" w:type="dxa"/>
              <w:bottom w:w="60" w:type="dxa"/>
              <w:right w:w="144" w:type="dxa"/>
            </w:tcMar>
            <w:vAlign w:val="center"/>
            <w:hideMark/>
          </w:tcPr>
          <w:p w14:paraId="1E0F23A1" w14:textId="77777777" w:rsidR="00A03899" w:rsidRPr="00A03899" w:rsidRDefault="00A03899" w:rsidP="00A03899">
            <w:r w:rsidRPr="00A03899">
              <w:rPr>
                <w:rFonts w:hint="eastAsia"/>
                <w:b/>
                <w:bCs/>
              </w:rPr>
              <w:t>建立与管理风险和改进信息安全有关的ISMS方针、目标、过程和程序，以提供与组织整体方针和目标相一致的结果。</w:t>
            </w:r>
          </w:p>
        </w:tc>
      </w:tr>
      <w:tr w:rsidR="00A03899" w:rsidRPr="00A03899" w14:paraId="288B1CC0" w14:textId="77777777" w:rsidTr="00A03899">
        <w:trPr>
          <w:trHeight w:val="332"/>
        </w:trPr>
        <w:tc>
          <w:tcPr>
            <w:tcW w:w="2845" w:type="dxa"/>
            <w:tcBorders>
              <w:top w:val="single" w:sz="24" w:space="0" w:color="FFFFFF"/>
              <w:left w:val="single" w:sz="8" w:space="0" w:color="FFFFFF"/>
              <w:bottom w:val="single" w:sz="8" w:space="0" w:color="FFFFFF"/>
              <w:right w:val="single" w:sz="8" w:space="0" w:color="FFFFFF"/>
            </w:tcBorders>
            <w:shd w:val="clear" w:color="auto" w:fill="D8EDF7"/>
            <w:tcMar>
              <w:top w:w="60" w:type="dxa"/>
              <w:left w:w="144" w:type="dxa"/>
              <w:bottom w:w="60" w:type="dxa"/>
              <w:right w:w="144" w:type="dxa"/>
            </w:tcMar>
            <w:vAlign w:val="center"/>
            <w:hideMark/>
          </w:tcPr>
          <w:p w14:paraId="572D02E5" w14:textId="77777777" w:rsidR="00A03899" w:rsidRPr="00A03899" w:rsidRDefault="00A03899" w:rsidP="00A03899">
            <w:r w:rsidRPr="00A03899">
              <w:rPr>
                <w:rFonts w:hint="eastAsia"/>
                <w:b/>
                <w:bCs/>
              </w:rPr>
              <w:t>实施(实施和运行ISMS)</w:t>
            </w:r>
          </w:p>
        </w:tc>
        <w:tc>
          <w:tcPr>
            <w:tcW w:w="6694" w:type="dxa"/>
            <w:tcBorders>
              <w:top w:val="single" w:sz="24" w:space="0" w:color="FFFFFF"/>
              <w:left w:val="single" w:sz="8" w:space="0" w:color="FFFFFF"/>
              <w:bottom w:val="single" w:sz="8" w:space="0" w:color="FFFFFF"/>
              <w:right w:val="single" w:sz="8" w:space="0" w:color="FFFFFF"/>
            </w:tcBorders>
            <w:shd w:val="clear" w:color="auto" w:fill="D8EDF7"/>
            <w:tcMar>
              <w:top w:w="60" w:type="dxa"/>
              <w:left w:w="144" w:type="dxa"/>
              <w:bottom w:w="60" w:type="dxa"/>
              <w:right w:w="144" w:type="dxa"/>
            </w:tcMar>
            <w:vAlign w:val="center"/>
            <w:hideMark/>
          </w:tcPr>
          <w:p w14:paraId="74D4F36A" w14:textId="77777777" w:rsidR="00A03899" w:rsidRPr="00A03899" w:rsidRDefault="00A03899" w:rsidP="00A03899">
            <w:r w:rsidRPr="00A03899">
              <w:rPr>
                <w:rFonts w:hint="eastAsia"/>
                <w:b/>
                <w:bCs/>
              </w:rPr>
              <w:t>实施和运行ISMS方针、控制措施、过程和程序。</w:t>
            </w:r>
          </w:p>
        </w:tc>
      </w:tr>
      <w:tr w:rsidR="00A03899" w:rsidRPr="00A03899" w14:paraId="6477DD01" w14:textId="77777777" w:rsidTr="00A03899">
        <w:trPr>
          <w:trHeight w:val="577"/>
        </w:trPr>
        <w:tc>
          <w:tcPr>
            <w:tcW w:w="2845" w:type="dxa"/>
            <w:tcBorders>
              <w:top w:val="single" w:sz="8" w:space="0" w:color="FFFFFF"/>
              <w:left w:val="single" w:sz="8" w:space="0" w:color="FFFFFF"/>
              <w:bottom w:val="single" w:sz="8" w:space="0" w:color="FFFFFF"/>
              <w:right w:val="single" w:sz="8" w:space="0" w:color="FFFFFF"/>
            </w:tcBorders>
            <w:shd w:val="clear" w:color="auto" w:fill="EDF6FB"/>
            <w:tcMar>
              <w:top w:w="60" w:type="dxa"/>
              <w:left w:w="144" w:type="dxa"/>
              <w:bottom w:w="60" w:type="dxa"/>
              <w:right w:w="144" w:type="dxa"/>
            </w:tcMar>
            <w:vAlign w:val="center"/>
            <w:hideMark/>
          </w:tcPr>
          <w:p w14:paraId="7BDAB34F" w14:textId="77777777" w:rsidR="00A03899" w:rsidRPr="00A03899" w:rsidRDefault="00A03899" w:rsidP="00A03899">
            <w:r w:rsidRPr="00A03899">
              <w:rPr>
                <w:rFonts w:hint="eastAsia"/>
                <w:b/>
                <w:bCs/>
              </w:rPr>
              <w:t>检查(监视和评审ISMS)</w:t>
            </w:r>
          </w:p>
        </w:tc>
        <w:tc>
          <w:tcPr>
            <w:tcW w:w="6694" w:type="dxa"/>
            <w:tcBorders>
              <w:top w:val="single" w:sz="8" w:space="0" w:color="FFFFFF"/>
              <w:left w:val="single" w:sz="8" w:space="0" w:color="FFFFFF"/>
              <w:bottom w:val="single" w:sz="8" w:space="0" w:color="FFFFFF"/>
              <w:right w:val="single" w:sz="8" w:space="0" w:color="FFFFFF"/>
            </w:tcBorders>
            <w:shd w:val="clear" w:color="auto" w:fill="EDF6FB"/>
            <w:tcMar>
              <w:top w:w="60" w:type="dxa"/>
              <w:left w:w="144" w:type="dxa"/>
              <w:bottom w:w="60" w:type="dxa"/>
              <w:right w:w="144" w:type="dxa"/>
            </w:tcMar>
            <w:vAlign w:val="center"/>
            <w:hideMark/>
          </w:tcPr>
          <w:p w14:paraId="101DDB6F" w14:textId="77777777" w:rsidR="00A03899" w:rsidRPr="00A03899" w:rsidRDefault="00A03899" w:rsidP="00A03899">
            <w:r w:rsidRPr="00A03899">
              <w:rPr>
                <w:rFonts w:hint="eastAsia"/>
                <w:b/>
                <w:bCs/>
              </w:rPr>
              <w:t>对照ISMS方针、目标和实践经验，评估并在适当时，测量过程的执行情况，并将结果报告管理者以供评审。</w:t>
            </w:r>
          </w:p>
        </w:tc>
      </w:tr>
      <w:tr w:rsidR="00A03899" w:rsidRPr="00A03899" w14:paraId="513B4684" w14:textId="77777777" w:rsidTr="00A03899">
        <w:trPr>
          <w:trHeight w:val="375"/>
        </w:trPr>
        <w:tc>
          <w:tcPr>
            <w:tcW w:w="2845" w:type="dxa"/>
            <w:tcBorders>
              <w:top w:val="single" w:sz="8" w:space="0" w:color="FFFFFF"/>
              <w:left w:val="single" w:sz="8" w:space="0" w:color="FFFFFF"/>
              <w:bottom w:val="single" w:sz="8" w:space="0" w:color="FFFFFF"/>
              <w:right w:val="single" w:sz="8" w:space="0" w:color="FFFFFF"/>
            </w:tcBorders>
            <w:shd w:val="clear" w:color="auto" w:fill="D8EDF7"/>
            <w:tcMar>
              <w:top w:w="60" w:type="dxa"/>
              <w:left w:w="144" w:type="dxa"/>
              <w:bottom w:w="60" w:type="dxa"/>
              <w:right w:w="144" w:type="dxa"/>
            </w:tcMar>
            <w:vAlign w:val="center"/>
            <w:hideMark/>
          </w:tcPr>
          <w:p w14:paraId="65666B98" w14:textId="77777777" w:rsidR="00A03899" w:rsidRPr="00A03899" w:rsidRDefault="00A03899" w:rsidP="00A03899">
            <w:r w:rsidRPr="00A03899">
              <w:rPr>
                <w:rFonts w:hint="eastAsia"/>
                <w:b/>
                <w:bCs/>
              </w:rPr>
              <w:t>处置(保持和改进ISMS)</w:t>
            </w:r>
          </w:p>
        </w:tc>
        <w:tc>
          <w:tcPr>
            <w:tcW w:w="6694" w:type="dxa"/>
            <w:tcBorders>
              <w:top w:val="single" w:sz="8" w:space="0" w:color="FFFFFF"/>
              <w:left w:val="single" w:sz="8" w:space="0" w:color="FFFFFF"/>
              <w:bottom w:val="single" w:sz="8" w:space="0" w:color="FFFFFF"/>
              <w:right w:val="single" w:sz="8" w:space="0" w:color="FFFFFF"/>
            </w:tcBorders>
            <w:shd w:val="clear" w:color="auto" w:fill="D8EDF7"/>
            <w:tcMar>
              <w:top w:w="60" w:type="dxa"/>
              <w:left w:w="144" w:type="dxa"/>
              <w:bottom w:w="60" w:type="dxa"/>
              <w:right w:w="144" w:type="dxa"/>
            </w:tcMar>
            <w:vAlign w:val="center"/>
            <w:hideMark/>
          </w:tcPr>
          <w:p w14:paraId="253A8634" w14:textId="77777777" w:rsidR="00A03899" w:rsidRPr="00A03899" w:rsidRDefault="00A03899" w:rsidP="00A03899">
            <w:r w:rsidRPr="00A03899">
              <w:rPr>
                <w:rFonts w:hint="eastAsia"/>
                <w:b/>
                <w:bCs/>
              </w:rPr>
              <w:t>基于ISMS内部审核和管理评审的结果或者其它相关信息，采取纠正和预防措施，以持续改进ISMS。</w:t>
            </w:r>
          </w:p>
        </w:tc>
      </w:tr>
    </w:tbl>
    <w:p w14:paraId="057E4A96" w14:textId="46C01ECF" w:rsidR="00F36E54" w:rsidRDefault="00F36E54" w:rsidP="00F36E54">
      <w:r>
        <w:t>5.应用于ISMS过程的PCDA模型图</w:t>
      </w:r>
    </w:p>
    <w:p w14:paraId="476C3501" w14:textId="7D28E12F" w:rsidR="00A03899" w:rsidRPr="00A03899" w:rsidRDefault="00A03899" w:rsidP="00F36E54">
      <w:r>
        <w:rPr>
          <w:noProof/>
        </w:rPr>
        <w:lastRenderedPageBreak/>
        <w:drawing>
          <wp:inline distT="0" distB="0" distL="0" distR="0" wp14:anchorId="2453BFD0" wp14:editId="7CA3AEAC">
            <wp:extent cx="3765564" cy="2354580"/>
            <wp:effectExtent l="0" t="0" r="6350" b="7620"/>
            <wp:docPr id="3210904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90420" name="图片 1" descr="图示&#10;&#10;描述已自动生成"/>
                    <pic:cNvPicPr/>
                  </pic:nvPicPr>
                  <pic:blipFill>
                    <a:blip r:embed="rId8"/>
                    <a:stretch>
                      <a:fillRect/>
                    </a:stretch>
                  </pic:blipFill>
                  <pic:spPr>
                    <a:xfrm>
                      <a:off x="0" y="0"/>
                      <a:ext cx="3770558" cy="2357703"/>
                    </a:xfrm>
                    <a:prstGeom prst="rect">
                      <a:avLst/>
                    </a:prstGeom>
                  </pic:spPr>
                </pic:pic>
              </a:graphicData>
            </a:graphic>
          </wp:inline>
        </w:drawing>
      </w:r>
    </w:p>
    <w:p w14:paraId="5900113E" w14:textId="77777777" w:rsidR="00F36E54" w:rsidRDefault="00F36E54" w:rsidP="00F36E54">
      <w:r>
        <w:rPr>
          <w:rFonts w:hint="eastAsia"/>
        </w:rPr>
        <w:t>应用于</w:t>
      </w:r>
      <w:r>
        <w:t>ISMS过程的PDCA模型说明了ISMS如何把</w:t>
      </w:r>
      <w:r w:rsidRPr="00A03899">
        <w:rPr>
          <w:b/>
          <w:bCs/>
          <w:color w:val="FF0000"/>
        </w:rPr>
        <w:t>相关方</w:t>
      </w:r>
      <w:r>
        <w:t>的</w:t>
      </w:r>
      <w:r w:rsidRPr="00A03899">
        <w:rPr>
          <w:b/>
          <w:bCs/>
          <w:color w:val="FF0000"/>
        </w:rPr>
        <w:t>信息安全要求和期望</w:t>
      </w:r>
      <w:r>
        <w:t>作为输入，并通过必要的行动和过程，产生满足这些要求和期望的</w:t>
      </w:r>
      <w:r w:rsidRPr="00A03899">
        <w:rPr>
          <w:b/>
          <w:bCs/>
          <w:color w:val="FF0000"/>
        </w:rPr>
        <w:t>信息安全结果</w:t>
      </w:r>
      <w:r>
        <w:t>。</w:t>
      </w:r>
    </w:p>
    <w:p w14:paraId="72A24C90" w14:textId="77777777" w:rsidR="00F36E54" w:rsidRDefault="00F36E54" w:rsidP="00F36E54">
      <w:r>
        <w:t>6.建立阶段—P阶段</w:t>
      </w:r>
    </w:p>
    <w:p w14:paraId="576036BC" w14:textId="77777777" w:rsidR="00F36E54" w:rsidRDefault="00F36E54" w:rsidP="00F36E54">
      <w:r>
        <w:rPr>
          <w:rFonts w:hint="eastAsia"/>
        </w:rPr>
        <w:t>在该阶段</w:t>
      </w:r>
      <w:r>
        <w:t>A单位需完成六个方面的工作：准备工作、确定ISMS范围、确定ISMS方针和目标、实施风险评估、选择控制措施、形成体系文件。</w:t>
      </w:r>
    </w:p>
    <w:p w14:paraId="21209F0B" w14:textId="77777777" w:rsidR="00F36E54" w:rsidRDefault="00F36E54" w:rsidP="00F36E54">
      <w:r>
        <w:t>1）准备工作</w:t>
      </w:r>
    </w:p>
    <w:p w14:paraId="7B822D2D" w14:textId="77777777" w:rsidR="00F36E54" w:rsidRDefault="00F36E54" w:rsidP="00F36E54">
      <w:r>
        <w:t>建立ISMS管理机构</w:t>
      </w:r>
    </w:p>
    <w:p w14:paraId="4C0C22CA" w14:textId="77777777" w:rsidR="00F36E54" w:rsidRDefault="00F36E54" w:rsidP="00F36E54">
      <w:r>
        <w:t>召开启动会</w:t>
      </w:r>
    </w:p>
    <w:p w14:paraId="089F7A93" w14:textId="77777777" w:rsidR="00F36E54" w:rsidRDefault="00F36E54" w:rsidP="00F36E54">
      <w:r>
        <w:t>制订工作计划</w:t>
      </w:r>
    </w:p>
    <w:p w14:paraId="692E0F0C" w14:textId="77777777" w:rsidR="00F36E54" w:rsidRDefault="00F36E54" w:rsidP="00F36E54">
      <w:r>
        <w:t>实施基础知识培训</w:t>
      </w:r>
    </w:p>
    <w:p w14:paraId="270441A9" w14:textId="77777777" w:rsidR="00F36E54" w:rsidRDefault="00F36E54" w:rsidP="00F36E54">
      <w:r>
        <w:t>准备相关工具</w:t>
      </w:r>
    </w:p>
    <w:p w14:paraId="6957C55C" w14:textId="77777777" w:rsidR="00F36E54" w:rsidRDefault="00F36E54" w:rsidP="00F36E54">
      <w:r>
        <w:t>2）确定ISMS范围</w:t>
      </w:r>
    </w:p>
    <w:p w14:paraId="673B59DF" w14:textId="77777777" w:rsidR="00F36E54" w:rsidRDefault="00F36E54" w:rsidP="00F36E54">
      <w:r>
        <w:t>确定ISMS范围也是明确ISMS覆盖的边界过程，在经过一系列的调研、分析、讨论，最终形成ISMS范围和边界说明文件。</w:t>
      </w:r>
    </w:p>
    <w:p w14:paraId="6AF3BF16" w14:textId="77777777" w:rsidR="00F36E54" w:rsidRDefault="00F36E54" w:rsidP="00F36E54">
      <w:r>
        <w:t>部门、资产、办公场所</w:t>
      </w:r>
    </w:p>
    <w:p w14:paraId="23F6B198" w14:textId="77777777" w:rsidR="00F36E54" w:rsidRDefault="00F36E54" w:rsidP="00F36E54">
      <w:r>
        <w:t>3）确定ISMS方针和目标</w:t>
      </w:r>
    </w:p>
    <w:p w14:paraId="4A07DEC6" w14:textId="77777777" w:rsidR="00F36E54" w:rsidRDefault="00F36E54" w:rsidP="00F36E54">
      <w:r>
        <w:t>确定ISMS方针是整个体系的目的、意图和方向，是建立安全目标的框架和基础，所以要求内容必须是具体明确的。</w:t>
      </w:r>
    </w:p>
    <w:p w14:paraId="2AFA2181" w14:textId="77777777" w:rsidR="00F36E54" w:rsidRDefault="00F36E54" w:rsidP="00F36E54">
      <w:r>
        <w:t>4）实施风险评估</w:t>
      </w:r>
    </w:p>
    <w:p w14:paraId="58E427F4" w14:textId="77777777" w:rsidR="00F36E54" w:rsidRDefault="00F36E54" w:rsidP="00F36E54">
      <w:r>
        <w:t>实施风险评估是ISMS建立阶段的一个必须活动，其结果将直接影响到ISMS运行的结果。</w:t>
      </w:r>
    </w:p>
    <w:p w14:paraId="43DDB087" w14:textId="77777777" w:rsidR="00F36E54" w:rsidRDefault="00F36E54" w:rsidP="00F36E54">
      <w:r>
        <w:t>要实施风险评估，必须首先确定风险评估方法。</w:t>
      </w:r>
    </w:p>
    <w:p w14:paraId="2ACA12AC" w14:textId="77777777" w:rsidR="00F36E54" w:rsidRDefault="00F36E54" w:rsidP="00F36E54">
      <w:r>
        <w:t>风险评估模型</w:t>
      </w:r>
    </w:p>
    <w:p w14:paraId="253B0BFB" w14:textId="75552AE8" w:rsidR="00F36E54" w:rsidRDefault="00A03899" w:rsidP="00F36E54">
      <w:r>
        <w:rPr>
          <w:noProof/>
        </w:rPr>
        <w:drawing>
          <wp:inline distT="0" distB="0" distL="0" distR="0" wp14:anchorId="5F5C0A4E" wp14:editId="69042E45">
            <wp:extent cx="4237087" cy="2728196"/>
            <wp:effectExtent l="0" t="0" r="0" b="0"/>
            <wp:docPr id="563539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9293" name=""/>
                    <pic:cNvPicPr/>
                  </pic:nvPicPr>
                  <pic:blipFill>
                    <a:blip r:embed="rId9"/>
                    <a:stretch>
                      <a:fillRect/>
                    </a:stretch>
                  </pic:blipFill>
                  <pic:spPr>
                    <a:xfrm>
                      <a:off x="0" y="0"/>
                      <a:ext cx="4237087" cy="2728196"/>
                    </a:xfrm>
                    <a:prstGeom prst="rect">
                      <a:avLst/>
                    </a:prstGeom>
                  </pic:spPr>
                </pic:pic>
              </a:graphicData>
            </a:graphic>
          </wp:inline>
        </w:drawing>
      </w:r>
    </w:p>
    <w:p w14:paraId="65475833" w14:textId="77777777" w:rsidR="00F36E54" w:rsidRDefault="00F36E54" w:rsidP="00F36E54">
      <w:r>
        <w:lastRenderedPageBreak/>
        <w:t>风险评估方法</w:t>
      </w:r>
    </w:p>
    <w:p w14:paraId="7D0F8952" w14:textId="77777777" w:rsidR="00F36E54" w:rsidRDefault="00F36E54" w:rsidP="00F36E54">
      <w:r>
        <w:rPr>
          <w:rFonts w:hint="eastAsia"/>
        </w:rPr>
        <w:t>①准备阶段：主要任务是对风险范围进行评估、对信息进行初步收集，并制定详尽风险评估方案。</w:t>
      </w:r>
    </w:p>
    <w:p w14:paraId="5814051A" w14:textId="77777777" w:rsidR="00F36E54" w:rsidRDefault="00F36E54" w:rsidP="00F36E54">
      <w:r>
        <w:rPr>
          <w:rFonts w:hint="eastAsia"/>
        </w:rPr>
        <w:t>②识别阶段：主要识别以下</w:t>
      </w:r>
      <w:r>
        <w:t>4个对象，并形成各自的结果列表。</w:t>
      </w:r>
    </w:p>
    <w:p w14:paraId="13148918" w14:textId="77777777" w:rsidR="00F36E54" w:rsidRDefault="00F36E54" w:rsidP="00F36E54">
      <w:r w:rsidRPr="00657024">
        <w:rPr>
          <w:rFonts w:hint="eastAsia"/>
          <w:b/>
          <w:bCs/>
          <w:color w:val="FF0000"/>
        </w:rPr>
        <w:t>资产识别</w:t>
      </w:r>
      <w:r>
        <w:rPr>
          <w:rFonts w:hint="eastAsia"/>
        </w:rPr>
        <w:t>是对被评估信息系统的关键资产进行识别，并合理分配。</w:t>
      </w:r>
    </w:p>
    <w:p w14:paraId="15DC1E9C" w14:textId="77777777" w:rsidR="00F36E54" w:rsidRDefault="00F36E54" w:rsidP="00F36E54">
      <w:r w:rsidRPr="00657024">
        <w:rPr>
          <w:rFonts w:hint="eastAsia"/>
          <w:b/>
          <w:bCs/>
          <w:color w:val="FF0000"/>
        </w:rPr>
        <w:t>威胁识别</w:t>
      </w:r>
      <w:r>
        <w:rPr>
          <w:rFonts w:hint="eastAsia"/>
        </w:rPr>
        <w:t>就是根据资产的环境和资产遭受过的威胁的损害情况来确认威胁的主体和客体。</w:t>
      </w:r>
    </w:p>
    <w:p w14:paraId="388F05B0" w14:textId="77777777" w:rsidR="00F36E54" w:rsidRDefault="00F36E54" w:rsidP="00F36E54">
      <w:r w:rsidRPr="00657024">
        <w:rPr>
          <w:rFonts w:hint="eastAsia"/>
          <w:b/>
          <w:bCs/>
          <w:color w:val="FF0000"/>
        </w:rPr>
        <w:t>脆弱性评估</w:t>
      </w:r>
      <w:r>
        <w:rPr>
          <w:rFonts w:hint="eastAsia"/>
        </w:rPr>
        <w:t>就是对脆弱性被威胁利用的可能性进行评估，最终为其</w:t>
      </w:r>
      <w:proofErr w:type="gramStart"/>
      <w:r>
        <w:rPr>
          <w:rFonts w:hint="eastAsia"/>
        </w:rPr>
        <w:t>赋相对</w:t>
      </w:r>
      <w:proofErr w:type="gramEnd"/>
      <w:r>
        <w:rPr>
          <w:rFonts w:hint="eastAsia"/>
        </w:rPr>
        <w:t>等级值。</w:t>
      </w:r>
    </w:p>
    <w:p w14:paraId="61DA018F" w14:textId="77777777" w:rsidR="00F36E54" w:rsidRDefault="00F36E54" w:rsidP="00F36E54">
      <w:r w:rsidRPr="00657024">
        <w:rPr>
          <w:rFonts w:hint="eastAsia"/>
          <w:b/>
          <w:bCs/>
          <w:color w:val="FF0000"/>
        </w:rPr>
        <w:t>安全措施</w:t>
      </w:r>
      <w:r>
        <w:rPr>
          <w:rFonts w:hint="eastAsia"/>
        </w:rPr>
        <w:t>识别就是通过问卷调查、人工检查等方式识别被评估信息系统有效对抗风险的预防措施。</w:t>
      </w:r>
    </w:p>
    <w:p w14:paraId="037AB5E0" w14:textId="77777777" w:rsidR="00F36E54" w:rsidRDefault="00F36E54" w:rsidP="00F36E54">
      <w:r>
        <w:rPr>
          <w:rFonts w:hint="eastAsia"/>
        </w:rPr>
        <w:t>③分析阶段是风险评估的主要阶段，其主要包括以下</w:t>
      </w:r>
      <w:r>
        <w:t>5个方面的分析：</w:t>
      </w:r>
    </w:p>
    <w:p w14:paraId="15A00D92" w14:textId="77777777" w:rsidR="00F36E54" w:rsidRDefault="00F36E54" w:rsidP="00F36E54">
      <w:r>
        <w:t>a.资产影响分析：资产量化的过程，跟据资产遭受破坏时对系统产生的影响，对其进行赋值量化。</w:t>
      </w:r>
    </w:p>
    <w:p w14:paraId="3835608C" w14:textId="1815C619" w:rsidR="00F36E54" w:rsidRDefault="00F36E54" w:rsidP="00F36E54">
      <w:r>
        <w:t>b.威胁分析：确定威胁的权值(1~5),威胁的等级越高威胁发生的可能性越大。</w:t>
      </w:r>
    </w:p>
    <w:p w14:paraId="72C5B1C6" w14:textId="77777777" w:rsidR="00F36E54" w:rsidRDefault="00F36E54" w:rsidP="00F36E54">
      <w:r>
        <w:t>c.脆弱性分析：依据脆弱性被利用的难易程度和被成功利用后所产生的影响 来对脆弱性进行赋值量化。</w:t>
      </w:r>
    </w:p>
    <w:p w14:paraId="2541EDBF" w14:textId="77777777" w:rsidR="00F36E54" w:rsidRDefault="00F36E54" w:rsidP="00F36E54">
      <w:r>
        <w:t>d.安全措施有效性分析：判断安全措施对防范威胁、降低脆弱性的有效性。</w:t>
      </w:r>
    </w:p>
    <w:p w14:paraId="6D4A72C1" w14:textId="77777777" w:rsidR="00F36E54" w:rsidRDefault="00F36E54" w:rsidP="00F36E54">
      <w:r>
        <w:t>e.综合风险分析：对风险量化，获得风险级别（5级），等级越高风险越高。</w:t>
      </w:r>
    </w:p>
    <w:p w14:paraId="5C21430F" w14:textId="77777777" w:rsidR="00F36E54" w:rsidRDefault="00F36E54" w:rsidP="00F36E54">
      <w:r>
        <w:t>风险评估实施</w:t>
      </w:r>
    </w:p>
    <w:p w14:paraId="0316747D" w14:textId="77777777" w:rsidR="00F36E54" w:rsidRDefault="00F36E54" w:rsidP="00F36E54">
      <w:r>
        <w:rPr>
          <w:rFonts w:hint="eastAsia"/>
        </w:rPr>
        <w:t>根据风险评估方法实施风险评估工作，主要实施方法有问卷访谈、现场调研、文件查阅、手工检查、工具检查等。</w:t>
      </w:r>
    </w:p>
    <w:p w14:paraId="0F7F9151" w14:textId="77777777" w:rsidR="00F36E54" w:rsidRDefault="00F36E54" w:rsidP="00F36E54">
      <w:r>
        <w:t>5）选择控制措施</w:t>
      </w:r>
    </w:p>
    <w:p w14:paraId="2BF682DB" w14:textId="77777777" w:rsidR="00F36E54" w:rsidRDefault="00F36E54" w:rsidP="00F36E54">
      <w:r>
        <w:t>根据风险评估结果，综合考虑各种因素和要求，针对每项风险做出对应控制策略，形成适用性声明文件（SOA）和风险处理计划。</w:t>
      </w:r>
    </w:p>
    <w:p w14:paraId="2B06DF68" w14:textId="77777777" w:rsidR="00F36E54" w:rsidRDefault="00F36E54" w:rsidP="00F36E54">
      <w:r>
        <w:t>SOA，明确了当前已实施的控制措施和达到的控制目标，说明了选择相应控制目标和控制措施的理由，并对ISO/IEC27001:2005标准进行删减以及删减合理性进行了阐述。</w:t>
      </w:r>
    </w:p>
    <w:p w14:paraId="41B55613" w14:textId="77777777" w:rsidR="00F36E54" w:rsidRDefault="00F36E54" w:rsidP="00F36E54">
      <w:r>
        <w:t>6）形成体系文件</w:t>
      </w:r>
    </w:p>
    <w:p w14:paraId="64B3E0B4" w14:textId="77777777" w:rsidR="00F36E54" w:rsidRDefault="00F36E54" w:rsidP="00F36E54">
      <w:r>
        <w:rPr>
          <w:rFonts w:hint="eastAsia"/>
        </w:rPr>
        <w:t>对</w:t>
      </w:r>
      <w:r>
        <w:t>ISMS文件进行总体设计，确定ISMS文件清单，制定文件编写计划，结合前期工作结果和相关参考文献，编写出ISMS各级文件。</w:t>
      </w:r>
    </w:p>
    <w:p w14:paraId="63C0565F" w14:textId="77777777" w:rsidR="00F36E54" w:rsidRDefault="00F36E54" w:rsidP="00F36E54">
      <w:r>
        <w:t>文件层次</w:t>
      </w:r>
    </w:p>
    <w:p w14:paraId="64BE5373" w14:textId="77777777" w:rsidR="00F36E54" w:rsidRDefault="00F36E54" w:rsidP="00F36E54">
      <w:r>
        <w:rPr>
          <w:rFonts w:hint="eastAsia"/>
        </w:rPr>
        <w:t>一级文件：信息安全管理手册</w:t>
      </w:r>
    </w:p>
    <w:p w14:paraId="749453EB" w14:textId="77777777" w:rsidR="00F36E54" w:rsidRDefault="00F36E54" w:rsidP="00F36E54">
      <w:r>
        <w:rPr>
          <w:rFonts w:hint="eastAsia"/>
        </w:rPr>
        <w:t>二级文件：程序及策略文件</w:t>
      </w:r>
    </w:p>
    <w:p w14:paraId="796442D9" w14:textId="77777777" w:rsidR="00F36E54" w:rsidRDefault="00F36E54" w:rsidP="00F36E54">
      <w:r>
        <w:rPr>
          <w:rFonts w:hint="eastAsia"/>
        </w:rPr>
        <w:t>三级文件：记录文件</w:t>
      </w:r>
    </w:p>
    <w:p w14:paraId="16656F01" w14:textId="77777777" w:rsidR="00F36E54" w:rsidRDefault="00F36E54" w:rsidP="00F36E54">
      <w:r>
        <w:t>7.ISMS的实施和运行——D阶段</w:t>
      </w:r>
    </w:p>
    <w:p w14:paraId="4C6029B1" w14:textId="77777777" w:rsidR="00F36E54" w:rsidRDefault="00F36E54" w:rsidP="00F36E54">
      <w:r>
        <w:t>ISMS体系文件以书面文件的正式发布标志着ISMS的试运行阶段正式开始。</w:t>
      </w:r>
    </w:p>
    <w:p w14:paraId="202C4B36" w14:textId="77777777" w:rsidR="00F36E54" w:rsidRDefault="00F36E54" w:rsidP="00F36E54">
      <w:r>
        <w:t>8.ISMS的监视和评审——C阶段</w:t>
      </w:r>
    </w:p>
    <w:p w14:paraId="5E4E1D46" w14:textId="77777777" w:rsidR="00F36E54" w:rsidRDefault="00F36E54" w:rsidP="00F36E54">
      <w:r>
        <w:rPr>
          <w:rFonts w:hint="eastAsia"/>
        </w:rPr>
        <w:t>在该阶段是对体系运转情况的监督，并制定了定期内审和管理评审的策略，以便及时发现问题。</w:t>
      </w:r>
    </w:p>
    <w:p w14:paraId="75C5EB48" w14:textId="77777777" w:rsidR="00F36E54" w:rsidRDefault="00F36E54" w:rsidP="00F36E54">
      <w:r>
        <w:t>内部审核</w:t>
      </w:r>
    </w:p>
    <w:p w14:paraId="44E015BA" w14:textId="77777777" w:rsidR="00F36E54" w:rsidRDefault="00F36E54" w:rsidP="00F36E54">
      <w:r>
        <w:rPr>
          <w:rFonts w:hint="eastAsia"/>
        </w:rPr>
        <w:t>审核流程：</w:t>
      </w:r>
    </w:p>
    <w:p w14:paraId="63AE620D" w14:textId="2B51F954" w:rsidR="00F36E54" w:rsidRDefault="00657024" w:rsidP="00F36E54">
      <w:r>
        <w:rPr>
          <w:noProof/>
        </w:rPr>
        <w:drawing>
          <wp:inline distT="0" distB="0" distL="0" distR="0" wp14:anchorId="02D6DDA4" wp14:editId="0801930E">
            <wp:extent cx="3635055" cy="1143099"/>
            <wp:effectExtent l="0" t="0" r="3810" b="0"/>
            <wp:docPr id="749241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1118" name=""/>
                    <pic:cNvPicPr/>
                  </pic:nvPicPr>
                  <pic:blipFill>
                    <a:blip r:embed="rId10"/>
                    <a:stretch>
                      <a:fillRect/>
                    </a:stretch>
                  </pic:blipFill>
                  <pic:spPr>
                    <a:xfrm>
                      <a:off x="0" y="0"/>
                      <a:ext cx="3635055" cy="1143099"/>
                    </a:xfrm>
                    <a:prstGeom prst="rect">
                      <a:avLst/>
                    </a:prstGeom>
                  </pic:spPr>
                </pic:pic>
              </a:graphicData>
            </a:graphic>
          </wp:inline>
        </w:drawing>
      </w:r>
    </w:p>
    <w:p w14:paraId="33F472A0" w14:textId="77777777" w:rsidR="00F36E54" w:rsidRDefault="00F36E54" w:rsidP="00F36E54">
      <w:r>
        <w:rPr>
          <w:rFonts w:hint="eastAsia"/>
        </w:rPr>
        <w:t>审核结果：</w:t>
      </w:r>
      <w:r>
        <w:t xml:space="preserve"> 形成审核报告</w:t>
      </w:r>
    </w:p>
    <w:p w14:paraId="43DE3F2A" w14:textId="77777777" w:rsidR="00F36E54" w:rsidRDefault="00F36E54" w:rsidP="00F36E54">
      <w:r>
        <w:t>管理评审</w:t>
      </w:r>
    </w:p>
    <w:p w14:paraId="4029FC55" w14:textId="77777777" w:rsidR="00F36E54" w:rsidRDefault="00F36E54" w:rsidP="00F36E54">
      <w:r>
        <w:rPr>
          <w:rFonts w:hint="eastAsia"/>
        </w:rPr>
        <w:t>目的：检查</w:t>
      </w:r>
      <w:r>
        <w:t>ISMS是否有效，识别可以改进的地方，以保证ISMS持续保持适宜性，充分性和有效性。</w:t>
      </w:r>
    </w:p>
    <w:p w14:paraId="25C22D0F" w14:textId="77777777" w:rsidR="00F36E54" w:rsidRDefault="00F36E54" w:rsidP="00F36E54">
      <w:r>
        <w:t>9.ISMS的保持和改进——A阶段</w:t>
      </w:r>
    </w:p>
    <w:p w14:paraId="25476CAC" w14:textId="77777777" w:rsidR="00F36E54" w:rsidRDefault="00F36E54" w:rsidP="00F36E54">
      <w:r>
        <w:rPr>
          <w:rFonts w:hint="eastAsia"/>
        </w:rPr>
        <w:t>通过</w:t>
      </w:r>
      <w:r>
        <w:t>ISMS内部审核和管理评审，发现体系运行过程中存在的问题，并确定改进方法，采取相应措施，使体系持续发展。</w:t>
      </w:r>
    </w:p>
    <w:p w14:paraId="4020BC41" w14:textId="77777777" w:rsidR="00F36E54" w:rsidRDefault="00F36E54" w:rsidP="00F36E54">
      <w:r>
        <w:t>10.风险评估的重要意义：</w:t>
      </w:r>
    </w:p>
    <w:p w14:paraId="42E2E52D" w14:textId="77777777" w:rsidR="00F36E54" w:rsidRDefault="00F36E54" w:rsidP="00F36E54">
      <w:r>
        <w:t>在于改变传统的以技术驱动为导向的安全体系结构设计及详细安全方案制定，以成本－效益平衡的原则；</w:t>
      </w:r>
    </w:p>
    <w:p w14:paraId="157EC7D7" w14:textId="77777777" w:rsidR="00F36E54" w:rsidRDefault="00F36E54" w:rsidP="00F36E54">
      <w:r>
        <w:t>通过对用户关心的重要资产的分级、安全威胁发生的可能性及严重性分析，以及对系统物理环境、硬件设备、网</w:t>
      </w:r>
      <w:r>
        <w:lastRenderedPageBreak/>
        <w:t>络平台、基础系统平台、业务应用系统、安全管理、运行措施等方面的安全脆弱性分析；</w:t>
      </w:r>
    </w:p>
    <w:p w14:paraId="3BC54A70" w14:textId="77777777" w:rsidR="00F36E54" w:rsidRDefault="00F36E54" w:rsidP="00F36E54">
      <w:r>
        <w:t>通过对已有安全控制措施的确认，借助定量、定性分析的方法，推断出用户关心的重要资产当前的安全风险，并根据风险的严重级别制定风险处理计划，确定下一步的安全需求方向。</w:t>
      </w:r>
    </w:p>
    <w:p w14:paraId="1AC58188" w14:textId="77777777" w:rsidR="00F36E54" w:rsidRDefault="00F36E54" w:rsidP="00F36E54">
      <w:r>
        <w:rPr>
          <w:rFonts w:hint="eastAsia"/>
        </w:rPr>
        <w:t>风险评估的目标可以是针对具体的应用系统，也可能是某个组织内多个应用系统集成的信息系统。</w:t>
      </w:r>
    </w:p>
    <w:p w14:paraId="260705E4" w14:textId="77777777" w:rsidR="00F36E54" w:rsidRDefault="00F36E54" w:rsidP="00F36E54">
      <w:r>
        <w:rPr>
          <w:rFonts w:hint="eastAsia"/>
        </w:rPr>
        <w:t>风险评估的最重要目的是为被评估组织发现安全脆弱点、潜在的安全威胁，以及在现有安全措施的基础上制定适当的安全加固措施，使得系统更加安全可靠，确保信息数据的安全。</w:t>
      </w:r>
    </w:p>
    <w:p w14:paraId="7679BA3E" w14:textId="77777777" w:rsidR="00F36E54" w:rsidRDefault="00F36E54" w:rsidP="00F36E54">
      <w:r>
        <w:t>11</w:t>
      </w:r>
      <w:r w:rsidRPr="00657024">
        <w:rPr>
          <w:b/>
          <w:bCs/>
          <w:color w:val="FF0000"/>
        </w:rPr>
        <w:t>.ISMS建设与风险评估的关系</w:t>
      </w:r>
    </w:p>
    <w:p w14:paraId="36EAC221" w14:textId="77777777" w:rsidR="00F36E54" w:rsidRDefault="00F36E54" w:rsidP="00F36E54">
      <w:r>
        <w:t>（ISMS）是一个管理体系，它以一个组织的信息系统为目标，以风险评估为基础，通过风险评估，识别组织的安全风险，再通过制定一整套的ISMS文件，并按照PDCA模型，经历建立ISMS、实施和运行ISMS、监视和评审ISMS、保持和改进ISMS等四个循环过程，来实施ISMS。</w:t>
      </w:r>
    </w:p>
    <w:p w14:paraId="67262B27" w14:textId="77777777" w:rsidR="00F36E54" w:rsidRDefault="00F36E54" w:rsidP="00F36E54">
      <w:r>
        <w:t>风险评估是ISMS建设的出发点，也是ISMS实施过程的重要过程。</w:t>
      </w:r>
    </w:p>
    <w:p w14:paraId="3E5255BA" w14:textId="77777777" w:rsidR="00F36E54" w:rsidRDefault="00F36E54" w:rsidP="00F36E54">
      <w:r>
        <w:t>对一个组织来讲，ISMS是一个循环往复不断改进与提高完善的过程，风险评估只是ISMS建立过程中的一个重要步骤，但风险评估也可以自成体系，作为ISMS过程的一个部分独立存在。</w:t>
      </w:r>
    </w:p>
    <w:p w14:paraId="77AFA33F" w14:textId="77777777" w:rsidR="00F36E54" w:rsidRDefault="00F36E54" w:rsidP="00F36E54">
      <w:r>
        <w:t xml:space="preserve">12. </w:t>
      </w:r>
      <w:r w:rsidRPr="00657024">
        <w:rPr>
          <w:b/>
          <w:bCs/>
          <w:color w:val="FF0000"/>
        </w:rPr>
        <w:t>风险评估与等级保护的关系</w:t>
      </w:r>
    </w:p>
    <w:p w14:paraId="2816B08F" w14:textId="77777777" w:rsidR="00F36E54" w:rsidRDefault="00F36E54" w:rsidP="00F36E54">
      <w:r>
        <w:t>等级保护中的系统分类分级的思想和风险评估中对信息资产的重要性分级基本一致。</w:t>
      </w:r>
    </w:p>
    <w:p w14:paraId="09801D6B" w14:textId="77777777" w:rsidR="00F36E54" w:rsidRDefault="00F36E54" w:rsidP="00F36E54">
      <w:r>
        <w:t>在风险评估中，价值高的信息资产不一定风险等级就高。</w:t>
      </w:r>
    </w:p>
    <w:p w14:paraId="12F53F95" w14:textId="77777777" w:rsidR="00F36E54" w:rsidRDefault="00F36E54" w:rsidP="00F36E54">
      <w:r>
        <w:t>在确定系统安全等级级别后，风险评估的结果可作为实施等级保护、等级安全建设的出发点和参考。</w:t>
      </w:r>
    </w:p>
    <w:p w14:paraId="6594E2F6" w14:textId="77777777" w:rsidR="00F36E54" w:rsidRDefault="00F36E54" w:rsidP="00F36E54">
      <w:r>
        <w:t>风险评估是等级保护（不同等级不同安全需求）的出发点。</w:t>
      </w:r>
    </w:p>
    <w:p w14:paraId="1BD3DB2D" w14:textId="77777777" w:rsidR="00F36E54" w:rsidRDefault="00F36E54" w:rsidP="00F36E54">
      <w:r>
        <w:t>风险评估中最终风险的等级则是综合考虑了信息的重要性、系统现有安全控制措施的有效性及运行现状后的综合评估结果，等级保护中高级别的信息系统不一定有高级别的安全风险。</w:t>
      </w:r>
    </w:p>
    <w:p w14:paraId="298BFEBA" w14:textId="77777777" w:rsidR="00F36E54" w:rsidRDefault="00F36E54" w:rsidP="00F36E54">
      <w:r>
        <w:t>13.</w:t>
      </w:r>
      <w:r w:rsidRPr="00C93323">
        <w:rPr>
          <w:b/>
          <w:bCs/>
          <w:color w:val="FF0000"/>
        </w:rPr>
        <w:t>ISMS与等级保护的共同之处</w:t>
      </w:r>
    </w:p>
    <w:p w14:paraId="7AB7F3F1" w14:textId="77777777" w:rsidR="00F36E54" w:rsidRDefault="00F36E54" w:rsidP="00F36E54">
      <w:r>
        <w:t>最终目标是一致的，都是为了有效保障组织的信息安全</w:t>
      </w:r>
    </w:p>
    <w:p w14:paraId="7E16649A" w14:textId="77777777" w:rsidR="00F36E54" w:rsidRDefault="00F36E54" w:rsidP="00F36E54">
      <w:r>
        <w:t>都充分体现了信息安全应重视管理的思想，只有做好安全管理工作，安全技术才能充分发挥作用。</w:t>
      </w:r>
    </w:p>
    <w:p w14:paraId="3C1E521F" w14:textId="77777777" w:rsidR="00F36E54" w:rsidRDefault="00F36E54" w:rsidP="00F36E54">
      <w:r>
        <w:t>既然二者的联系主要体现在管理方面，那么二者的融合应该着重体现在等级保护中安全管理的部分与ISMS的融合。</w:t>
      </w:r>
    </w:p>
    <w:p w14:paraId="72413192" w14:textId="77777777" w:rsidR="00F36E54" w:rsidRDefault="00F36E54" w:rsidP="00F36E54">
      <w:r>
        <w:t>14.ISMS与等级保护、等级测评的区别‘</w:t>
      </w:r>
    </w:p>
    <w:p w14:paraId="4A17A4BA" w14:textId="77777777" w:rsidR="00F36E54" w:rsidRDefault="00F36E54" w:rsidP="00F36E54">
      <w:r>
        <w:rPr>
          <w:rFonts w:hint="eastAsia"/>
        </w:rPr>
        <w:t>二者的出发点和侧重点不同</w:t>
      </w:r>
    </w:p>
    <w:p w14:paraId="081742A0" w14:textId="77777777" w:rsidR="00F36E54" w:rsidRDefault="00F36E54" w:rsidP="00F36E54">
      <w:r>
        <w:t>等级保护制度重点在于如何利用现有资源使重要的信息系统得以保护，主要体现了分类分级、重点保护的思想。</w:t>
      </w:r>
    </w:p>
    <w:p w14:paraId="7F639970" w14:textId="77777777" w:rsidR="00F36E54" w:rsidRDefault="00F36E54" w:rsidP="00F36E54">
      <w:r>
        <w:t>ISMS主要是从安全管理的角度出发，在组织内部建立ISMS，以保护组织的信息资产。重点在于在组织或其特定范围内建立信息安全方针、政策，安全管理制度和安全管理组织，并使其得以有效落实，主要是体现了安全管理的作用和重要性。</w:t>
      </w:r>
    </w:p>
    <w:p w14:paraId="2B024910" w14:textId="77777777" w:rsidR="00F36E54" w:rsidRDefault="00F36E54" w:rsidP="00F36E54">
      <w:r>
        <w:rPr>
          <w:rFonts w:hint="eastAsia"/>
        </w:rPr>
        <w:t>二者的实施依据不同</w:t>
      </w:r>
    </w:p>
    <w:p w14:paraId="16E4630D" w14:textId="77777777" w:rsidR="00657024" w:rsidRPr="00657024" w:rsidRDefault="00657024" w:rsidP="00657024">
      <w:r>
        <w:t xml:space="preserve">  </w:t>
      </w:r>
      <w:r w:rsidRPr="00657024">
        <w:t>ISMS体系建设的</w:t>
      </w:r>
      <w:r w:rsidRPr="00657024">
        <w:rPr>
          <w:b/>
          <w:bCs/>
          <w:color w:val="FF0000"/>
        </w:rPr>
        <w:t>直接标准依据是ISO 27001《信息安全管理体系 要求》</w:t>
      </w:r>
      <w:r w:rsidRPr="00657024">
        <w:t>，其中详细规定了实施ISMS的完整过程与模型。在实施ISMS的过程中，间接使用的标准是ISO17799《信息安全管理实用规则》，其中详细地介绍了信息安全管理要求的安全控制措施，为建立组织的安全目标与措施提供依据。</w:t>
      </w:r>
    </w:p>
    <w:p w14:paraId="52B89854" w14:textId="77777777" w:rsidR="00657024" w:rsidRPr="00657024" w:rsidRDefault="00657024" w:rsidP="00657024">
      <w:pPr>
        <w:ind w:firstLineChars="100" w:firstLine="210"/>
      </w:pPr>
      <w:r w:rsidRPr="00657024">
        <w:rPr>
          <w:rFonts w:hint="eastAsia"/>
        </w:rPr>
        <w:t>等级测评主要是为验证信息系统是否达到某一个安全等级的要求，针对电子政务系统而言，不同地区可以根据各自的实际安全需要，制订适合本地区的系统测评规范。对北京市各政府机关的电子政务系统而言，其测评依据是</w:t>
      </w:r>
      <w:r w:rsidRPr="00657024">
        <w:rPr>
          <w:b/>
          <w:bCs/>
          <w:color w:val="FF0000"/>
        </w:rPr>
        <w:t>DB11/T 171-2002《党政机关信息系统安全测评规范》</w:t>
      </w:r>
      <w:r w:rsidRPr="00657024">
        <w:t>（北京市地方标准）。</w:t>
      </w:r>
    </w:p>
    <w:p w14:paraId="4537059C" w14:textId="0EB8A79C" w:rsidR="00657024" w:rsidRDefault="00657024" w:rsidP="00657024">
      <w:pPr>
        <w:ind w:firstLineChars="100" w:firstLine="210"/>
      </w:pPr>
      <w:r w:rsidRPr="00657024">
        <w:rPr>
          <w:rFonts w:hint="eastAsia"/>
          <w:b/>
          <w:bCs/>
        </w:rPr>
        <w:t>等级测评的实施，直接体现国家对党政机关开展等级保护的思想</w:t>
      </w:r>
      <w:r w:rsidRPr="00657024">
        <w:rPr>
          <w:rFonts w:hint="eastAsia"/>
        </w:rPr>
        <w:t>。而等级保护的国家标准依据是</w:t>
      </w:r>
      <w:r w:rsidRPr="00657024">
        <w:t>GB 17859-1999《计算机信息系统安全保护等级划分准则》。</w:t>
      </w:r>
    </w:p>
    <w:p w14:paraId="11B9A988" w14:textId="77777777" w:rsidR="00F36E54" w:rsidRDefault="00F36E54" w:rsidP="00F36E54">
      <w:r>
        <w:rPr>
          <w:rFonts w:hint="eastAsia"/>
        </w:rPr>
        <w:t>二者的实施主体不同</w:t>
      </w:r>
    </w:p>
    <w:p w14:paraId="1AA97B29" w14:textId="77777777" w:rsidR="00F36E54" w:rsidRDefault="00F36E54" w:rsidP="00F36E54">
      <w:r>
        <w:t>ISMS体系的建设主体，主要是各企业组织为维护本组织的信息安全，出于自身的安全需要，主动地建立适合本组织需要的信息安全管理体系，从而保障本组织的信息安全。或者由具有安全服务资质的信息安全服务公司来帮助企业建立适当的ISMS。</w:t>
      </w:r>
    </w:p>
    <w:p w14:paraId="72E68292" w14:textId="77777777" w:rsidR="00F36E54" w:rsidRDefault="00F36E54" w:rsidP="00F36E54">
      <w:r>
        <w:t>等级测评的主体是经过国家认可的信息安全测评认证机构。测评认证组织按照DB11/T 171-2002的要求进行测评认证工作</w:t>
      </w:r>
    </w:p>
    <w:p w14:paraId="102C2177" w14:textId="77777777" w:rsidR="00F36E54" w:rsidRDefault="00F36E54" w:rsidP="00F36E54">
      <w:r>
        <w:rPr>
          <w:rFonts w:hint="eastAsia"/>
        </w:rPr>
        <w:t>二者的实施对象不同</w:t>
      </w:r>
    </w:p>
    <w:p w14:paraId="080C809D" w14:textId="77777777" w:rsidR="00F36E54" w:rsidRDefault="00F36E54" w:rsidP="00F36E54">
      <w:r>
        <w:t>ISMS体系的实施对象，主要是对各企业单位。</w:t>
      </w:r>
    </w:p>
    <w:p w14:paraId="62AECB38" w14:textId="77777777" w:rsidR="00F36E54" w:rsidRDefault="00F36E54" w:rsidP="00F36E54">
      <w:r>
        <w:lastRenderedPageBreak/>
        <w:t>等级测评的实施对象，主要是有信息系统等级要求的各级党政机关等政府部门。</w:t>
      </w:r>
    </w:p>
    <w:p w14:paraId="66B7086C" w14:textId="77777777" w:rsidR="00F36E54" w:rsidRDefault="00F36E54" w:rsidP="00F36E54">
      <w:r>
        <w:rPr>
          <w:rFonts w:hint="eastAsia"/>
        </w:rPr>
        <w:t>二者的实施过程不同</w:t>
      </w:r>
    </w:p>
    <w:p w14:paraId="16CAF25A" w14:textId="77777777" w:rsidR="00F36E54" w:rsidRDefault="00F36E54" w:rsidP="00F36E54">
      <w:r>
        <w:t>等级保护制度的完整实施过程是贯穿信息系统的整个生命周期。</w:t>
      </w:r>
    </w:p>
    <w:p w14:paraId="02C01561" w14:textId="77777777" w:rsidR="00F36E54" w:rsidRDefault="00F36E54" w:rsidP="00F36E54">
      <w:r>
        <w:t>ISMS的完整实施过程是贯穿组织或组织某一特定范围的管理体系的整个生命周期。</w:t>
      </w:r>
    </w:p>
    <w:p w14:paraId="1E00E3EF" w14:textId="77777777" w:rsidR="00F36E54" w:rsidRDefault="00F36E54" w:rsidP="00F36E54">
      <w:r>
        <w:rPr>
          <w:rFonts w:hint="eastAsia"/>
        </w:rPr>
        <w:t>二者的结果不同</w:t>
      </w:r>
    </w:p>
    <w:p w14:paraId="23351C6C" w14:textId="77777777" w:rsidR="00F36E54" w:rsidRDefault="00F36E54" w:rsidP="00F36E54">
      <w:r>
        <w:t>ISMS建设的结果是为组织建立一整套ISMS的体系文件，通过在组织的日常业务过程中加以实施，不断的改进，从而有力地加强对本组织的信息安全。</w:t>
      </w:r>
    </w:p>
    <w:p w14:paraId="4790287C" w14:textId="77777777" w:rsidR="00F36E54" w:rsidRDefault="00F36E54" w:rsidP="00F36E54">
      <w:r>
        <w:t>类似于ISO9001体系认证，组织也可以申请ISMS体系方面的国际认证，从而证明组织的安全达到了体系的要求。</w:t>
      </w:r>
    </w:p>
    <w:p w14:paraId="006E014E" w14:textId="77777777" w:rsidR="00F36E54" w:rsidRDefault="00F36E54" w:rsidP="00F36E54">
      <w:r>
        <w:t>等级测评的结果是给出被测评对象是否达到声明的安全等级的要求。在某种意义上说，测评也是认证的意思，如信息系统达到二级的各项安全要求，则可认为其通过信息系统二级的认证。</w:t>
      </w:r>
    </w:p>
    <w:p w14:paraId="1734C22A" w14:textId="77777777" w:rsidR="00F36E54" w:rsidRDefault="00F36E54" w:rsidP="00F36E54">
      <w:r>
        <w:t>15.ISMS与等级保护的融合</w:t>
      </w:r>
    </w:p>
    <w:p w14:paraId="3B1055BB" w14:textId="6ACDDB86" w:rsidR="00657024" w:rsidRPr="00657024" w:rsidRDefault="00657024" w:rsidP="00F36E54">
      <w:pPr>
        <w:rPr>
          <w:b/>
          <w:bCs/>
        </w:rPr>
      </w:pPr>
      <w:r>
        <w:rPr>
          <w:rFonts w:hint="eastAsia"/>
        </w:rPr>
        <w:t xml:space="preserve"> </w:t>
      </w:r>
      <w:r>
        <w:t xml:space="preserve"> </w:t>
      </w:r>
      <w:r w:rsidRPr="00657024">
        <w:rPr>
          <w:rFonts w:hint="eastAsia"/>
          <w:b/>
          <w:bCs/>
          <w:color w:val="FF0000"/>
        </w:rPr>
        <w:t>相关标准的融合</w:t>
      </w:r>
    </w:p>
    <w:p w14:paraId="5E097AE8" w14:textId="15C67CF7" w:rsidR="00F36E54" w:rsidRDefault="00F36E54" w:rsidP="00F36E54">
      <w:r>
        <w:t></w:t>
      </w:r>
      <w:r w:rsidR="00657024">
        <w:t xml:space="preserve">  </w:t>
      </w:r>
      <w:r w:rsidRPr="00657024">
        <w:rPr>
          <w:b/>
          <w:bCs/>
          <w:color w:val="FF0000"/>
        </w:rPr>
        <w:t>结构的融合</w:t>
      </w:r>
    </w:p>
    <w:p w14:paraId="2CBCFDB9" w14:textId="77777777" w:rsidR="00F36E54" w:rsidRDefault="00F36E54" w:rsidP="00657024">
      <w:pPr>
        <w:ind w:firstLineChars="400" w:firstLine="840"/>
      </w:pPr>
      <w:r>
        <w:t>ISO/IEC 17799：2005的控制措施没有区分技术和管理，而是直接从不同安全领域进行的划分，这种划分方式更为全面和合理，因此二者对控制措施的要求可利用ISMS的结构：控制类别-控制目标-控制措施，加以描述，然后划分不同的等级要求。即二者可结合成坐标轴结构，横轴为控制措施目标和要求，纵轴则为不同的等级要求。</w:t>
      </w:r>
    </w:p>
    <w:p w14:paraId="695E5F7F" w14:textId="03B199EE" w:rsidR="00F36E54" w:rsidRDefault="00F36E54" w:rsidP="00F36E54">
      <w:r>
        <w:t></w:t>
      </w:r>
      <w:r w:rsidR="00657024">
        <w:t xml:space="preserve">  </w:t>
      </w:r>
      <w:r w:rsidRPr="00657024">
        <w:rPr>
          <w:b/>
          <w:bCs/>
          <w:color w:val="FF0000"/>
        </w:rPr>
        <w:t>内容的融合</w:t>
      </w:r>
    </w:p>
    <w:p w14:paraId="64827B4D" w14:textId="77777777" w:rsidR="00F36E54" w:rsidRDefault="00F36E54" w:rsidP="00657024">
      <w:pPr>
        <w:ind w:firstLineChars="400" w:firstLine="840"/>
      </w:pPr>
      <w:r>
        <w:t>ISO/IEC 17799：2005中的控制措施与等级保护制度中的基本要求基本一致，只不过由于结构的不同、二者的描述方式不同，描述上有一定的差异。将ISO/IEC 17799：2005中的控制措施集与《信息系统安全等级保护基本要求》的基本要求集加以重新整合，形成新的控制措施集合。</w:t>
      </w:r>
    </w:p>
    <w:p w14:paraId="54EB3360" w14:textId="0A34CB9C" w:rsidR="00657024" w:rsidRDefault="00657024" w:rsidP="00657024">
      <w:r>
        <w:t xml:space="preserve">  </w:t>
      </w:r>
      <w:r>
        <w:rPr>
          <w:rFonts w:hint="eastAsia"/>
        </w:rPr>
        <w:t>实施过程的融合（不是很重要）</w:t>
      </w:r>
    </w:p>
    <w:p w14:paraId="4F264D92" w14:textId="139C564F" w:rsidR="00657024" w:rsidRDefault="00657024" w:rsidP="00657024">
      <w:r>
        <w:rPr>
          <w:rFonts w:hint="eastAsia"/>
        </w:rPr>
        <w:t xml:space="preserve"> </w:t>
      </w:r>
      <w:r>
        <w:t xml:space="preserve">   </w:t>
      </w:r>
      <w:r>
        <w:rPr>
          <w:rFonts w:hint="eastAsia"/>
        </w:rPr>
        <w:t>等级保护制度实施过程：</w:t>
      </w:r>
    </w:p>
    <w:p w14:paraId="132D12B8" w14:textId="24102EBE" w:rsidR="00657024" w:rsidRDefault="00657024" w:rsidP="00657024">
      <w:pPr>
        <w:ind w:firstLineChars="200" w:firstLine="420"/>
      </w:pPr>
      <w:r>
        <w:rPr>
          <w:noProof/>
        </w:rPr>
        <w:drawing>
          <wp:inline distT="0" distB="0" distL="0" distR="0" wp14:anchorId="1BDDF6CF" wp14:editId="2D521720">
            <wp:extent cx="3711262" cy="1623201"/>
            <wp:effectExtent l="0" t="0" r="3810" b="0"/>
            <wp:docPr id="1393471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1556" name=""/>
                    <pic:cNvPicPr/>
                  </pic:nvPicPr>
                  <pic:blipFill>
                    <a:blip r:embed="rId11"/>
                    <a:stretch>
                      <a:fillRect/>
                    </a:stretch>
                  </pic:blipFill>
                  <pic:spPr>
                    <a:xfrm>
                      <a:off x="0" y="0"/>
                      <a:ext cx="3711262" cy="1623201"/>
                    </a:xfrm>
                    <a:prstGeom prst="rect">
                      <a:avLst/>
                    </a:prstGeom>
                  </pic:spPr>
                </pic:pic>
              </a:graphicData>
            </a:graphic>
          </wp:inline>
        </w:drawing>
      </w:r>
    </w:p>
    <w:p w14:paraId="0D78C8C4" w14:textId="193FD14C" w:rsidR="00657024" w:rsidRDefault="00657024" w:rsidP="00657024">
      <w:pPr>
        <w:ind w:firstLineChars="200" w:firstLine="420"/>
      </w:pPr>
      <w:r>
        <w:rPr>
          <w:rFonts w:hint="eastAsia"/>
        </w:rPr>
        <w:t>I</w:t>
      </w:r>
      <w:r>
        <w:t>SMS</w:t>
      </w:r>
      <w:r>
        <w:rPr>
          <w:rFonts w:hint="eastAsia"/>
        </w:rPr>
        <w:t>的实施过程：</w:t>
      </w:r>
    </w:p>
    <w:p w14:paraId="64B9BC23" w14:textId="190CB0EA" w:rsidR="00657024" w:rsidRDefault="00657024" w:rsidP="00657024">
      <w:pPr>
        <w:ind w:firstLineChars="200" w:firstLine="420"/>
      </w:pPr>
      <w:r>
        <w:rPr>
          <w:noProof/>
        </w:rPr>
        <w:drawing>
          <wp:inline distT="0" distB="0" distL="0" distR="0" wp14:anchorId="16EBB05E" wp14:editId="6AD9B1D4">
            <wp:extent cx="3193057" cy="1722269"/>
            <wp:effectExtent l="0" t="0" r="7620" b="0"/>
            <wp:docPr id="160350658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6582" name="图片 1" descr="图示&#10;&#10;描述已自动生成"/>
                    <pic:cNvPicPr/>
                  </pic:nvPicPr>
                  <pic:blipFill>
                    <a:blip r:embed="rId12"/>
                    <a:stretch>
                      <a:fillRect/>
                    </a:stretch>
                  </pic:blipFill>
                  <pic:spPr>
                    <a:xfrm>
                      <a:off x="0" y="0"/>
                      <a:ext cx="3193057" cy="1722269"/>
                    </a:xfrm>
                    <a:prstGeom prst="rect">
                      <a:avLst/>
                    </a:prstGeom>
                  </pic:spPr>
                </pic:pic>
              </a:graphicData>
            </a:graphic>
          </wp:inline>
        </w:drawing>
      </w:r>
    </w:p>
    <w:p w14:paraId="7CC135F3" w14:textId="77777777" w:rsidR="00F36E54" w:rsidRDefault="00F36E54" w:rsidP="00F36E54">
      <w:r>
        <w:t>16.各个组织对信息安全管理体系的采用是一个</w:t>
      </w:r>
      <w:r w:rsidRPr="00657024">
        <w:rPr>
          <w:b/>
          <w:bCs/>
          <w:color w:val="FF0000"/>
        </w:rPr>
        <w:t>战略</w:t>
      </w:r>
      <w:r>
        <w:t>决定。因为按照一定的标准建立的信息安全管理体系需要在组织内形成良好的信息安全文化氛围，它涉及到组织全体成员和全部过程，需要取得管理者的足够的重视和有力的支持。需要国家制定的强有力的相关法律、法规及其他要求。</w:t>
      </w:r>
    </w:p>
    <w:p w14:paraId="1B3FAA95" w14:textId="77777777" w:rsidR="00F36E54" w:rsidRDefault="00F36E54" w:rsidP="00F36E54"/>
    <w:p w14:paraId="747FE0FB" w14:textId="77777777" w:rsidR="00F36E54" w:rsidRDefault="00F36E54" w:rsidP="00F36E54">
      <w:r>
        <w:rPr>
          <w:rFonts w:hint="eastAsia"/>
        </w:rPr>
        <w:t>第八章信息安全风险评估</w:t>
      </w:r>
    </w:p>
    <w:p w14:paraId="68E6E8A1" w14:textId="77777777" w:rsidR="00F36E54" w:rsidRPr="00C93323" w:rsidRDefault="00F36E54" w:rsidP="00F36E54">
      <w:pPr>
        <w:rPr>
          <w:b/>
          <w:bCs/>
          <w:color w:val="FF0000"/>
        </w:rPr>
      </w:pPr>
      <w:r>
        <w:t>1．</w:t>
      </w:r>
      <w:r w:rsidRPr="00C93323">
        <w:rPr>
          <w:b/>
          <w:bCs/>
          <w:color w:val="FF0000"/>
        </w:rPr>
        <w:t>风险评估（也称风险分析）是风险管理的基础，是组织确定信息安全要求的途径之一，属于组织信息安全管理体系策划的过程。</w:t>
      </w:r>
    </w:p>
    <w:p w14:paraId="7D77549B" w14:textId="77777777" w:rsidR="00F36E54" w:rsidRDefault="00F36E54" w:rsidP="00F36E54">
      <w:r>
        <w:lastRenderedPageBreak/>
        <w:t>2．常见的风险评估方法策略有三种：</w:t>
      </w:r>
      <w:r w:rsidRPr="00C93323">
        <w:rPr>
          <w:b/>
          <w:bCs/>
          <w:color w:val="FF0000"/>
        </w:rPr>
        <w:t>基线风险评估、详细风险评估、综合风险评估</w:t>
      </w:r>
    </w:p>
    <w:p w14:paraId="65F5C2A1" w14:textId="77777777" w:rsidR="00F36E54" w:rsidRDefault="00F36E54" w:rsidP="00F36E54">
      <w:r>
        <w:t>3．风险评估、风险分析，理解其相对概念。</w:t>
      </w:r>
    </w:p>
    <w:p w14:paraId="2038924D" w14:textId="77777777" w:rsidR="00F36E54" w:rsidRDefault="00F36E54" w:rsidP="00F36E54">
      <w:r>
        <w:rPr>
          <w:rFonts w:hint="eastAsia"/>
        </w:rPr>
        <w:t>（一）基线风险评估</w:t>
      </w:r>
    </w:p>
    <w:p w14:paraId="35515875" w14:textId="77777777" w:rsidR="00F36E54" w:rsidRDefault="00F36E54" w:rsidP="00F36E54">
      <w:r>
        <w:t>基线风险评估要求组织根据自己的实际情况，对信息系统进行基线安全检查，得出基本的安全需求，通过选择并实施标准的安全措施来消减和控制风险。</w:t>
      </w:r>
    </w:p>
    <w:p w14:paraId="0CBB5B18" w14:textId="77777777" w:rsidR="00F36E54" w:rsidRDefault="00F36E54" w:rsidP="00F36E54">
      <w:r>
        <w:t>所谓的安全基线，是在诸多标准规范中规定的一组安全控制措施或者惯例，这些措施和惯例适用于特定环境下的所有系统，可以满足基本的安全需求，能使系统达到一定的安全防护水平。组织可以根据以下资源来选择安全基线：</w:t>
      </w:r>
    </w:p>
    <w:p w14:paraId="0AA2725A" w14:textId="77777777" w:rsidR="00F36E54" w:rsidRDefault="00F36E54" w:rsidP="00F36E54">
      <w:r>
        <w:t>(1)国际标准和国家标准，例如ISO17799、ISO13335；</w:t>
      </w:r>
    </w:p>
    <w:p w14:paraId="150996E1" w14:textId="77777777" w:rsidR="00F36E54" w:rsidRDefault="00F36E54" w:rsidP="00F36E54">
      <w:r>
        <w:t>(2)行业标准或推荐标准，例如德国联邦安全局的《IT 基线保护手册》；</w:t>
      </w:r>
    </w:p>
    <w:p w14:paraId="2BEDE159" w14:textId="77777777" w:rsidR="00F36E54" w:rsidRDefault="00F36E54" w:rsidP="00F36E54">
      <w:r>
        <w:t>(3)来自其他有类似商务目标和规模的组织的惯例。</w:t>
      </w:r>
    </w:p>
    <w:p w14:paraId="5FEAE23B" w14:textId="77777777" w:rsidR="00F36E54" w:rsidRDefault="00F36E54" w:rsidP="00F36E54">
      <w:r>
        <w:t>基线评估的优点是：</w:t>
      </w:r>
    </w:p>
    <w:p w14:paraId="50F5D589" w14:textId="77777777" w:rsidR="00F36E54" w:rsidRDefault="00F36E54" w:rsidP="00F36E54">
      <w:r>
        <w:rPr>
          <w:rFonts w:hint="eastAsia"/>
        </w:rPr>
        <w:t>风险分析和每个防护措施的实施管理只需要最少数量的资源，并且在选择防护措施时花费更少的时间和努力</w:t>
      </w:r>
    </w:p>
    <w:p w14:paraId="020DDC63" w14:textId="77777777" w:rsidR="00F36E54" w:rsidRDefault="00F36E54" w:rsidP="00F36E54">
      <w:r>
        <w:rPr>
          <w:rFonts w:hint="eastAsia"/>
        </w:rPr>
        <w:t>如果系统安排需求相似，可以采用相同或相似的基线防护措施而不需要太多的努力</w:t>
      </w:r>
    </w:p>
    <w:p w14:paraId="68CC7FDA" w14:textId="77777777" w:rsidR="00F36E54" w:rsidRDefault="00F36E54" w:rsidP="00F36E54">
      <w:r>
        <w:t>基线评估的</w:t>
      </w:r>
      <w:proofErr w:type="gramStart"/>
      <w:r>
        <w:t>的</w:t>
      </w:r>
      <w:proofErr w:type="gramEnd"/>
      <w:r>
        <w:t>缺点是：</w:t>
      </w:r>
    </w:p>
    <w:p w14:paraId="0851CFC1" w14:textId="77777777" w:rsidR="00F36E54" w:rsidRDefault="00F36E54" w:rsidP="00F36E54">
      <w:r>
        <w:rPr>
          <w:rFonts w:hint="eastAsia"/>
        </w:rPr>
        <w:t>基线水平难以设置（对照标准不好确定）</w:t>
      </w:r>
    </w:p>
    <w:p w14:paraId="459BC567" w14:textId="77777777" w:rsidR="00F36E54" w:rsidRDefault="00F36E54" w:rsidP="00F36E54">
      <w:r>
        <w:rPr>
          <w:rFonts w:hint="eastAsia"/>
        </w:rPr>
        <w:t>风险评估不全面、不透彻，且不易处理变更（系统升级后，原有的基线是否合适）</w:t>
      </w:r>
    </w:p>
    <w:p w14:paraId="03F0D34B" w14:textId="77777777" w:rsidR="00F36E54" w:rsidRDefault="00F36E54" w:rsidP="00F36E54">
      <w:r>
        <w:rPr>
          <w:rFonts w:hint="eastAsia"/>
        </w:rPr>
        <w:t>最大问题，普遍适用的安全基线不好确定</w:t>
      </w:r>
    </w:p>
    <w:p w14:paraId="48E693AD" w14:textId="77777777" w:rsidR="00F36E54" w:rsidRDefault="00F36E54" w:rsidP="00F36E54">
      <w:r>
        <w:rPr>
          <w:rFonts w:hint="eastAsia"/>
        </w:rPr>
        <w:t>（二）详细风险评估</w:t>
      </w:r>
    </w:p>
    <w:p w14:paraId="50BC2CDD" w14:textId="77777777" w:rsidR="00F36E54" w:rsidRDefault="00F36E54" w:rsidP="00F36E54">
      <w:r>
        <w:t>详细风险评估要求对资产、威胁和脆弱点进行详细识别和评价，并对可能引起风险的水平进行评估，这通过不期望事件的潜在负面业务影响评估和他们发生的可能性来完成。</w:t>
      </w:r>
    </w:p>
    <w:p w14:paraId="5E11EC08" w14:textId="4B8B7BAF" w:rsidR="00F36E54" w:rsidRDefault="00F36E54" w:rsidP="00F36E54">
      <w:r>
        <w:t></w:t>
      </w:r>
      <w:r w:rsidR="00C93323">
        <w:t xml:space="preserve">  </w:t>
      </w:r>
      <w:r>
        <w:t>不期望事件可能表现为直接形式，如直接的经济损失，如物理设备的破坏；也可能表现为间接的影响，如法律责任等。</w:t>
      </w:r>
    </w:p>
    <w:p w14:paraId="7098CF43" w14:textId="54173251" w:rsidR="00F36E54" w:rsidRDefault="00F36E54" w:rsidP="00F36E54">
      <w:r>
        <w:t></w:t>
      </w:r>
      <w:r w:rsidR="00C93323">
        <w:t xml:space="preserve">  </w:t>
      </w:r>
      <w:r>
        <w:t>不期望事件发生的可能性依赖于资产对于潜在攻击者的吸引力、威胁出现的可能性以及脆弱点被利用的难易程度。</w:t>
      </w:r>
    </w:p>
    <w:p w14:paraId="31542DCF" w14:textId="77777777" w:rsidR="00F36E54" w:rsidRDefault="00F36E54" w:rsidP="00F36E54">
      <w:r>
        <w:t>根据风险评估的结果来识别和选择安全措施，将风险降低到可接受的水平。</w:t>
      </w:r>
    </w:p>
    <w:p w14:paraId="056E2A68" w14:textId="77777777" w:rsidR="00F36E54" w:rsidRDefault="00F36E54" w:rsidP="00F36E54">
      <w:r>
        <w:t>详细评估的优点是：</w:t>
      </w:r>
    </w:p>
    <w:p w14:paraId="6E5D80D7" w14:textId="77777777" w:rsidR="00F36E54" w:rsidRDefault="00F36E54" w:rsidP="00F36E54">
      <w:r>
        <w:rPr>
          <w:rFonts w:hint="eastAsia"/>
        </w:rPr>
        <w:t>有可能为所有系统识别出适当的安全措施</w:t>
      </w:r>
    </w:p>
    <w:p w14:paraId="1424A6A1" w14:textId="77777777" w:rsidR="00F36E54" w:rsidRDefault="00F36E54" w:rsidP="00F36E54">
      <w:r>
        <w:rPr>
          <w:rFonts w:hint="eastAsia"/>
        </w:rPr>
        <w:t>详细分析的结果可用于安全变更管理</w:t>
      </w:r>
    </w:p>
    <w:p w14:paraId="5D191EF7" w14:textId="77777777" w:rsidR="00F36E54" w:rsidRDefault="00F36E54" w:rsidP="00F36E54">
      <w:r>
        <w:t>详细评估的缺点是：</w:t>
      </w:r>
    </w:p>
    <w:p w14:paraId="27C5D794" w14:textId="77777777" w:rsidR="00F36E54" w:rsidRDefault="00F36E54" w:rsidP="00F36E54">
      <w:r>
        <w:rPr>
          <w:rFonts w:hint="eastAsia"/>
        </w:rPr>
        <w:t>需要更多的时间、努力和专业知识</w:t>
      </w:r>
    </w:p>
    <w:p w14:paraId="6BEC072E" w14:textId="77777777" w:rsidR="00F36E54" w:rsidRDefault="00F36E54" w:rsidP="00F36E54">
      <w:r>
        <w:rPr>
          <w:rFonts w:hint="eastAsia"/>
        </w:rPr>
        <w:t>（三）综合风险评估</w:t>
      </w:r>
    </w:p>
    <w:p w14:paraId="58DC5550" w14:textId="77777777" w:rsidR="00F36E54" w:rsidRDefault="00F36E54" w:rsidP="00F36E54">
      <w:r>
        <w:rPr>
          <w:rFonts w:hint="eastAsia"/>
        </w:rPr>
        <w:t>基线风险评估耗费资源少、周期短、操作简单，但不够准确，适合一般环境的评估；</w:t>
      </w:r>
    </w:p>
    <w:p w14:paraId="17C1C398" w14:textId="77777777" w:rsidR="00F36E54" w:rsidRDefault="00F36E54" w:rsidP="00F36E54">
      <w:r>
        <w:rPr>
          <w:rFonts w:hint="eastAsia"/>
        </w:rPr>
        <w:t>详细风险评估准确而细致，但耗费资源较多，适合严格限定边界的较小范围内的评估。</w:t>
      </w:r>
    </w:p>
    <w:p w14:paraId="7F795669" w14:textId="77777777" w:rsidR="00F36E54" w:rsidRDefault="00F36E54" w:rsidP="00F36E54">
      <w:r>
        <w:t>ISO/IEC 13335-3提出了综合风险评估框架，其实施流程如图所示。</w:t>
      </w:r>
    </w:p>
    <w:p w14:paraId="6CF50330" w14:textId="1144A339" w:rsidR="00F36E54" w:rsidRDefault="00C93323" w:rsidP="00C93323">
      <w:pPr>
        <w:ind w:firstLineChars="300" w:firstLine="630"/>
      </w:pPr>
      <w:r>
        <w:rPr>
          <w:noProof/>
        </w:rPr>
        <w:drawing>
          <wp:inline distT="0" distB="0" distL="0" distR="0" wp14:anchorId="1136861F" wp14:editId="241C9A9B">
            <wp:extent cx="2545301" cy="3375953"/>
            <wp:effectExtent l="3810" t="0" r="0" b="0"/>
            <wp:docPr id="1696255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55908" name=""/>
                    <pic:cNvPicPr/>
                  </pic:nvPicPr>
                  <pic:blipFill>
                    <a:blip r:embed="rId13"/>
                    <a:stretch>
                      <a:fillRect/>
                    </a:stretch>
                  </pic:blipFill>
                  <pic:spPr>
                    <a:xfrm rot="16200000">
                      <a:off x="0" y="0"/>
                      <a:ext cx="2545301" cy="3375953"/>
                    </a:xfrm>
                    <a:prstGeom prst="rect">
                      <a:avLst/>
                    </a:prstGeom>
                  </pic:spPr>
                </pic:pic>
              </a:graphicData>
            </a:graphic>
          </wp:inline>
        </w:drawing>
      </w:r>
    </w:p>
    <w:p w14:paraId="0E882AD2" w14:textId="77777777" w:rsidR="00F36E54" w:rsidRDefault="00F36E54" w:rsidP="00F36E54">
      <w:r>
        <w:rPr>
          <w:rFonts w:hint="eastAsia"/>
        </w:rPr>
        <w:t>综合风险评估的最后两步是</w:t>
      </w:r>
      <w:r>
        <w:t>IT系统安全策略和IT安全计划</w:t>
      </w:r>
    </w:p>
    <w:p w14:paraId="18DF80CD" w14:textId="77777777" w:rsidR="00F36E54" w:rsidRDefault="00F36E54" w:rsidP="00F36E54">
      <w:r>
        <w:lastRenderedPageBreak/>
        <w:t>IT系统安全策略是前面各阶段评估结果的结晶，包括系统安全目标、系统边界、系统资产、威胁、脆弱点、所选取的安全措施、安全措施选取的原因、费用估计等。</w:t>
      </w:r>
    </w:p>
    <w:p w14:paraId="515CE907" w14:textId="77777777" w:rsidR="00F36E54" w:rsidRDefault="00F36E54" w:rsidP="00F36E54">
      <w:r>
        <w:t>IT安全计划则处理如何去实施所选取的安全措施。</w:t>
      </w:r>
    </w:p>
    <w:p w14:paraId="74647FFD" w14:textId="77777777" w:rsidR="00F36E54" w:rsidRDefault="00F36E54" w:rsidP="00F36E54">
      <w:r>
        <w:rPr>
          <w:rFonts w:hint="eastAsia"/>
        </w:rPr>
        <w:t>综合评估将基线和详细风险评估的优势结合起来，既节省了评估所耗费的资源，又能确保获得一个全面系统的评估结果。</w:t>
      </w:r>
    </w:p>
    <w:p w14:paraId="4E8F13EE" w14:textId="77777777" w:rsidR="00F36E54" w:rsidRDefault="00F36E54" w:rsidP="00F36E54">
      <w:r>
        <w:t>4．信息安全风险评估过程</w:t>
      </w:r>
    </w:p>
    <w:p w14:paraId="61FC7796" w14:textId="220FF234" w:rsidR="00F36E54" w:rsidRDefault="00C93323" w:rsidP="00F36E54">
      <w:r>
        <w:rPr>
          <w:noProof/>
        </w:rPr>
        <w:drawing>
          <wp:inline distT="0" distB="0" distL="0" distR="0" wp14:anchorId="58CB825E" wp14:editId="125522F3">
            <wp:extent cx="4237087" cy="3696020"/>
            <wp:effectExtent l="0" t="0" r="0" b="0"/>
            <wp:docPr id="75606743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7439" name="图片 1" descr="图示&#10;&#10;描述已自动生成"/>
                    <pic:cNvPicPr/>
                  </pic:nvPicPr>
                  <pic:blipFill>
                    <a:blip r:embed="rId14"/>
                    <a:stretch>
                      <a:fillRect/>
                    </a:stretch>
                  </pic:blipFill>
                  <pic:spPr>
                    <a:xfrm>
                      <a:off x="0" y="0"/>
                      <a:ext cx="4237087" cy="3696020"/>
                    </a:xfrm>
                    <a:prstGeom prst="rect">
                      <a:avLst/>
                    </a:prstGeom>
                  </pic:spPr>
                </pic:pic>
              </a:graphicData>
            </a:graphic>
          </wp:inline>
        </w:drawing>
      </w:r>
    </w:p>
    <w:p w14:paraId="2D84A570" w14:textId="77777777" w:rsidR="00F36E54" w:rsidRDefault="00F36E54" w:rsidP="00F36E54">
      <w:r>
        <w:t>5． 风险评估准备</w:t>
      </w:r>
    </w:p>
    <w:p w14:paraId="54CB7B66" w14:textId="77777777" w:rsidR="00F36E54" w:rsidRDefault="00F36E54" w:rsidP="00F36E54">
      <w:r>
        <w:rPr>
          <w:rFonts w:hint="eastAsia"/>
        </w:rPr>
        <w:t>风险评估准备是整个风险评估过程有效性的保证。其工作主要包括：</w:t>
      </w:r>
    </w:p>
    <w:p w14:paraId="1D49DD5C" w14:textId="77777777" w:rsidR="00F36E54" w:rsidRDefault="00F36E54" w:rsidP="00F36E54">
      <w:r>
        <w:t>确定风险评估目标：</w:t>
      </w:r>
      <w:r w:rsidRPr="00C93323">
        <w:rPr>
          <w:b/>
          <w:bCs/>
          <w:color w:val="FF0000"/>
        </w:rPr>
        <w:t>是满足组织业务持续发展在安全方面的需要，或符合相关要求、遵守法律法规的规定</w:t>
      </w:r>
      <w:r>
        <w:t>。</w:t>
      </w:r>
    </w:p>
    <w:p w14:paraId="35BDDC14" w14:textId="77777777" w:rsidR="00F36E54" w:rsidRDefault="00F36E54" w:rsidP="00F36E54">
      <w:r>
        <w:t>确定风险评估的对象和范围</w:t>
      </w:r>
    </w:p>
    <w:p w14:paraId="4FB0B3F2" w14:textId="77777777" w:rsidR="00F36E54" w:rsidRDefault="00F36E54" w:rsidP="00F36E54">
      <w:r>
        <w:t>组建团队</w:t>
      </w:r>
    </w:p>
    <w:p w14:paraId="48F42C19" w14:textId="77777777" w:rsidR="00F36E54" w:rsidRDefault="00F36E54" w:rsidP="00F36E54">
      <w:r>
        <w:t>选择方法：</w:t>
      </w:r>
      <w:r w:rsidRPr="00C93323">
        <w:rPr>
          <w:b/>
          <w:bCs/>
          <w:color w:val="FF0000"/>
        </w:rPr>
        <w:t>合适的风险判断方法</w:t>
      </w:r>
    </w:p>
    <w:p w14:paraId="5A4C851C" w14:textId="77777777" w:rsidR="00F36E54" w:rsidRDefault="00F36E54" w:rsidP="00F36E54">
      <w:r>
        <w:t>获得支持：</w:t>
      </w:r>
      <w:r w:rsidRPr="00C93323">
        <w:rPr>
          <w:b/>
          <w:bCs/>
          <w:color w:val="FF0000"/>
        </w:rPr>
        <w:t>获得组织管理者的支持、批准</w:t>
      </w:r>
      <w:r>
        <w:t>。</w:t>
      </w:r>
    </w:p>
    <w:p w14:paraId="449B6EB2" w14:textId="77777777" w:rsidR="00F36E54" w:rsidRDefault="00F36E54" w:rsidP="00F36E54">
      <w:r>
        <w:t>准备相关的评估工具：</w:t>
      </w:r>
      <w:r w:rsidRPr="00C93323">
        <w:rPr>
          <w:b/>
          <w:bCs/>
          <w:color w:val="FF0000"/>
        </w:rPr>
        <w:t>信息收集工具、数据及文档管理工具，如漏洞扫描工具、渗透性测试工具，评估数据管理相关系统等</w:t>
      </w:r>
      <w:r>
        <w:t>。</w:t>
      </w:r>
    </w:p>
    <w:p w14:paraId="19F26F3E" w14:textId="77777777" w:rsidR="00F36E54" w:rsidRDefault="00F36E54" w:rsidP="00F36E54">
      <w:r>
        <w:t>6．资产识别与评估</w:t>
      </w:r>
    </w:p>
    <w:p w14:paraId="04A2696E" w14:textId="77777777" w:rsidR="00F36E54" w:rsidRDefault="00F36E54" w:rsidP="00F36E54">
      <w:r>
        <w:rPr>
          <w:rFonts w:hint="eastAsia"/>
        </w:rPr>
        <w:t>（一）资产识别</w:t>
      </w:r>
    </w:p>
    <w:p w14:paraId="65B35482" w14:textId="77777777" w:rsidR="00F36E54" w:rsidRDefault="00F36E54" w:rsidP="00F36E54">
      <w:r>
        <w:t>资产是指对组织具有价值的信息资源。资产识别是风险识别的必要环节。</w:t>
      </w:r>
    </w:p>
    <w:p w14:paraId="2BBDFE3B" w14:textId="77777777" w:rsidR="00F36E54" w:rsidRDefault="00F36E54" w:rsidP="00F36E54">
      <w:r>
        <w:t>资产识别的任务：就是对确定的评估对象所涉及或包含的资产进行详细的标识，由于它以多种形式存在，有无形的、有形的。</w:t>
      </w:r>
    </w:p>
    <w:p w14:paraId="32CEF2B4" w14:textId="77777777" w:rsidR="00F36E54" w:rsidRDefault="00F36E54" w:rsidP="00F36E54">
      <w:r>
        <w:t>资产识别的方法：主要有访谈、现场调查、问卷、文档查阅等。</w:t>
      </w:r>
    </w:p>
    <w:p w14:paraId="4841B1FD" w14:textId="77777777" w:rsidR="00F36E54" w:rsidRDefault="00F36E54" w:rsidP="00F36E54">
      <w:r>
        <w:rPr>
          <w:rFonts w:hint="eastAsia"/>
        </w:rPr>
        <w:t>（二）资产评估</w:t>
      </w:r>
    </w:p>
    <w:p w14:paraId="1B562582" w14:textId="77777777" w:rsidR="00F36E54" w:rsidRDefault="00F36E54" w:rsidP="00F36E54">
      <w:r>
        <w:t>资产的评价是对资产的价值或重要程度进行评估，资产本身的货币价值是资产价值的体现，但更重要的是资产对组织关键业务的顺利开展乃至组织目标实现的重要程度。</w:t>
      </w:r>
    </w:p>
    <w:p w14:paraId="52E9A399" w14:textId="77777777" w:rsidR="00F36E54" w:rsidRDefault="00F36E54" w:rsidP="00F36E54">
      <w:r>
        <w:t>通常信息资产的机密性、完整性、可用性、可审计性和不可抵赖性等是评价资产的安全属性。</w:t>
      </w:r>
    </w:p>
    <w:p w14:paraId="68360756" w14:textId="77777777" w:rsidR="00F36E54" w:rsidRDefault="00F36E54" w:rsidP="00F36E54">
      <w:r>
        <w:t>信息安全风险评估中资产的价值可由资产在这些安全属性上的达成程度或者其安全属性未达成时所造成的影响程度来决定的。</w:t>
      </w:r>
    </w:p>
    <w:p w14:paraId="7BC45783" w14:textId="77777777" w:rsidR="00F36E54" w:rsidRDefault="00F36E54" w:rsidP="00F36E54">
      <w:r>
        <w:rPr>
          <w:rFonts w:hint="eastAsia"/>
        </w:rPr>
        <w:t>综合评价原则：最大原则、加权原则</w:t>
      </w:r>
    </w:p>
    <w:p w14:paraId="365E44A9" w14:textId="77777777" w:rsidR="00F36E54" w:rsidRDefault="00F36E54" w:rsidP="00F36E54">
      <w:r>
        <w:t>7．威胁识别与评估</w:t>
      </w:r>
    </w:p>
    <w:p w14:paraId="597CDBD6" w14:textId="77777777" w:rsidR="00F36E54" w:rsidRDefault="00F36E54" w:rsidP="00F36E54">
      <w:r>
        <w:rPr>
          <w:rFonts w:hint="eastAsia"/>
        </w:rPr>
        <w:lastRenderedPageBreak/>
        <w:t>（一）威胁识别</w:t>
      </w:r>
    </w:p>
    <w:p w14:paraId="260A95C8" w14:textId="77777777" w:rsidR="00F36E54" w:rsidRDefault="00F36E54" w:rsidP="00F36E54">
      <w:r>
        <w:t>威胁识别的任务是对组织资产面临的威胁进行全面的标识。</w:t>
      </w:r>
    </w:p>
    <w:p w14:paraId="7F20E8DA" w14:textId="77777777" w:rsidR="00F36E54" w:rsidRDefault="00F36E54" w:rsidP="00F36E54">
      <w:r>
        <w:t>从威胁源角度，威胁可分为：自然威胁、环境威胁、系统威胁、外部人员威胁、内部人员威胁。</w:t>
      </w:r>
    </w:p>
    <w:p w14:paraId="2C91F32D" w14:textId="77777777" w:rsidR="00F36E54" w:rsidRDefault="00F36E54" w:rsidP="00F36E54">
      <w:r>
        <w:rPr>
          <w:rFonts w:hint="eastAsia"/>
        </w:rPr>
        <w:t>（二）</w:t>
      </w:r>
      <w:r>
        <w:t>OCTAVE（Operationally Critical Threat，Asset，and Vulnerability Evaluation，可操作的关键威胁、资产和薄弱点评估）</w:t>
      </w:r>
    </w:p>
    <w:p w14:paraId="762AC21D" w14:textId="77777777" w:rsidR="00F36E54" w:rsidRDefault="00F36E54" w:rsidP="00F36E54">
      <w:r>
        <w:rPr>
          <w:rFonts w:hint="eastAsia"/>
        </w:rPr>
        <w:t>用以定义一种系统的、组织范围内的评估信息安全风险的方法。</w:t>
      </w:r>
    </w:p>
    <w:p w14:paraId="6165B849" w14:textId="77777777" w:rsidR="00F36E54" w:rsidRDefault="00F36E54" w:rsidP="00F36E54">
      <w:r>
        <w:t>OCTAVE则通过建立威胁配置文件来进行威胁识别与分析威胁。配置文件包括5个属性，分别是：</w:t>
      </w:r>
    </w:p>
    <w:p w14:paraId="165BBC23" w14:textId="77777777" w:rsidR="00F36E54" w:rsidRDefault="00F36E54" w:rsidP="00F36E54">
      <w:r>
        <w:rPr>
          <w:rFonts w:hint="eastAsia"/>
        </w:rPr>
        <w:t>资产（</w:t>
      </w:r>
      <w:r>
        <w:t>assert）、访问（access）、主体（actor）、动机（motive）、后果（outcome）。</w:t>
      </w:r>
    </w:p>
    <w:p w14:paraId="584D489B" w14:textId="77777777" w:rsidR="00F36E54" w:rsidRDefault="00F36E54" w:rsidP="00F36E54">
      <w:r>
        <w:rPr>
          <w:rFonts w:hint="eastAsia"/>
        </w:rPr>
        <w:t>（三）威胁评估</w:t>
      </w:r>
    </w:p>
    <w:p w14:paraId="27E73D80" w14:textId="77777777" w:rsidR="00F36E54" w:rsidRDefault="00F36E54" w:rsidP="00F36E54">
      <w:r>
        <w:t>安全风险的大小是由安全事件发生的可能性以及它造成的影响决定。</w:t>
      </w:r>
    </w:p>
    <w:p w14:paraId="6D2F0D25" w14:textId="77777777" w:rsidR="00F36E54" w:rsidRDefault="00F36E54" w:rsidP="00F36E54">
      <w:r>
        <w:t>安全事件发生的可能性与威胁出现的频率有关。</w:t>
      </w:r>
    </w:p>
    <w:p w14:paraId="411846BE" w14:textId="77777777" w:rsidR="00F36E54" w:rsidRDefault="00F36E54" w:rsidP="00F36E54">
      <w:r>
        <w:t>安全事件的影响则与威胁的强度或破坏能力有关，如地震的等级或破坏力等。</w:t>
      </w:r>
    </w:p>
    <w:p w14:paraId="5B5EBC11" w14:textId="77777777" w:rsidR="00F36E54" w:rsidRDefault="00F36E54" w:rsidP="00F36E54">
      <w:r>
        <w:t>威胁评估就是对威胁出现的频率及强度进行评估，这是风险评估的重要环节。</w:t>
      </w:r>
    </w:p>
    <w:p w14:paraId="5C61B83C" w14:textId="77777777" w:rsidR="00F36E54" w:rsidRDefault="00F36E54" w:rsidP="00F36E54">
      <w:r>
        <w:t>评估者应根据经验和（或）有关的统计数据来分析威胁出现的频率及其强度或破坏能力。</w:t>
      </w:r>
    </w:p>
    <w:p w14:paraId="2BE5AA64" w14:textId="77777777" w:rsidR="00F36E54" w:rsidRDefault="00F36E54" w:rsidP="00F36E54">
      <w:r>
        <w:t>8．脆弱点识别与评估</w:t>
      </w:r>
    </w:p>
    <w:p w14:paraId="24C69AF1" w14:textId="77777777" w:rsidR="00F36E54" w:rsidRDefault="00F36E54" w:rsidP="00F36E54">
      <w:r>
        <w:rPr>
          <w:rFonts w:hint="eastAsia"/>
        </w:rPr>
        <w:t>（一）脆弱点识别</w:t>
      </w:r>
    </w:p>
    <w:p w14:paraId="7232D681" w14:textId="77777777" w:rsidR="00F36E54" w:rsidRDefault="00F36E54" w:rsidP="00F36E54">
      <w:r>
        <w:t>脆弱点识别也称为弱点识别，弱点是资产本身存在的，如果没有相应的威胁发生，单纯的弱点本身不会对资产造成损害。</w:t>
      </w:r>
    </w:p>
    <w:p w14:paraId="235C1398" w14:textId="77777777" w:rsidR="00F36E54" w:rsidRDefault="00F36E54" w:rsidP="00F36E54">
      <w:r>
        <w:t>如果系统足够强健，再严重的威胁也不会导致安全事件，并造成损失。</w:t>
      </w:r>
      <w:proofErr w:type="gramStart"/>
      <w:r>
        <w:t>即威胁</w:t>
      </w:r>
      <w:proofErr w:type="gramEnd"/>
      <w:r>
        <w:t>总是要利用资产的弱点才可能造成危害。</w:t>
      </w:r>
    </w:p>
    <w:p w14:paraId="1E686418" w14:textId="77777777" w:rsidR="00F36E54" w:rsidRDefault="00F36E54" w:rsidP="00F36E54">
      <w:r>
        <w:t>脆弱点识别主要从技术和管理两个方面进行。</w:t>
      </w:r>
    </w:p>
    <w:p w14:paraId="25D4B733" w14:textId="77777777" w:rsidR="00F36E54" w:rsidRDefault="00F36E54" w:rsidP="00F36E54">
      <w:r>
        <w:t>技术脆弱</w:t>
      </w:r>
      <w:proofErr w:type="gramStart"/>
      <w:r>
        <w:t>点涉及</w:t>
      </w:r>
      <w:proofErr w:type="gramEnd"/>
      <w:r>
        <w:t>物理层、网络层、系统层、应用层等各个层面的安全问题。</w:t>
      </w:r>
    </w:p>
    <w:p w14:paraId="6C84E821" w14:textId="77777777" w:rsidR="00F36E54" w:rsidRDefault="00F36E54" w:rsidP="00F36E54">
      <w:r>
        <w:t>管理脆弱点又可分为技术管理和组织管理两方面，前者与具体技术活动相关，后者与管理环境相关。</w:t>
      </w:r>
    </w:p>
    <w:p w14:paraId="41CA3A91" w14:textId="77777777" w:rsidR="00F36E54" w:rsidRDefault="00F36E54" w:rsidP="00F36E54">
      <w:r>
        <w:t>脆弱点识别将针对每一项需要保护的资产，找出可能被威胁利用的弱点，并对脆弱点的严重程度进行评估。</w:t>
      </w:r>
    </w:p>
    <w:p w14:paraId="06359AD4" w14:textId="77777777" w:rsidR="00F36E54" w:rsidRDefault="00F36E54" w:rsidP="00F36E54">
      <w:r>
        <w:t>脆弱点识别时的数据应来自于资产的所有者、使用者，以及相关业务领域的专家和软硬件方面的专业等人员。</w:t>
      </w:r>
    </w:p>
    <w:p w14:paraId="51817BCD" w14:textId="77777777" w:rsidR="00F36E54" w:rsidRDefault="00F36E54" w:rsidP="00F36E54">
      <w:r>
        <w:t>脆弱点识别所采用的方法主要有：问卷调查、工具检测、人工核查、文档查阅、渗透性测试等。</w:t>
      </w:r>
    </w:p>
    <w:p w14:paraId="6F773792" w14:textId="77777777" w:rsidR="00F36E54" w:rsidRDefault="00F36E54" w:rsidP="00F36E54">
      <w:r>
        <w:rPr>
          <w:rFonts w:hint="eastAsia"/>
        </w:rPr>
        <w:t>（二）脆弱点评估</w:t>
      </w:r>
    </w:p>
    <w:p w14:paraId="4B9BBC8C" w14:textId="77777777" w:rsidR="00F36E54" w:rsidRDefault="00F36E54" w:rsidP="00F36E54">
      <w:r>
        <w:t>脆弱点评估就是对脆弱点被利用后对资产损害程度、技术实现的难易程度、弱点流行程度进行评估。</w:t>
      </w:r>
    </w:p>
    <w:p w14:paraId="309D1EE7" w14:textId="77777777" w:rsidR="00F36E54" w:rsidRDefault="00F36E54" w:rsidP="00F36E54">
      <w:r>
        <w:t>评估的结果一般都是定性等级划分形式，综合的标识脆弱点的严重程度。</w:t>
      </w:r>
    </w:p>
    <w:p w14:paraId="16B747CE" w14:textId="77777777" w:rsidR="00F36E54" w:rsidRDefault="00F36E54" w:rsidP="00F36E54">
      <w:r>
        <w:t>也可以对脆弱点被利用后对资产的损害程度以及被利用的可能性分别评估，然后以一定方式综合。</w:t>
      </w:r>
    </w:p>
    <w:p w14:paraId="104A730B" w14:textId="77777777" w:rsidR="00F36E54" w:rsidRDefault="00F36E54" w:rsidP="00F36E54">
      <w:r>
        <w:t>9．已有安全措施的确认</w:t>
      </w:r>
    </w:p>
    <w:p w14:paraId="132C323C" w14:textId="77777777" w:rsidR="00F36E54" w:rsidRDefault="00F36E54" w:rsidP="00F36E54">
      <w:r>
        <w:t>主要任务是，对当前信息系统所采用的安全措施进行标识，并对其预期功能、有效性进行分析。</w:t>
      </w:r>
    </w:p>
    <w:p w14:paraId="218FD4FB" w14:textId="77777777" w:rsidR="00F36E54" w:rsidRDefault="00F36E54" w:rsidP="00F36E54">
      <w:r>
        <w:t>安全措施可以分为预防性安全措施和保护性安全措施两种。</w:t>
      </w:r>
    </w:p>
    <w:p w14:paraId="25EA68F8" w14:textId="77777777" w:rsidR="00F36E54" w:rsidRDefault="00F36E54" w:rsidP="00F36E54">
      <w:r>
        <w:t>预防性安全措施可以【降低（威胁利用脆弱点导致安全事件）发生的可能性】。这可以通过两个方面的作用来实现：</w:t>
      </w:r>
    </w:p>
    <w:p w14:paraId="2CC9A605" w14:textId="77777777" w:rsidR="00F36E54" w:rsidRDefault="00F36E54" w:rsidP="00F36E54">
      <w:r>
        <w:rPr>
          <w:rFonts w:hint="eastAsia"/>
        </w:rPr>
        <w:t>（</w:t>
      </w:r>
      <w:r>
        <w:t>1）一方面是减少威胁出现的频率，如通过立法或健全制度加大对员工恶意行为的惩罚，可以减少员工故意行为威胁出现的频率，通过安全培训可以减少无意行为导致安全事件出现的频率；</w:t>
      </w:r>
    </w:p>
    <w:p w14:paraId="4EF2E2EF" w14:textId="77777777" w:rsidR="00F36E54" w:rsidRDefault="00F36E54" w:rsidP="00F36E54">
      <w:r>
        <w:rPr>
          <w:rFonts w:hint="eastAsia"/>
        </w:rPr>
        <w:t>（</w:t>
      </w:r>
      <w:r>
        <w:t>2）另一方面是减少脆弱点，如及时为系统打补丁、对硬件设备定期检查能够减少系统的技术脆弱点等。保护性安全措施可以减少因安全事件发生对信息系统造成的影响，如业务持续性计划。</w:t>
      </w:r>
    </w:p>
    <w:p w14:paraId="56F8D1D9" w14:textId="77777777" w:rsidR="00F36E54" w:rsidRDefault="00F36E54" w:rsidP="00F36E54">
      <w:r>
        <w:t>对已采取的安全措施进行确认，至少有两个方面的意义。</w:t>
      </w:r>
    </w:p>
    <w:p w14:paraId="229768AC" w14:textId="77777777" w:rsidR="00F36E54" w:rsidRDefault="00F36E54" w:rsidP="00F36E54">
      <w:r>
        <w:rPr>
          <w:rFonts w:hint="eastAsia"/>
        </w:rPr>
        <w:t>一方面，这有助于对当前信息系统面临的风险进行分析，由于安全措施能够减少安全事件发生的可能性及影响，对当前安全措施进行分析与确认，是资产评估、威胁评估、脆弱点评估的有益补充，其结果可用于后面的风险分析；</w:t>
      </w:r>
    </w:p>
    <w:p w14:paraId="2597451C" w14:textId="77777777" w:rsidR="00F36E54" w:rsidRDefault="00F36E54" w:rsidP="00F36E54">
      <w:r>
        <w:rPr>
          <w:rFonts w:hint="eastAsia"/>
        </w:rPr>
        <w:t>另一方面，通过对当前安全措施的确认，分析其有效性，对有效的安全措施继续保持，以避免不必要的工作和费用，防止安全措施的重复实施。对于确认为不适当的安全措施应核实是否应被取消，或者用更合适的安全措施替代，这有足于随后进行的安全措施的选取。</w:t>
      </w:r>
    </w:p>
    <w:p w14:paraId="3743069C" w14:textId="77777777" w:rsidR="00F36E54" w:rsidRDefault="00F36E54" w:rsidP="00F36E54">
      <w:r>
        <w:t>10．风险分析</w:t>
      </w:r>
    </w:p>
    <w:p w14:paraId="2161546F" w14:textId="77777777" w:rsidR="00F36E54" w:rsidRDefault="00F36E54" w:rsidP="00F36E54">
      <w:r>
        <w:rPr>
          <w:rFonts w:hint="eastAsia"/>
        </w:rPr>
        <w:t>（一）风险计算</w:t>
      </w:r>
    </w:p>
    <w:p w14:paraId="2DF0DDEC" w14:textId="4BC9C031" w:rsidR="00F36E54" w:rsidRDefault="00C93323" w:rsidP="00C93323">
      <w:pPr>
        <w:ind w:firstLineChars="100" w:firstLine="210"/>
      </w:pPr>
      <w:r>
        <w:rPr>
          <w:noProof/>
        </w:rPr>
        <w:lastRenderedPageBreak/>
        <w:drawing>
          <wp:inline distT="0" distB="0" distL="0" distR="0" wp14:anchorId="15DEE761" wp14:editId="235F3AF9">
            <wp:extent cx="5006774" cy="1844200"/>
            <wp:effectExtent l="0" t="0" r="3810" b="3810"/>
            <wp:docPr id="857977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7281" name=""/>
                    <pic:cNvPicPr/>
                  </pic:nvPicPr>
                  <pic:blipFill>
                    <a:blip r:embed="rId15"/>
                    <a:stretch>
                      <a:fillRect/>
                    </a:stretch>
                  </pic:blipFill>
                  <pic:spPr>
                    <a:xfrm>
                      <a:off x="0" y="0"/>
                      <a:ext cx="5006774" cy="1844200"/>
                    </a:xfrm>
                    <a:prstGeom prst="rect">
                      <a:avLst/>
                    </a:prstGeom>
                  </pic:spPr>
                </pic:pic>
              </a:graphicData>
            </a:graphic>
          </wp:inline>
        </w:drawing>
      </w:r>
    </w:p>
    <w:p w14:paraId="0C7E7809" w14:textId="77777777" w:rsidR="00F36E54" w:rsidRDefault="00F36E54" w:rsidP="00F36E54">
      <w:r>
        <w:rPr>
          <w:rFonts w:hint="eastAsia"/>
        </w:rPr>
        <w:t>（二）影响分析</w:t>
      </w:r>
    </w:p>
    <w:p w14:paraId="6ACFA7D1" w14:textId="77777777" w:rsidR="00F36E54" w:rsidRDefault="00F36E54" w:rsidP="00F36E54">
      <w:r>
        <w:t>安全事件对组织的影响可体现在以下方面：直接经济损失、物理资产的损坏、业务影响、法律责任、人员安全危害、信誉（形象）损失等。这些损失有些容易定量表示，有些则很难。</w:t>
      </w:r>
    </w:p>
    <w:p w14:paraId="3B65DFC2" w14:textId="77777777" w:rsidR="00F36E54" w:rsidRDefault="00F36E54" w:rsidP="00F36E54">
      <w:r>
        <w:rPr>
          <w:rFonts w:hint="eastAsia"/>
        </w:rPr>
        <w:t>（三）可能性分析</w:t>
      </w:r>
    </w:p>
    <w:p w14:paraId="4E45DF6E" w14:textId="77777777" w:rsidR="00F36E54" w:rsidRDefault="00F36E54" w:rsidP="00F36E54">
      <w:r>
        <w:t>安全事件发生的可能性的因素有：资产吸引力、威胁出现的可能性、脆弱点的属性、安全措施的效能等。</w:t>
      </w:r>
    </w:p>
    <w:p w14:paraId="69996383" w14:textId="77777777" w:rsidR="00F36E54" w:rsidRDefault="00F36E54" w:rsidP="00F36E54">
      <w:r>
        <w:t>根据威胁源的分类，引起安全事件发生的原因可能是自然灾害、环境及系统威胁、人员无意行为、人员故意行为等。</w:t>
      </w:r>
    </w:p>
    <w:p w14:paraId="3C8B8FA7" w14:textId="77777777" w:rsidR="00F36E54" w:rsidRDefault="00F36E54" w:rsidP="00F36E54">
      <w:r>
        <w:t>不同类型的安全事件，其可能性影响因素也不同。</w:t>
      </w:r>
    </w:p>
    <w:p w14:paraId="5112C532" w14:textId="77777777" w:rsidR="00F36E54" w:rsidRDefault="00F36E54" w:rsidP="00F36E54">
      <w:r>
        <w:t>11．安全措施的选取</w:t>
      </w:r>
    </w:p>
    <w:p w14:paraId="5823EC99" w14:textId="77777777" w:rsidR="00F36E54" w:rsidRDefault="00F36E54" w:rsidP="00F36E54">
      <w:r>
        <w:t>风险评估的目的不仅是获取组织面临的有关风险信息，更重要的是采取适当的措施将安全风险控制在可接受的范围内。</w:t>
      </w:r>
    </w:p>
    <w:p w14:paraId="753896D3" w14:textId="77777777" w:rsidR="00F36E54" w:rsidRDefault="00F36E54" w:rsidP="00F36E54">
      <w:r>
        <w:t>在对组织面临的安全风险有全面认识后，应根据风险的性质选取合适的安全措施，并对对可能的残余风险进行分析，直到残余风险为可接受风险为止。</w:t>
      </w:r>
    </w:p>
    <w:p w14:paraId="16FF166A" w14:textId="77777777" w:rsidR="00F36E54" w:rsidRDefault="00F36E54" w:rsidP="00F36E54">
      <w:r>
        <w:t>12．风险评估文件记录</w:t>
      </w:r>
    </w:p>
    <w:p w14:paraId="530B9A6D" w14:textId="77777777" w:rsidR="00F36E54" w:rsidRDefault="00F36E54" w:rsidP="00F36E54">
      <w:r>
        <w:rPr>
          <w:rFonts w:hint="eastAsia"/>
        </w:rPr>
        <w:t>风险评估文件包括在整个风险评估过程中产生的评估过程文档和评估结果文档，包括：</w:t>
      </w:r>
    </w:p>
    <w:p w14:paraId="7F303118" w14:textId="77777777" w:rsidR="00F36E54" w:rsidRDefault="00F36E54" w:rsidP="00F36E54">
      <w:r>
        <w:rPr>
          <w:rFonts w:hint="eastAsia"/>
        </w:rPr>
        <w:t>风险评估计划，风险评估程序，资产识别清单，重要资产清单，威胁列表，脆弱点列表，已有安全措施确认表，风险评估报告，风险处理计划，风险评估记录。</w:t>
      </w:r>
    </w:p>
    <w:p w14:paraId="76D85C54" w14:textId="20129920" w:rsidR="00F36E54" w:rsidRDefault="00F36E54" w:rsidP="00F36E54">
      <w:r>
        <w:t>13．</w:t>
      </w:r>
      <w:r w:rsidRPr="00834EA4">
        <w:rPr>
          <w:b/>
          <w:bCs/>
          <w:color w:val="FF0000"/>
        </w:rPr>
        <w:t>故障树分析</w:t>
      </w:r>
      <w:r w:rsidR="00834EA4">
        <w:rPr>
          <w:rFonts w:hint="eastAsia"/>
          <w:b/>
          <w:bCs/>
          <w:color w:val="FF0000"/>
        </w:rPr>
        <w:t>F</w:t>
      </w:r>
      <w:r w:rsidR="00834EA4">
        <w:rPr>
          <w:b/>
          <w:bCs/>
          <w:color w:val="FF0000"/>
        </w:rPr>
        <w:t>TA</w:t>
      </w:r>
    </w:p>
    <w:p w14:paraId="655AF108" w14:textId="77777777" w:rsidR="00F36E54" w:rsidRDefault="00F36E54" w:rsidP="00F36E54">
      <w:r>
        <w:rPr>
          <w:rFonts w:hint="eastAsia"/>
        </w:rPr>
        <w:t>故障树分析（</w:t>
      </w:r>
      <w:r>
        <w:t>Fault Tree Analysis，FTA）模型是由Bell电话试验室的</w:t>
      </w:r>
      <w:proofErr w:type="spellStart"/>
      <w:r>
        <w:t>Waston.HA</w:t>
      </w:r>
      <w:proofErr w:type="spellEnd"/>
      <w:r>
        <w:t>于1961年提出的，作为分析系统可靠性的数学模型。</w:t>
      </w:r>
    </w:p>
    <w:p w14:paraId="6CDDBD1C" w14:textId="77777777" w:rsidR="00F36E54" w:rsidRDefault="00F36E54" w:rsidP="00F36E54">
      <w:r>
        <w:rPr>
          <w:rFonts w:hint="eastAsia"/>
        </w:rPr>
        <w:t>通过把可能造成系统故障（顶事件）的各种因素（底事件）进行分析，确定发生故障的各种组合，计算相应的概率，找出纠正措施，从而提高系统的可靠性，该方法现已经成为比较完善的系统可靠性分析技术。</w:t>
      </w:r>
    </w:p>
    <w:p w14:paraId="11ACC905" w14:textId="77777777" w:rsidR="00F36E54" w:rsidRDefault="00F36E54" w:rsidP="00F36E54">
      <w:r>
        <w:rPr>
          <w:rFonts w:hint="eastAsia"/>
        </w:rPr>
        <w:t>是一种</w:t>
      </w:r>
      <w:r>
        <w:t>Top-Down方法，通过对可能造成系统故障的硬件、软件、环境、人为因素进行分析，画出故障原因的各种可能组合方式和/或其发生概率，由总体至部分，按树状结构，逐层细化的一种分析方法。</w:t>
      </w:r>
    </w:p>
    <w:p w14:paraId="2CA88362" w14:textId="77777777" w:rsidR="00F36E54" w:rsidRDefault="00F36E54" w:rsidP="00F36E54">
      <w:r>
        <w:rPr>
          <w:rFonts w:hint="eastAsia"/>
        </w:rPr>
        <w:t>特点：灵活性，图形演绎，通过故障树可以定量地计算复杂系统的故障概率及其他可靠性参数，为改善和评估系统可靠性提供定量数据。</w:t>
      </w:r>
    </w:p>
    <w:p w14:paraId="57C513C7" w14:textId="77777777" w:rsidR="00F36E54" w:rsidRDefault="00F36E54" w:rsidP="00F36E54">
      <w:r>
        <w:rPr>
          <w:rFonts w:hint="eastAsia"/>
        </w:rPr>
        <w:t>故障树分析的过程简述如下：</w:t>
      </w:r>
    </w:p>
    <w:p w14:paraId="3E949694" w14:textId="77777777" w:rsidR="00F36E54" w:rsidRDefault="00F36E54" w:rsidP="00F36E54">
      <w:r>
        <w:rPr>
          <w:rFonts w:hint="eastAsia"/>
        </w:rPr>
        <w:t>建造故障树、求出故障树的全部最小割集、计算顶事件的发生概率、重要度的计算、排列出</w:t>
      </w:r>
      <w:proofErr w:type="gramStart"/>
      <w:r>
        <w:rPr>
          <w:rFonts w:hint="eastAsia"/>
        </w:rPr>
        <w:t>各风险</w:t>
      </w:r>
      <w:proofErr w:type="gramEnd"/>
      <w:r>
        <w:rPr>
          <w:rFonts w:hint="eastAsia"/>
        </w:rPr>
        <w:t>事件（顶事件）的顺序。</w:t>
      </w:r>
    </w:p>
    <w:p w14:paraId="65618B13" w14:textId="77777777" w:rsidR="00F36E54" w:rsidRDefault="00F36E54" w:rsidP="00F36E54">
      <w:r>
        <w:rPr>
          <w:rFonts w:hint="eastAsia"/>
        </w:rPr>
        <w:t>（一）建造故障树</w:t>
      </w:r>
    </w:p>
    <w:p w14:paraId="6A21338A" w14:textId="77777777" w:rsidR="00F36E54" w:rsidRDefault="00F36E54" w:rsidP="00F36E54">
      <w:r>
        <w:rPr>
          <w:rFonts w:hint="eastAsia"/>
        </w:rPr>
        <w:t>概念：寻找系统故障和导致系统故障的诸因素之间逻辑关系，并且用故障树的图形符号（事件符号与逻辑门符号），抽象表示实际系统故障组合和传递的逻辑关系。</w:t>
      </w:r>
    </w:p>
    <w:p w14:paraId="16C31498" w14:textId="77777777" w:rsidR="00F36E54" w:rsidRDefault="00F36E54" w:rsidP="00F36E54">
      <w:r>
        <w:rPr>
          <w:rFonts w:hint="eastAsia"/>
        </w:rPr>
        <w:t>故障树构造完成后，需要简化故障树，消除多余事件，特别是在故障树的不同位置存在同一基本事件时，必须利用布尔代数描述并进行整理，然后才能计算顶事件的发生概率，否则就会造成定性分析或定量分析的错误。</w:t>
      </w:r>
    </w:p>
    <w:p w14:paraId="54F9CE6E" w14:textId="77777777" w:rsidR="00F36E54" w:rsidRDefault="00F36E54" w:rsidP="00F36E54">
      <w:r>
        <w:rPr>
          <w:rFonts w:hint="eastAsia"/>
        </w:rPr>
        <w:t>（二）求出故障树的全部最小割集</w:t>
      </w:r>
    </w:p>
    <w:p w14:paraId="0E71292E" w14:textId="77777777" w:rsidR="00F36E54" w:rsidRDefault="00F36E54" w:rsidP="00F36E54">
      <w:r>
        <w:rPr>
          <w:rFonts w:hint="eastAsia"/>
        </w:rPr>
        <w:t>割集：指故障树中一些底事件的集合，当这些底事件发生时顶事件必然发生。</w:t>
      </w:r>
    </w:p>
    <w:p w14:paraId="26458DAC" w14:textId="77777777" w:rsidR="00F36E54" w:rsidRDefault="00F36E54" w:rsidP="00F36E54">
      <w:r>
        <w:rPr>
          <w:rFonts w:hint="eastAsia"/>
        </w:rPr>
        <w:t>最小割集：若在某个割集中将所含的底事件任意去掉一个，余下的底事件构不成割集（不能使顶事件必然发生），则这样的割集就是“最小割集”。</w:t>
      </w:r>
    </w:p>
    <w:p w14:paraId="5558CFA8" w14:textId="77777777" w:rsidR="00F36E54" w:rsidRDefault="00F36E54" w:rsidP="00F36E54">
      <w:r>
        <w:rPr>
          <w:rFonts w:hint="eastAsia"/>
        </w:rPr>
        <w:lastRenderedPageBreak/>
        <w:t>求解最小割集的方法有很多，</w:t>
      </w:r>
      <w:r>
        <w:t xml:space="preserve"> 目前常用方法有：下行法（</w:t>
      </w:r>
      <w:proofErr w:type="spellStart"/>
      <w:r>
        <w:t>Fussell</w:t>
      </w:r>
      <w:proofErr w:type="spellEnd"/>
      <w:r>
        <w:t xml:space="preserve">-Vesely算法）和上行法（ </w:t>
      </w:r>
      <w:proofErr w:type="spellStart"/>
      <w:r>
        <w:t>Seman-deres</w:t>
      </w:r>
      <w:proofErr w:type="spellEnd"/>
      <w:r>
        <w:t>算法） 。</w:t>
      </w:r>
    </w:p>
    <w:p w14:paraId="4B234782" w14:textId="77777777" w:rsidR="00F36E54" w:rsidRDefault="00F36E54" w:rsidP="00F36E54">
      <w:r>
        <w:rPr>
          <w:rFonts w:hint="eastAsia"/>
        </w:rPr>
        <w:t>下行法的主要思想是：从顶事件开始，依次把逻辑门的输出事件用输入事件置换。经过或门输入事件竖向写出，经过与门输入事件横向写出，直到全部门事件均置换为底事件为止。每行由若干个底事件组成，构成一个割集。再吸收、简化掉互相完全包含和冗余的割集，最后得到全部最小割集。</w:t>
      </w:r>
    </w:p>
    <w:p w14:paraId="237B1A26" w14:textId="77777777" w:rsidR="00F36E54" w:rsidRDefault="00F36E54" w:rsidP="00F36E54">
      <w:r>
        <w:rPr>
          <w:rFonts w:hint="eastAsia"/>
        </w:rPr>
        <w:t>（三）计算顶事件的发生概率</w:t>
      </w:r>
    </w:p>
    <w:p w14:paraId="44A6E810" w14:textId="77777777" w:rsidR="00F36E54" w:rsidRDefault="00F36E54" w:rsidP="00F36E54">
      <w:r>
        <w:rPr>
          <w:rFonts w:hint="eastAsia"/>
        </w:rPr>
        <w:t>计算顶事件发生概率的方法有若干种，用得最多的是借助定性分析的结果，利用最小割集等效成的故障树来求解。</w:t>
      </w:r>
    </w:p>
    <w:p w14:paraId="522199DC" w14:textId="77777777" w:rsidR="00F36E54" w:rsidRDefault="00F36E54" w:rsidP="00F36E54">
      <w:r>
        <w:rPr>
          <w:rFonts w:hint="eastAsia"/>
        </w:rPr>
        <w:t>定性分析与定量分析相结合。</w:t>
      </w:r>
    </w:p>
    <w:p w14:paraId="6E1863E9" w14:textId="77777777" w:rsidR="00F36E54" w:rsidRDefault="00F36E54" w:rsidP="00F36E54">
      <w:r>
        <w:rPr>
          <w:rFonts w:hint="eastAsia"/>
        </w:rPr>
        <w:t>对于庞大的故障树而言，求解最小割集和利用上述公式计算顶事件发生概率时规模可能是相当繁杂的。</w:t>
      </w:r>
    </w:p>
    <w:p w14:paraId="38BDDD6D" w14:textId="77777777" w:rsidR="00F36E54" w:rsidRDefault="00F36E54" w:rsidP="00F36E54">
      <w:r>
        <w:rPr>
          <w:rFonts w:hint="eastAsia"/>
        </w:rPr>
        <w:t>可以采用近似计算，对定量计算公式简化处理。</w:t>
      </w:r>
    </w:p>
    <w:p w14:paraId="66E47B22" w14:textId="77777777" w:rsidR="00F36E54" w:rsidRDefault="00F36E54" w:rsidP="00F36E54">
      <w:r>
        <w:rPr>
          <w:rFonts w:hint="eastAsia"/>
        </w:rPr>
        <w:t>（四）重要度的计算</w:t>
      </w:r>
    </w:p>
    <w:p w14:paraId="6654ADB4" w14:textId="77777777" w:rsidR="00F36E54" w:rsidRDefault="00F36E54" w:rsidP="00F36E54">
      <w:r>
        <w:rPr>
          <w:rFonts w:hint="eastAsia"/>
        </w:rPr>
        <w:t>故障树中各底事件并非同等重要，为了定量分析各个底事件对顶事件发生的影响大小，对每个底事件的重要性程度给予定量的描述，从而引入“重要度”的概念。</w:t>
      </w:r>
    </w:p>
    <w:p w14:paraId="5998B0E0" w14:textId="77777777" w:rsidR="00F36E54" w:rsidRDefault="00F36E54" w:rsidP="00F36E54">
      <w:r>
        <w:rPr>
          <w:rFonts w:hint="eastAsia"/>
        </w:rPr>
        <w:t>包括四种：结构重要度、概率重要度、相对概率重要度、相关割集重要度</w:t>
      </w:r>
    </w:p>
    <w:p w14:paraId="51C65D16" w14:textId="77777777" w:rsidR="00F36E54" w:rsidRDefault="00F36E54" w:rsidP="00F36E54">
      <w:r>
        <w:rPr>
          <w:rFonts w:hint="eastAsia"/>
        </w:rPr>
        <w:t>（五）排列出</w:t>
      </w:r>
      <w:proofErr w:type="gramStart"/>
      <w:r>
        <w:rPr>
          <w:rFonts w:hint="eastAsia"/>
        </w:rPr>
        <w:t>各风险</w:t>
      </w:r>
      <w:proofErr w:type="gramEnd"/>
      <w:r>
        <w:rPr>
          <w:rFonts w:hint="eastAsia"/>
        </w:rPr>
        <w:t>事件（顶事件）的顺序</w:t>
      </w:r>
    </w:p>
    <w:p w14:paraId="41EDFB6B" w14:textId="77777777" w:rsidR="00F36E54" w:rsidRDefault="00F36E54" w:rsidP="00F36E54">
      <w:r>
        <w:t>14． 故障模式影响及危害性分析</w:t>
      </w:r>
    </w:p>
    <w:p w14:paraId="61D31D52" w14:textId="77777777" w:rsidR="00F36E54" w:rsidRDefault="00F36E54" w:rsidP="00F36E54">
      <w:r>
        <w:rPr>
          <w:rFonts w:hint="eastAsia"/>
        </w:rPr>
        <w:t>故障模式影响及危害性分析（</w:t>
      </w:r>
      <w:r>
        <w:t>Failure Mode Effects and Criticality Analysis，简记为FMECA）是故障模式影响分析（FMEA）和危害性分析（Criticality Analysis-CA）的组合分析方法。</w:t>
      </w:r>
    </w:p>
    <w:p w14:paraId="7B18D0BE" w14:textId="77777777" w:rsidR="00F36E54" w:rsidRDefault="00F36E54" w:rsidP="00F36E54">
      <w:r>
        <w:rPr>
          <w:rFonts w:hint="eastAsia"/>
        </w:rPr>
        <w:t>是分析系统中每一产品所有可能产生的故障模式及其对系统造成的所有可能影响，并按每一个故障模式的严重程度、检测难易程度以及发生频度予以分类的一种归纳分析方法。</w:t>
      </w:r>
    </w:p>
    <w:p w14:paraId="020CEFD4" w14:textId="77777777" w:rsidR="00F36E54" w:rsidRDefault="00F36E54" w:rsidP="00F36E54">
      <w:r>
        <w:rPr>
          <w:rFonts w:hint="eastAsia"/>
        </w:rPr>
        <w:t>基本步骤是：①系统分解，建立层次结构模型②构造判断矩阵③通过单层次计算进行安全性判断④层次总排序，完成综合判断</w:t>
      </w:r>
    </w:p>
    <w:p w14:paraId="45595395" w14:textId="77777777" w:rsidR="00F36E54" w:rsidRDefault="00F36E54" w:rsidP="00F36E54">
      <w:r>
        <w:t>15．模糊综合评价法</w:t>
      </w:r>
    </w:p>
    <w:p w14:paraId="0EE8647C" w14:textId="77777777" w:rsidR="00F36E54" w:rsidRDefault="00F36E54" w:rsidP="00F36E54">
      <w:r>
        <w:rPr>
          <w:rFonts w:hint="eastAsia"/>
        </w:rPr>
        <w:t>模糊分析是建立在模糊集合基础上的一种预测和评价方法。它的特点在于其评价方式与人们的正常思维模式很接近，可用程度语言描述对象。</w:t>
      </w:r>
    </w:p>
    <w:p w14:paraId="04639C01" w14:textId="77777777" w:rsidR="00F36E54" w:rsidRDefault="00F36E54" w:rsidP="00F36E54">
      <w:r>
        <w:rPr>
          <w:rFonts w:hint="eastAsia"/>
        </w:rPr>
        <w:t>模糊评价是一种对不能准确定义的事件进行评价的方法。它将某种定性描述和人的主观判断用量化的形式表达。该方法可在一定程度上检查和减少人的主观影响，使评价更科学合理。</w:t>
      </w:r>
    </w:p>
    <w:p w14:paraId="7C647341" w14:textId="77777777" w:rsidR="00F36E54" w:rsidRDefault="00F36E54" w:rsidP="00F36E54">
      <w:r>
        <w:rPr>
          <w:rFonts w:hint="eastAsia"/>
        </w:rPr>
        <w:t>模糊综合评价法的基本思想是：在确定评价因素、因子的评价等级标准和权值的基础上，运用模糊集合变换原理，以隶属度描述各因素及因子的模糊界线，构造模糊评价矩阵，通过多层的复合运算，最终确定评价对象所属等级。关键点是模糊评价矩阵的计算。</w:t>
      </w:r>
    </w:p>
    <w:p w14:paraId="34A67ADA" w14:textId="77777777" w:rsidR="00F36E54" w:rsidRDefault="00F36E54" w:rsidP="00F36E54">
      <w:r>
        <w:rPr>
          <w:rFonts w:hint="eastAsia"/>
        </w:rPr>
        <w:t>评价过程如下：①建立系统评价指标体系②确定因素集③确定模糊权重集④确定评价集⑤建立模糊评价矩阵⑥计算综合评价结果⑦给出评价报告</w:t>
      </w:r>
    </w:p>
    <w:p w14:paraId="71C3C8F2" w14:textId="77777777" w:rsidR="00F36E54" w:rsidRDefault="00F36E54" w:rsidP="00F36E54">
      <w:r>
        <w:rPr>
          <w:rFonts w:hint="eastAsia"/>
        </w:rPr>
        <w:t>常用的评价原则有：最大隶属</w:t>
      </w:r>
      <w:proofErr w:type="gramStart"/>
      <w:r>
        <w:rPr>
          <w:rFonts w:hint="eastAsia"/>
        </w:rPr>
        <w:t>度原则</w:t>
      </w:r>
      <w:proofErr w:type="gramEnd"/>
      <w:r>
        <w:t>,最小代价原则，置信度原则，评分原则等。</w:t>
      </w:r>
    </w:p>
    <w:p w14:paraId="7F00DE40" w14:textId="77777777" w:rsidR="00F36E54" w:rsidRDefault="00F36E54" w:rsidP="00F36E54">
      <w:r>
        <w:t>16．德尔</w:t>
      </w:r>
      <w:proofErr w:type="gramStart"/>
      <w:r>
        <w:t>斐</w:t>
      </w:r>
      <w:proofErr w:type="gramEnd"/>
      <w:r>
        <w:t>法</w:t>
      </w:r>
    </w:p>
    <w:p w14:paraId="5F5B44A5" w14:textId="77777777" w:rsidR="00F36E54" w:rsidRDefault="00F36E54" w:rsidP="00F36E54">
      <w:r>
        <w:rPr>
          <w:rFonts w:hint="eastAsia"/>
        </w:rPr>
        <w:t>德尔斐法是一种定性预测方法，通过背对背群体决策咨询的方法，群体成员各自独立工作，然后以系统的、独立的方式综合他们的判断，克服了为某些权威所左右的缺点，减少调查对象的心理压力，使预测的可靠性增加。</w:t>
      </w:r>
    </w:p>
    <w:p w14:paraId="4B655079" w14:textId="77777777" w:rsidR="00F36E54" w:rsidRDefault="00F36E54" w:rsidP="00F36E54">
      <w:r>
        <w:t>(1)在风险明确之后，要求群体成员通过填写精心设计的问卷，来提出可能解决问题的方案。</w:t>
      </w:r>
    </w:p>
    <w:p w14:paraId="08CD0654" w14:textId="77777777" w:rsidR="00F36E54" w:rsidRDefault="00F36E54" w:rsidP="00F36E54">
      <w:r>
        <w:t>(2)每个群体成员匿名并独立完成每一份问卷。</w:t>
      </w:r>
    </w:p>
    <w:p w14:paraId="3C788C39" w14:textId="77777777" w:rsidR="00F36E54" w:rsidRDefault="00F36E54" w:rsidP="00F36E54">
      <w:r>
        <w:t>(3)把这些问卷调查的结果收集到另一个中心地点整理出来。</w:t>
      </w:r>
    </w:p>
    <w:p w14:paraId="77A83A06" w14:textId="77777777" w:rsidR="00F36E54" w:rsidRDefault="00F36E54" w:rsidP="00F36E54">
      <w:r>
        <w:t>(4)把整理和调整的结果分发给每个人一份。</w:t>
      </w:r>
    </w:p>
    <w:p w14:paraId="0BC6F7C9" w14:textId="77777777" w:rsidR="00F36E54" w:rsidRDefault="00F36E54" w:rsidP="00F36E54">
      <w:r>
        <w:t>(5)在群体成员看</w:t>
      </w:r>
      <w:proofErr w:type="gramStart"/>
      <w:r>
        <w:t>完整理结果</w:t>
      </w:r>
      <w:proofErr w:type="gramEnd"/>
      <w:r>
        <w:t>之后，要求他们再次提出解决问题的方案。结果通常是启发出新的解决办法，或使原有方案得到改善。</w:t>
      </w:r>
    </w:p>
    <w:p w14:paraId="6B1C9A61" w14:textId="77777777" w:rsidR="00F36E54" w:rsidRDefault="00F36E54" w:rsidP="00F36E54">
      <w:r>
        <w:t>(6)如果有必要，重复步骤（4）和步骤（5），直到找到大家意见一致的解决办法为止。</w:t>
      </w:r>
    </w:p>
    <w:p w14:paraId="435B7C91" w14:textId="77777777" w:rsidR="00F36E54" w:rsidRDefault="00F36E54" w:rsidP="00F36E54">
      <w:r>
        <w:t>17．层次分析法</w:t>
      </w:r>
    </w:p>
    <w:p w14:paraId="27C68DEF" w14:textId="77777777" w:rsidR="00F36E54" w:rsidRDefault="00F36E54" w:rsidP="00F36E54">
      <w:r>
        <w:t>是一种定性与定量相结合的多目标决策分析方法。</w:t>
      </w:r>
    </w:p>
    <w:p w14:paraId="073FD9B4" w14:textId="77777777" w:rsidR="00F36E54" w:rsidRDefault="00F36E54" w:rsidP="00F36E54">
      <w:r>
        <w:t>核心是将决策者的经验判断给予量化，从而为决策者提供定量形式的决策依据。</w:t>
      </w:r>
    </w:p>
    <w:p w14:paraId="378F73A1" w14:textId="77777777" w:rsidR="00F36E54" w:rsidRDefault="00F36E54" w:rsidP="00F36E54">
      <w:r>
        <w:t>目前该方法已被广泛的应用于尚无统一度量标尺的复杂问题的分析，解决用纯参数数学模型方法难以解决的决策分析问题。</w:t>
      </w:r>
    </w:p>
    <w:p w14:paraId="1553CBE5" w14:textId="77777777" w:rsidR="00F36E54" w:rsidRDefault="00F36E54" w:rsidP="00F36E54">
      <w:r>
        <w:t>该方法对系统进行分层次、拟定量、规范化处理，在评估过程中经历系统分解、安全性判断和综合判断三个阶段。</w:t>
      </w:r>
    </w:p>
    <w:p w14:paraId="4AC1D2F4" w14:textId="77777777" w:rsidR="00F36E54" w:rsidRDefault="00F36E54" w:rsidP="00F36E54">
      <w:r>
        <w:lastRenderedPageBreak/>
        <w:t>层次分析法是将决策问题的有关元素分解成目标、准则、方案等层次，在此基础上进行定量和定性分析的一种决策方法。</w:t>
      </w:r>
    </w:p>
    <w:p w14:paraId="08C6AE6A" w14:textId="77777777" w:rsidR="00F36E54" w:rsidRDefault="00F36E54" w:rsidP="00F36E54">
      <w:r>
        <w:t>这一方法的特点是在对复杂决策问题的本质、影响因素及其内在关系等进行深入分析后，构建一个层次模型，然后利用较少的定量信息，把决策的四围过程数学化，从而为求解多目标、多准则的复杂决策问题。</w:t>
      </w:r>
    </w:p>
    <w:p w14:paraId="491DCED5" w14:textId="77777777" w:rsidR="00F36E54" w:rsidRDefault="00F36E54" w:rsidP="00F36E54">
      <w:r>
        <w:t>层次分析法的决策过程如下：1.分析各影响因素间的关系，建立层次模型。（层次模型至少包含三层） 2.构建两两比较判断矩阵 3.计算单个判断矩阵对应的权重向量 4.计算各层元素对目标层的合成权重向量</w:t>
      </w:r>
    </w:p>
    <w:p w14:paraId="17948F4F" w14:textId="4B316E11" w:rsidR="00F36E54" w:rsidRDefault="00F144C6" w:rsidP="00F144C6">
      <w:pPr>
        <w:ind w:firstLineChars="200" w:firstLine="420"/>
      </w:pPr>
      <w:r>
        <w:rPr>
          <w:noProof/>
        </w:rPr>
        <w:drawing>
          <wp:inline distT="0" distB="0" distL="0" distR="0" wp14:anchorId="42586C59" wp14:editId="55417AEE">
            <wp:extent cx="2019475" cy="1661304"/>
            <wp:effectExtent l="0" t="0" r="0" b="0"/>
            <wp:docPr id="199408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8795" name=""/>
                    <pic:cNvPicPr/>
                  </pic:nvPicPr>
                  <pic:blipFill>
                    <a:blip r:embed="rId16"/>
                    <a:stretch>
                      <a:fillRect/>
                    </a:stretch>
                  </pic:blipFill>
                  <pic:spPr>
                    <a:xfrm>
                      <a:off x="0" y="0"/>
                      <a:ext cx="2019475" cy="1661304"/>
                    </a:xfrm>
                    <a:prstGeom prst="rect">
                      <a:avLst/>
                    </a:prstGeom>
                  </pic:spPr>
                </pic:pic>
              </a:graphicData>
            </a:graphic>
          </wp:inline>
        </w:drawing>
      </w:r>
    </w:p>
    <w:p w14:paraId="394A7994" w14:textId="77777777" w:rsidR="00F36E54" w:rsidRPr="00834EA4" w:rsidRDefault="00F36E54" w:rsidP="00F36E54">
      <w:pPr>
        <w:rPr>
          <w:b/>
          <w:bCs/>
          <w:color w:val="FF0000"/>
        </w:rPr>
      </w:pPr>
      <w:r>
        <w:t>18．</w:t>
      </w:r>
      <w:r w:rsidRPr="00834EA4">
        <w:rPr>
          <w:b/>
          <w:bCs/>
          <w:color w:val="FF0000"/>
        </w:rPr>
        <w:t>事件树分析法</w:t>
      </w:r>
    </w:p>
    <w:p w14:paraId="7926FF39" w14:textId="77777777" w:rsidR="00F36E54" w:rsidRDefault="00F36E54" w:rsidP="00F36E54">
      <w:r>
        <w:rPr>
          <w:rFonts w:hint="eastAsia"/>
        </w:rPr>
        <w:t>事件树分析是风险分析的一种重要方法。</w:t>
      </w:r>
    </w:p>
    <w:p w14:paraId="681A3374" w14:textId="77777777" w:rsidR="00F36E54" w:rsidRDefault="00F36E54" w:rsidP="00F36E54">
      <w:r>
        <w:rPr>
          <w:rFonts w:hint="eastAsia"/>
        </w:rPr>
        <w:t>它是在给定系统事件的情况下，分析此事件可能导致的各种事件的一系列结果。从而定性与定量的评价系统的特性，并可帮助人们做出处理或防范的决策。</w:t>
      </w:r>
    </w:p>
    <w:p w14:paraId="5034CBD2" w14:textId="77777777" w:rsidR="00F36E54" w:rsidRDefault="00F36E54" w:rsidP="00F36E54">
      <w:r>
        <w:rPr>
          <w:rFonts w:hint="eastAsia"/>
        </w:rPr>
        <w:t>事件树描述了初始事件一切可能的发展方式与途径。事件树的每个环节事件（除顶事件外）均执行一定的功能措施以预防事故的发生，且其均具有二元性结果（成功或失败），在事件树建立过程中可以吸收专家知识。</w:t>
      </w:r>
    </w:p>
    <w:p w14:paraId="147C1999" w14:textId="77777777" w:rsidR="00F36E54" w:rsidRDefault="00F36E54" w:rsidP="00F36E54">
      <w:r>
        <w:rPr>
          <w:rFonts w:hint="eastAsia"/>
        </w:rPr>
        <w:t>事件树虽然列举了导致事故发生的各种事故序列组，但这只是中间步骤，必非最后结果，有了这个中间步骤就可以进一步来整理初始事件与减少系统风险概率措施之间的复杂关系，并识别除事故序列组所对应得事故场景。</w:t>
      </w:r>
    </w:p>
    <w:p w14:paraId="77EEC20B" w14:textId="77777777" w:rsidR="00F36E54" w:rsidRDefault="00F36E54" w:rsidP="00F36E54">
      <w:r>
        <w:t>19．</w:t>
      </w:r>
      <w:r w:rsidRPr="00F144C6">
        <w:rPr>
          <w:b/>
          <w:bCs/>
          <w:color w:val="FF0000"/>
        </w:rPr>
        <w:t>原因-后果分析</w:t>
      </w:r>
    </w:p>
    <w:p w14:paraId="1D971A6E" w14:textId="77777777" w:rsidR="00F36E54" w:rsidRDefault="00F36E54" w:rsidP="00F36E54">
      <w:r>
        <w:rPr>
          <w:rFonts w:hint="eastAsia"/>
        </w:rPr>
        <w:t>原因</w:t>
      </w:r>
      <w:r>
        <w:t>-后果分析（Cause Consequence Analysis, CCA）实际上是故障树分析（FTA）和事件树分析（ETA）的混合。</w:t>
      </w:r>
    </w:p>
    <w:p w14:paraId="48DDC04F" w14:textId="77777777" w:rsidR="00F36E54" w:rsidRDefault="00F36E54" w:rsidP="00F36E54">
      <w:r>
        <w:rPr>
          <w:rFonts w:hint="eastAsia"/>
        </w:rPr>
        <w:t>这种方法结合了原因分析（故障树分析）和后果分析（事件树分析），因此使用演绎以及归纳的分析方法。</w:t>
      </w:r>
    </w:p>
    <w:p w14:paraId="7E276213" w14:textId="77777777" w:rsidR="00F36E54" w:rsidRDefault="00F36E54" w:rsidP="00F36E54">
      <w:r>
        <w:rPr>
          <w:rFonts w:hint="eastAsia"/>
        </w:rPr>
        <w:t>原因—结果分析的</w:t>
      </w:r>
      <w:r w:rsidRPr="00F144C6">
        <w:rPr>
          <w:rFonts w:hint="eastAsia"/>
          <w:b/>
          <w:bCs/>
          <w:color w:val="FF0000"/>
        </w:rPr>
        <w:t>目的是识别出导致突发后果的事件链</w:t>
      </w:r>
      <w:r>
        <w:rPr>
          <w:rFonts w:hint="eastAsia"/>
        </w:rPr>
        <w:t>。</w:t>
      </w:r>
    </w:p>
    <w:p w14:paraId="47EA68C4" w14:textId="77777777" w:rsidR="00F36E54" w:rsidRDefault="00F36E54" w:rsidP="00F36E54">
      <w:r>
        <w:rPr>
          <w:rFonts w:hint="eastAsia"/>
        </w:rPr>
        <w:t>根据</w:t>
      </w:r>
      <w:r>
        <w:t>CCA原因—后果分析图中不同事件的发生概率，我们就可以计算出不同后果发生的概率，从而确定系统的风险等级。</w:t>
      </w:r>
    </w:p>
    <w:p w14:paraId="06C1F668" w14:textId="77777777" w:rsidR="00F36E54" w:rsidRDefault="00F36E54" w:rsidP="00F36E54">
      <w:r>
        <w:t>20．概率风险评估和动态风险概率评估</w:t>
      </w:r>
    </w:p>
    <w:p w14:paraId="5A16A708" w14:textId="77777777" w:rsidR="00F36E54" w:rsidRDefault="00F36E54" w:rsidP="00F36E54">
      <w:r>
        <w:rPr>
          <w:rFonts w:hint="eastAsia"/>
        </w:rPr>
        <w:t>该风险分析方法以事件树和故障树为核心的分析方法。其分析步骤如下：</w:t>
      </w:r>
    </w:p>
    <w:p w14:paraId="3212C10A" w14:textId="77777777" w:rsidR="00F36E54" w:rsidRDefault="00F36E54" w:rsidP="00F36E54">
      <w:r>
        <w:t>识别系统中存在的事件，找出风险源</w:t>
      </w:r>
    </w:p>
    <w:p w14:paraId="14845C06" w14:textId="77777777" w:rsidR="00F36E54" w:rsidRDefault="00F36E54" w:rsidP="00F36E54">
      <w:r>
        <w:t>对</w:t>
      </w:r>
      <w:proofErr w:type="gramStart"/>
      <w:r>
        <w:t>各风险</w:t>
      </w:r>
      <w:proofErr w:type="gramEnd"/>
      <w:r>
        <w:t>源考察其在系统安全中的地位，及相互逻辑关系，给出系统的风险源树</w:t>
      </w:r>
    </w:p>
    <w:p w14:paraId="34CB1F48" w14:textId="77777777" w:rsidR="00F36E54" w:rsidRDefault="00F36E54" w:rsidP="00F36E54">
      <w:r>
        <w:t>标识</w:t>
      </w:r>
      <w:proofErr w:type="gramStart"/>
      <w:r>
        <w:t>各风险</w:t>
      </w:r>
      <w:proofErr w:type="gramEnd"/>
      <w:r>
        <w:t>源后果大小及风险概率</w:t>
      </w:r>
    </w:p>
    <w:p w14:paraId="6F7BE379" w14:textId="77777777" w:rsidR="00F36E54" w:rsidRDefault="00F36E54" w:rsidP="00F36E54">
      <w:r>
        <w:t>对风险</w:t>
      </w:r>
      <w:proofErr w:type="gramStart"/>
      <w:r>
        <w:t>源通过</w:t>
      </w:r>
      <w:proofErr w:type="gramEnd"/>
      <w:r>
        <w:t>逻辑及数学方法进行组合，最后得到系统风险的度量</w:t>
      </w:r>
    </w:p>
    <w:p w14:paraId="7ED27C62" w14:textId="77777777" w:rsidR="00F36E54" w:rsidRDefault="00F36E54" w:rsidP="00F36E54">
      <w:r>
        <w:t>21．OCTAVE模型</w:t>
      </w:r>
    </w:p>
    <w:p w14:paraId="6BFABD4D" w14:textId="77777777" w:rsidR="00F36E54" w:rsidRDefault="00F36E54" w:rsidP="00F36E54">
      <w:r>
        <w:rPr>
          <w:rFonts w:hint="eastAsia"/>
        </w:rPr>
        <w:t>这是一种从系统的、组织的角度开发的新型信息安全保护方法，主要针对大型组织，中小型组织也可以对其适当裁剪，以满足自身需要。</w:t>
      </w:r>
    </w:p>
    <w:p w14:paraId="0D3D1D00" w14:textId="77777777" w:rsidR="00F36E54" w:rsidRDefault="00F36E54" w:rsidP="00F36E54">
      <w:r>
        <w:rPr>
          <w:rFonts w:hint="eastAsia"/>
        </w:rPr>
        <w:t>它的实施分为三个阶段：建立基于资产的威胁配置文件（</w:t>
      </w:r>
      <w:r>
        <w:t>Threat Profile）、标识基础结构的弱点、开发安全策略和计划</w:t>
      </w:r>
    </w:p>
    <w:p w14:paraId="7C8E3D5F" w14:textId="77777777" w:rsidR="00F36E54" w:rsidRDefault="00F36E54" w:rsidP="00F36E54">
      <w:r>
        <w:t>22．风险分析数据的采集方法</w:t>
      </w:r>
    </w:p>
    <w:p w14:paraId="77D56470" w14:textId="77777777" w:rsidR="00F36E54" w:rsidRDefault="00F36E54" w:rsidP="00F36E54">
      <w:r>
        <w:rPr>
          <w:rFonts w:hint="eastAsia"/>
        </w:rPr>
        <w:t>风险评估过程中，可以利用一些辅助性的工具和方法来采集数据，包括：调查问卷、检查列表、人员访谈、文档检查、漏洞扫描器、渗透测试</w:t>
      </w:r>
    </w:p>
    <w:p w14:paraId="507B1180" w14:textId="77777777" w:rsidR="00F36E54" w:rsidRDefault="00F36E54" w:rsidP="00F36E54">
      <w:r>
        <w:t>23．风险评价工具</w:t>
      </w:r>
    </w:p>
    <w:p w14:paraId="1C5B3C3C" w14:textId="77777777" w:rsidR="00F36E54" w:rsidRDefault="00F36E54" w:rsidP="00F36E54">
      <w:proofErr w:type="spellStart"/>
      <w:r>
        <w:t>SAFESuite</w:t>
      </w:r>
      <w:proofErr w:type="spellEnd"/>
      <w:r>
        <w:t>套件:Internet扫描器、系统扫描器、数据库扫描器、实时监控器、Safe Suite套件决策软件。</w:t>
      </w:r>
    </w:p>
    <w:p w14:paraId="73229060" w14:textId="77777777" w:rsidR="00F36E54" w:rsidRDefault="00F36E54" w:rsidP="00F36E54">
      <w:proofErr w:type="spellStart"/>
      <w:r>
        <w:t>KaneSecurityAnalyst</w:t>
      </w:r>
      <w:proofErr w:type="spellEnd"/>
    </w:p>
    <w:p w14:paraId="1009B720" w14:textId="77777777" w:rsidR="00F36E54" w:rsidRDefault="00F36E54" w:rsidP="00F36E54">
      <w:proofErr w:type="spellStart"/>
      <w:r>
        <w:t>WebTrendsSecurityAnalyzer</w:t>
      </w:r>
      <w:proofErr w:type="spellEnd"/>
    </w:p>
    <w:p w14:paraId="5FC31107" w14:textId="77777777" w:rsidR="00F36E54" w:rsidRDefault="00F36E54" w:rsidP="00F36E54">
      <w:r>
        <w:t>COBRA</w:t>
      </w:r>
    </w:p>
    <w:p w14:paraId="5971218B" w14:textId="77777777" w:rsidR="00F36E54" w:rsidRDefault="00F36E54" w:rsidP="00F36E54">
      <w:r>
        <w:lastRenderedPageBreak/>
        <w:t>CRAMM</w:t>
      </w:r>
    </w:p>
    <w:p w14:paraId="6420AFD4" w14:textId="77777777" w:rsidR="00F36E54" w:rsidRDefault="00F36E54" w:rsidP="00F36E54">
      <w:r>
        <w:t>ASSET</w:t>
      </w:r>
    </w:p>
    <w:p w14:paraId="55064C27" w14:textId="77777777" w:rsidR="00F36E54" w:rsidRDefault="00F36E54" w:rsidP="00F36E54">
      <w:r>
        <w:t>CORA</w:t>
      </w:r>
    </w:p>
    <w:p w14:paraId="6DA462D6" w14:textId="13ECE934" w:rsidR="00F36E54" w:rsidRDefault="00F36E54" w:rsidP="00F36E54">
      <w:r>
        <w:t>2</w:t>
      </w:r>
      <w:r w:rsidR="00C93323">
        <w:t>4.</w:t>
      </w:r>
      <w:r w:rsidR="00C93323" w:rsidRPr="00C93323">
        <w:rPr>
          <w:rFonts w:hint="eastAsia"/>
          <w:b/>
          <w:bCs/>
          <w:color w:val="FF0000"/>
        </w:rPr>
        <w:t>风</w:t>
      </w:r>
      <w:r w:rsidRPr="00C93323">
        <w:rPr>
          <w:b/>
          <w:bCs/>
          <w:color w:val="FF0000"/>
        </w:rPr>
        <w:t>险评估是风险管理的基础</w:t>
      </w:r>
      <w:r>
        <w:t>，风险管理要依靠风险评估的结果来确定随后的风险控制和审核批准活动，使得组织能够准确“定位”风险管理的策略、实践和工具。从而将安全活动的重点放在重要的问题上，选择成本效益合理的、适用的安全对策。</w:t>
      </w:r>
    </w:p>
    <w:p w14:paraId="56709072" w14:textId="77777777" w:rsidR="00F36E54" w:rsidRDefault="00F36E54" w:rsidP="00F36E54">
      <w:r>
        <w:t>25．风险评估可以明确信息系统的安全现状，确定信息系统的主要安全风险，是信息系统安全技术体系与组织管理体系建设的基础。</w:t>
      </w:r>
    </w:p>
    <w:p w14:paraId="3762440D" w14:textId="77777777" w:rsidR="00F36E54" w:rsidRDefault="00F36E54" w:rsidP="00F36E54"/>
    <w:p w14:paraId="4FD96A02" w14:textId="77777777" w:rsidR="00F36E54" w:rsidRDefault="00F36E54" w:rsidP="00F36E54">
      <w:r>
        <w:rPr>
          <w:rFonts w:hint="eastAsia"/>
        </w:rPr>
        <w:t>第九章信息系统安全测评</w:t>
      </w:r>
    </w:p>
    <w:p w14:paraId="2E2A4CD9" w14:textId="2228A567" w:rsidR="00F36E54" w:rsidRDefault="00F36E54" w:rsidP="00F144C6">
      <w:r>
        <w:t>1.信息系统安全测评是由具有检测技术能力和政府授权资格的权威机构，依据国家标准、行业标准、地方标准或相关技术规范，按照严格程序对信息系统的安全保障能力进行的科学、公正的综合测试评估活动。</w:t>
      </w:r>
    </w:p>
    <w:p w14:paraId="27D2F162" w14:textId="77777777" w:rsidR="00F36E54" w:rsidRDefault="00F36E54" w:rsidP="00F36E54">
      <w:r>
        <w:t>2.测评中心将综合分析系统测试过程中有关现场核查、技术测试以及安全管理体系评估的结果，对其系统安全要求符合性和安全保障能力</w:t>
      </w:r>
      <w:proofErr w:type="gramStart"/>
      <w:r>
        <w:t>作出</w:t>
      </w:r>
      <w:proofErr w:type="gramEnd"/>
      <w:r>
        <w:t>综合评价，提出相关改进建议，并出具相应的系统安全测评报告。</w:t>
      </w:r>
    </w:p>
    <w:p w14:paraId="6282FA31" w14:textId="77777777" w:rsidR="00F36E54" w:rsidRDefault="00F36E54" w:rsidP="00F36E54">
      <w:r>
        <w:t>主体：测评机构</w:t>
      </w:r>
    </w:p>
    <w:p w14:paraId="55C50F7A" w14:textId="77777777" w:rsidR="00F36E54" w:rsidRDefault="00F36E54" w:rsidP="00F36E54">
      <w:r>
        <w:t>客体：测评委托单位</w:t>
      </w:r>
    </w:p>
    <w:p w14:paraId="03EFA7D2" w14:textId="77777777" w:rsidR="00F36E54" w:rsidRDefault="00F36E54" w:rsidP="00F36E54">
      <w:r>
        <w:t>依据：相关标准</w:t>
      </w:r>
    </w:p>
    <w:p w14:paraId="1C05D75E" w14:textId="77777777" w:rsidR="00F36E54" w:rsidRDefault="00F36E54" w:rsidP="00F36E54">
      <w:r>
        <w:t>对象：信息系统（测评委托单位的）</w:t>
      </w:r>
    </w:p>
    <w:p w14:paraId="2723EDD8" w14:textId="77777777" w:rsidR="00F36E54" w:rsidRDefault="00F36E54" w:rsidP="00F36E54">
      <w:r>
        <w:t>活动：访谈、检查、测试</w:t>
      </w:r>
    </w:p>
    <w:p w14:paraId="40020F0D" w14:textId="0C5E3132" w:rsidR="00F36E54" w:rsidRDefault="00F36E54" w:rsidP="00F36E54">
      <w:r>
        <w:t>结果：测评报告（包括改进建议）</w:t>
      </w:r>
    </w:p>
    <w:p w14:paraId="2A083BAB" w14:textId="77777777" w:rsidR="00F36E54" w:rsidRDefault="00F36E54" w:rsidP="00F36E54">
      <w:r>
        <w:t>3.信息系统安全测评原则：</w:t>
      </w:r>
    </w:p>
    <w:p w14:paraId="18E5CFB6" w14:textId="77777777" w:rsidR="00F36E54" w:rsidRDefault="00F36E54" w:rsidP="00F36E54">
      <w:r>
        <w:t>客观性和公正性原则</w:t>
      </w:r>
    </w:p>
    <w:p w14:paraId="435E429F" w14:textId="77777777" w:rsidR="00F36E54" w:rsidRDefault="00F36E54" w:rsidP="00F36E54">
      <w:r>
        <w:t>经济性和</w:t>
      </w:r>
      <w:proofErr w:type="gramStart"/>
      <w:r>
        <w:t>可</w:t>
      </w:r>
      <w:proofErr w:type="gramEnd"/>
      <w:r>
        <w:t>重用性原则</w:t>
      </w:r>
    </w:p>
    <w:p w14:paraId="122EAEDF" w14:textId="77777777" w:rsidR="00F36E54" w:rsidRDefault="00F36E54" w:rsidP="00F36E54">
      <w:r>
        <w:t>可重复性和</w:t>
      </w:r>
      <w:proofErr w:type="gramStart"/>
      <w:r>
        <w:t>可</w:t>
      </w:r>
      <w:proofErr w:type="gramEnd"/>
      <w:r>
        <w:t>再现性原则</w:t>
      </w:r>
    </w:p>
    <w:p w14:paraId="23F76413" w14:textId="77777777" w:rsidR="00F36E54" w:rsidRDefault="00F36E54" w:rsidP="00F36E54">
      <w:r>
        <w:t>符合性原则</w:t>
      </w:r>
    </w:p>
    <w:p w14:paraId="64C6F62E" w14:textId="77777777" w:rsidR="00F36E54" w:rsidRDefault="00F36E54" w:rsidP="00F36E54"/>
    <w:p w14:paraId="3FDF3547" w14:textId="77777777" w:rsidR="00F36E54" w:rsidRDefault="00F36E54" w:rsidP="00F36E54">
      <w:r>
        <w:t>4.术语和定义</w:t>
      </w:r>
    </w:p>
    <w:p w14:paraId="710BB437" w14:textId="77777777" w:rsidR="00F36E54" w:rsidRDefault="00F36E54" w:rsidP="00F36E54">
      <w:r>
        <w:rPr>
          <w:rFonts w:hint="eastAsia"/>
        </w:rPr>
        <w:t>（</w:t>
      </w:r>
      <w:r>
        <w:t>1）访谈 interview</w:t>
      </w:r>
    </w:p>
    <w:p w14:paraId="690D907F" w14:textId="77777777" w:rsidR="00F36E54" w:rsidRDefault="00F36E54" w:rsidP="00F36E54">
      <w:r>
        <w:rPr>
          <w:rFonts w:hint="eastAsia"/>
        </w:rPr>
        <w:t>访谈是指测评人员通过引导信息系统相关人员进行有目的（有针对性的）交流以帮助测评人员理解、澄清或取得证据的过程</w:t>
      </w:r>
    </w:p>
    <w:p w14:paraId="486D5557" w14:textId="77777777" w:rsidR="00F36E54" w:rsidRDefault="00F36E54" w:rsidP="00F36E54">
      <w:r>
        <w:rPr>
          <w:rFonts w:hint="eastAsia"/>
        </w:rPr>
        <w:t>（</w:t>
      </w:r>
      <w:r>
        <w:t>2）检查 examination</w:t>
      </w:r>
    </w:p>
    <w:p w14:paraId="256FD874" w14:textId="77777777" w:rsidR="00F36E54" w:rsidRDefault="00F36E54" w:rsidP="00F36E54">
      <w:r>
        <w:rPr>
          <w:rFonts w:hint="eastAsia"/>
        </w:rPr>
        <w:t>检查是指测评人员通过对测评对象（如制度文档、各类设备、安全配置等）进行观察、查验、分析以帮助测评人员的理解、澄清或取得证据的过程。</w:t>
      </w:r>
    </w:p>
    <w:p w14:paraId="4ECF988E" w14:textId="77777777" w:rsidR="00F36E54" w:rsidRDefault="00F36E54" w:rsidP="00F36E54">
      <w:r>
        <w:rPr>
          <w:rFonts w:hint="eastAsia"/>
        </w:rPr>
        <w:t>（</w:t>
      </w:r>
      <w:r>
        <w:t>3）测试 testing</w:t>
      </w:r>
    </w:p>
    <w:p w14:paraId="1562C7F8" w14:textId="1491F74D" w:rsidR="00F36E54" w:rsidRDefault="00F36E54" w:rsidP="00F36E54">
      <w:r>
        <w:rPr>
          <w:rFonts w:hint="eastAsia"/>
        </w:rPr>
        <w:t>测试是指测评人员使用预定的方法</w:t>
      </w:r>
      <w:r>
        <w:t>/工具使测评对象（</w:t>
      </w:r>
      <w:proofErr w:type="gramStart"/>
      <w:r>
        <w:t>各类设</w:t>
      </w:r>
      <w:proofErr w:type="gramEnd"/>
      <w:r>
        <w:t xml:space="preserve"> 备和安全配置）产生特定的结果，将运行结果与预期的结果进行对比的过程。</w:t>
      </w:r>
    </w:p>
    <w:p w14:paraId="099E2D4B" w14:textId="77777777" w:rsidR="00F36E54" w:rsidRDefault="00F36E54" w:rsidP="00F36E54">
      <w:r>
        <w:t>5.测评框架</w:t>
      </w:r>
    </w:p>
    <w:p w14:paraId="143C5291" w14:textId="77777777" w:rsidR="00F36E54" w:rsidRDefault="00F36E54" w:rsidP="00F36E54">
      <w:r>
        <w:rPr>
          <w:rFonts w:hint="eastAsia"/>
        </w:rPr>
        <w:t>信息系统安全等级保护测评（以下简称等级测评）的概念性框架由三部分构成：测评输入、测评过程和测评输出。</w:t>
      </w:r>
    </w:p>
    <w:p w14:paraId="6938409E" w14:textId="717E7A64" w:rsidR="00F36E54" w:rsidRDefault="00F144C6" w:rsidP="00F36E54">
      <w:r>
        <w:rPr>
          <w:noProof/>
        </w:rPr>
        <w:lastRenderedPageBreak/>
        <w:drawing>
          <wp:inline distT="0" distB="0" distL="0" distR="0" wp14:anchorId="1C2A5161" wp14:editId="1E80C43E">
            <wp:extent cx="4785775" cy="2499577"/>
            <wp:effectExtent l="0" t="0" r="0" b="0"/>
            <wp:docPr id="198263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3698" name=""/>
                    <pic:cNvPicPr/>
                  </pic:nvPicPr>
                  <pic:blipFill>
                    <a:blip r:embed="rId17"/>
                    <a:stretch>
                      <a:fillRect/>
                    </a:stretch>
                  </pic:blipFill>
                  <pic:spPr>
                    <a:xfrm>
                      <a:off x="0" y="0"/>
                      <a:ext cx="4785775" cy="2499577"/>
                    </a:xfrm>
                    <a:prstGeom prst="rect">
                      <a:avLst/>
                    </a:prstGeom>
                  </pic:spPr>
                </pic:pic>
              </a:graphicData>
            </a:graphic>
          </wp:inline>
        </w:drawing>
      </w:r>
    </w:p>
    <w:p w14:paraId="2E13D33A" w14:textId="77777777" w:rsidR="00F36E54" w:rsidRDefault="00F36E54" w:rsidP="00F36E54">
      <w:r>
        <w:t>6.等级测评的实施过程由单元测评和整体测评两部分构成。</w:t>
      </w:r>
    </w:p>
    <w:p w14:paraId="499B2C24" w14:textId="77777777" w:rsidR="00F36E54" w:rsidRDefault="00F36E54" w:rsidP="00F36E54">
      <w:r>
        <w:t>单元测评满足概念性框架的三部分内容：测评输入、测评过程和测评输出。</w:t>
      </w:r>
    </w:p>
    <w:p w14:paraId="60F93346" w14:textId="77777777" w:rsidR="00F36E54" w:rsidRDefault="00F36E54" w:rsidP="00F36E54">
      <w:r>
        <w:t>整体测评主要包括安全控制点间、层面间和区域间安全测评</w:t>
      </w:r>
    </w:p>
    <w:p w14:paraId="5330E83C" w14:textId="77777777" w:rsidR="00F36E54" w:rsidRDefault="00F36E54" w:rsidP="00F36E54"/>
    <w:p w14:paraId="164A1D8A" w14:textId="77777777" w:rsidR="00F36E54" w:rsidRDefault="00F36E54" w:rsidP="00F36E54">
      <w:r>
        <w:t>7.测评力度</w:t>
      </w:r>
    </w:p>
    <w:p w14:paraId="345C0582" w14:textId="77777777" w:rsidR="00F36E54" w:rsidRDefault="00F36E54" w:rsidP="00F36E54">
      <w:r>
        <w:rPr>
          <w:rFonts w:hint="eastAsia"/>
        </w:rPr>
        <w:t>测评力度是在测评过程中实施测评工作的力度，反映测评的广度和深度，体现为测评工作的实际投入程度。</w:t>
      </w:r>
    </w:p>
    <w:p w14:paraId="494C25EA" w14:textId="77777777" w:rsidR="00F36E54" w:rsidRDefault="00F36E54" w:rsidP="00F36E54">
      <w:r>
        <w:t>测评广度越大，测评实施的范围越大，测评实施包含的测评对象就越多；</w:t>
      </w:r>
    </w:p>
    <w:p w14:paraId="09576C1C" w14:textId="77777777" w:rsidR="00F36E54" w:rsidRDefault="00F36E54" w:rsidP="00F36E54">
      <w:r>
        <w:t>测评深度越深，越需要在细节上展开，测评就越严格，因此就越需要更多的投入。</w:t>
      </w:r>
    </w:p>
    <w:p w14:paraId="67D1A186" w14:textId="0D579266" w:rsidR="00F36E54" w:rsidRDefault="00F36E54" w:rsidP="00F36E54">
      <w:r>
        <w:t>投入越多，测评力度就越强，测评就越有保证</w:t>
      </w:r>
    </w:p>
    <w:p w14:paraId="702E8AFC" w14:textId="77777777" w:rsidR="00F36E54" w:rsidRDefault="00F36E54" w:rsidP="00F36E54">
      <w:r>
        <w:t>8.信息系统单元测评</w:t>
      </w:r>
    </w:p>
    <w:p w14:paraId="4496E8AC" w14:textId="1ABE6066" w:rsidR="00F36E54" w:rsidRDefault="00F144C6" w:rsidP="00F36E54">
      <w:r>
        <w:rPr>
          <w:noProof/>
        </w:rPr>
        <w:drawing>
          <wp:inline distT="0" distB="0" distL="0" distR="0" wp14:anchorId="1484F5C9" wp14:editId="4BD5D37F">
            <wp:extent cx="2248095" cy="2232853"/>
            <wp:effectExtent l="0" t="0" r="0" b="0"/>
            <wp:docPr id="116053234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2344" name="图片 1" descr="图示&#10;&#10;描述已自动生成"/>
                    <pic:cNvPicPr/>
                  </pic:nvPicPr>
                  <pic:blipFill>
                    <a:blip r:embed="rId18"/>
                    <a:stretch>
                      <a:fillRect/>
                    </a:stretch>
                  </pic:blipFill>
                  <pic:spPr>
                    <a:xfrm>
                      <a:off x="0" y="0"/>
                      <a:ext cx="2248095" cy="2232853"/>
                    </a:xfrm>
                    <a:prstGeom prst="rect">
                      <a:avLst/>
                    </a:prstGeom>
                  </pic:spPr>
                </pic:pic>
              </a:graphicData>
            </a:graphic>
          </wp:inline>
        </w:drawing>
      </w:r>
    </w:p>
    <w:p w14:paraId="6C68E387" w14:textId="77777777" w:rsidR="00F36E54" w:rsidRDefault="00F36E54" w:rsidP="00F36E54">
      <w:r>
        <w:t>9.信息系统整体测评</w:t>
      </w:r>
    </w:p>
    <w:p w14:paraId="0EED921B" w14:textId="77777777" w:rsidR="00F36E54" w:rsidRDefault="00F36E54" w:rsidP="00F36E54">
      <w:r>
        <w:rPr>
          <w:rFonts w:hint="eastAsia"/>
        </w:rPr>
        <w:t>概述</w:t>
      </w:r>
    </w:p>
    <w:p w14:paraId="4B0AC430" w14:textId="77777777" w:rsidR="00F36E54" w:rsidRDefault="00F36E54" w:rsidP="00F36E54">
      <w:r>
        <w:rPr>
          <w:rFonts w:hint="eastAsia"/>
        </w:rPr>
        <w:t>安全控制点间测评</w:t>
      </w:r>
    </w:p>
    <w:p w14:paraId="77154FFC" w14:textId="77777777" w:rsidR="00F36E54" w:rsidRDefault="00F36E54" w:rsidP="00F36E54">
      <w:r>
        <w:rPr>
          <w:rFonts w:hint="eastAsia"/>
        </w:rPr>
        <w:t>层面间测评</w:t>
      </w:r>
    </w:p>
    <w:p w14:paraId="2D89E450" w14:textId="6F6BA6CB" w:rsidR="00F36E54" w:rsidRDefault="00F36E54" w:rsidP="00F36E54">
      <w:r>
        <w:rPr>
          <w:rFonts w:hint="eastAsia"/>
        </w:rPr>
        <w:t>区域间测评</w:t>
      </w:r>
    </w:p>
    <w:p w14:paraId="1E08AD14" w14:textId="77777777" w:rsidR="00F36E54" w:rsidRDefault="00F36E54" w:rsidP="00F36E54">
      <w:r>
        <w:t>10.信息系统安全测评包括：</w:t>
      </w:r>
    </w:p>
    <w:p w14:paraId="54224613" w14:textId="0FEAAC2A" w:rsidR="00F36E54" w:rsidRDefault="00F36E54" w:rsidP="00F36E54">
      <w:r>
        <w:rPr>
          <w:rFonts w:hint="eastAsia"/>
        </w:rPr>
        <w:t>资料审查</w:t>
      </w:r>
      <w:r>
        <w:t xml:space="preserve"> 核查测试 综合评估</w:t>
      </w:r>
    </w:p>
    <w:p w14:paraId="41E71FFE" w14:textId="77777777" w:rsidR="00F36E54" w:rsidRDefault="00F36E54" w:rsidP="00F36E54">
      <w:r>
        <w:t>11.信息系统安全管理测评术语和定义：</w:t>
      </w:r>
    </w:p>
    <w:p w14:paraId="5AC32BFD" w14:textId="77777777" w:rsidR="00F36E54" w:rsidRDefault="00F36E54" w:rsidP="00F36E54">
      <w:r>
        <w:t>安全审计(security audit): 对信息系统记录与活动的独立的审查和检查，以测试系统控制的充分程度，确保符合已建立的安全策略和操作过程，检测出安全违规，并对在控制、安全策略和过程中指示的变化提出建议。</w:t>
      </w:r>
    </w:p>
    <w:p w14:paraId="0C7B6526" w14:textId="77777777" w:rsidR="00F36E54" w:rsidRDefault="00F36E54" w:rsidP="00F36E54">
      <w:r>
        <w:t>风险评估(risk assessment): 风险识别、分析、估值的全过程，其目标是确定和估算风险值。</w:t>
      </w:r>
    </w:p>
    <w:p w14:paraId="74E42D48" w14:textId="77777777" w:rsidR="00F36E54" w:rsidRDefault="00F36E54" w:rsidP="00F36E54">
      <w:r>
        <w:t>安全策略(security policy):一个组织为其运转而规定的一个或多个安全规则、规程、惯例和指南。</w:t>
      </w:r>
    </w:p>
    <w:p w14:paraId="47862FEA" w14:textId="38DB88D2" w:rsidR="00F36E54" w:rsidRDefault="00F36E54" w:rsidP="00F36E54">
      <w:r>
        <w:t>监测验证(validate by inspect and test):通过对与安全管理有关的监测信息(包括审计信息以及各种监测、监控机制</w:t>
      </w:r>
      <w:r>
        <w:lastRenderedPageBreak/>
        <w:t>收集的信息)的分析，对安全管理实施的有效性进行验证的过程。</w:t>
      </w:r>
    </w:p>
    <w:p w14:paraId="01E8F935" w14:textId="77777777" w:rsidR="00F36E54" w:rsidRDefault="00F36E54" w:rsidP="00F36E54">
      <w:r>
        <w:t>12.管理评估的基本原则：</w:t>
      </w:r>
    </w:p>
    <w:p w14:paraId="61AD0785" w14:textId="77777777" w:rsidR="00F36E54" w:rsidRDefault="00F36E54" w:rsidP="00F36E54">
      <w:r>
        <w:rPr>
          <w:rFonts w:hint="eastAsia"/>
        </w:rPr>
        <w:t>对信息系统安全管理的评估除应坚持科学性、有效性、公正性等基本原则外，还应遵循以下原则：</w:t>
      </w:r>
    </w:p>
    <w:p w14:paraId="46066C09" w14:textId="77777777" w:rsidR="00F36E54" w:rsidRDefault="00F36E54" w:rsidP="00F36E54">
      <w:r>
        <w:t>体系化原则</w:t>
      </w:r>
    </w:p>
    <w:p w14:paraId="7F6B6344" w14:textId="77777777" w:rsidR="00F36E54" w:rsidRDefault="00F36E54" w:rsidP="00F36E54">
      <w:r>
        <w:t>标准化原则</w:t>
      </w:r>
    </w:p>
    <w:p w14:paraId="55CC2B47" w14:textId="77777777" w:rsidR="00F36E54" w:rsidRDefault="00F36E54" w:rsidP="00F36E54">
      <w:r>
        <w:t>一致性原则</w:t>
      </w:r>
    </w:p>
    <w:p w14:paraId="14A51B23" w14:textId="77777777" w:rsidR="00F36E54" w:rsidRDefault="00F36E54" w:rsidP="00F36E54">
      <w:r>
        <w:t>风险可控性原则</w:t>
      </w:r>
    </w:p>
    <w:p w14:paraId="1D0EC71D" w14:textId="77777777" w:rsidR="00F36E54" w:rsidRDefault="00F36E54" w:rsidP="00F36E54">
      <w:r>
        <w:t>安全管理保证原则</w:t>
      </w:r>
    </w:p>
    <w:p w14:paraId="5AF95C41" w14:textId="77777777" w:rsidR="00F36E54" w:rsidRDefault="00F36E54" w:rsidP="00F36E54">
      <w:r>
        <w:t>安全性和公正性原则</w:t>
      </w:r>
    </w:p>
    <w:p w14:paraId="2B5516B6" w14:textId="77777777" w:rsidR="00F36E54" w:rsidRDefault="00F36E54" w:rsidP="00F36E54"/>
    <w:p w14:paraId="7A550993" w14:textId="77777777" w:rsidR="00F36E54" w:rsidRDefault="00F36E54" w:rsidP="00F36E54">
      <w:r>
        <w:t>13.等级测评的作用</w:t>
      </w:r>
    </w:p>
    <w:p w14:paraId="2B5D34DB" w14:textId="77777777" w:rsidR="00F36E54" w:rsidRDefault="00F36E54" w:rsidP="00F36E54">
      <w:r>
        <w:t>a)在信息系统建设、整改时，信息系统运营、使用单位通过等级测评进行现状分析，确定系统的安全保护现状和存在的安全问题，并在此基础上确定系统的整改安全需求。</w:t>
      </w:r>
    </w:p>
    <w:p w14:paraId="31C17121" w14:textId="77777777" w:rsidR="00F36E54" w:rsidRDefault="00F36E54" w:rsidP="00F36E54">
      <w:r>
        <w:t>b)在信息系统运</w:t>
      </w:r>
      <w:proofErr w:type="gramStart"/>
      <w:r>
        <w:t>维过程</w:t>
      </w:r>
      <w:proofErr w:type="gramEnd"/>
      <w:r>
        <w:t>中，定信息系统是否具备GB/T 22239-2008中相应等级安全保护能力。</w:t>
      </w:r>
    </w:p>
    <w:p w14:paraId="651DC1F9" w14:textId="77777777" w:rsidR="00F36E54" w:rsidRDefault="00F36E54" w:rsidP="00F36E54"/>
    <w:p w14:paraId="41A75622" w14:textId="77777777" w:rsidR="00F36E54" w:rsidRDefault="00F36E54" w:rsidP="00F36E54">
      <w:r>
        <w:t>14.等级测评执行主体</w:t>
      </w:r>
    </w:p>
    <w:p w14:paraId="4BA026AD" w14:textId="77777777" w:rsidR="00F36E54" w:rsidRDefault="00F36E54" w:rsidP="00F36E54">
      <w:r>
        <w:rPr>
          <w:rFonts w:hint="eastAsia"/>
        </w:rPr>
        <w:t>可以为三级及以上等级信息系统实施等级测评的等级测评执行主体应具备如下条件：</w:t>
      </w:r>
    </w:p>
    <w:p w14:paraId="59F889E5" w14:textId="77777777" w:rsidR="00F36E54" w:rsidRDefault="00F36E54" w:rsidP="00F36E54">
      <w:r>
        <w:t>a.在中华人民共和国境内注册成立（港澳台地区除外）；</w:t>
      </w:r>
    </w:p>
    <w:p w14:paraId="2ECF083C" w14:textId="77777777" w:rsidR="00F36E54" w:rsidRDefault="00F36E54" w:rsidP="00F36E54">
      <w:r>
        <w:t>b.由中国公民投资、中国法人投资或者国家投资的企事业单位（港澳台地区除外）；</w:t>
      </w:r>
    </w:p>
    <w:p w14:paraId="577BAACE" w14:textId="77777777" w:rsidR="00F36E54" w:rsidRDefault="00F36E54" w:rsidP="00F36E54">
      <w:r>
        <w:t>c.从事相关检测评估工作两年以上，无违法记录等</w:t>
      </w:r>
    </w:p>
    <w:p w14:paraId="3E5485D7" w14:textId="77777777" w:rsidR="00F36E54" w:rsidRDefault="00F36E54" w:rsidP="00F36E54"/>
    <w:p w14:paraId="4B9F5D40" w14:textId="77777777" w:rsidR="00F36E54" w:rsidRDefault="00F36E54" w:rsidP="00F36E54">
      <w:r>
        <w:t>15.等级测评实施过程中，被测系统可能面临以下风险：</w:t>
      </w:r>
    </w:p>
    <w:p w14:paraId="3BC9396A" w14:textId="77777777" w:rsidR="00F36E54" w:rsidRDefault="00F36E54" w:rsidP="00F36E54">
      <w:r>
        <w:rPr>
          <w:rFonts w:hint="eastAsia"/>
        </w:rPr>
        <w:t>①验证测试影响系统正常运行；</w:t>
      </w:r>
    </w:p>
    <w:p w14:paraId="31AC7731" w14:textId="77777777" w:rsidR="00F36E54" w:rsidRDefault="00F36E54" w:rsidP="00F36E54">
      <w:r>
        <w:rPr>
          <w:rFonts w:hint="eastAsia"/>
        </w:rPr>
        <w:t>②工具测试影响系统正常运行；</w:t>
      </w:r>
    </w:p>
    <w:p w14:paraId="40656AEB" w14:textId="77777777" w:rsidR="00F36E54" w:rsidRDefault="00F36E54" w:rsidP="00F36E54">
      <w:r>
        <w:rPr>
          <w:rFonts w:hint="eastAsia"/>
        </w:rPr>
        <w:t>③敏感信息泄漏。</w:t>
      </w:r>
    </w:p>
    <w:p w14:paraId="0DC3843A" w14:textId="77777777" w:rsidR="00F36E54" w:rsidRDefault="00F36E54" w:rsidP="00F36E54"/>
    <w:p w14:paraId="20B46A28" w14:textId="77777777" w:rsidR="00F36E54" w:rsidRDefault="00F36E54" w:rsidP="00F36E54">
      <w:r>
        <w:t>16.等级测评过程分为四个基本测评活动：测评准备活动、方案编制活动、现场测评活动、分析及报告编制活动。</w:t>
      </w:r>
    </w:p>
    <w:p w14:paraId="44594624" w14:textId="77777777" w:rsidR="00F36E54" w:rsidRDefault="00F36E54" w:rsidP="00F36E54"/>
    <w:p w14:paraId="2FE4A31A" w14:textId="77777777" w:rsidR="00F36E54" w:rsidRDefault="00F36E54" w:rsidP="00F36E54">
      <w:r>
        <w:rPr>
          <w:rFonts w:hint="eastAsia"/>
        </w:rPr>
        <w:t>第十</w:t>
      </w:r>
      <w:proofErr w:type="gramStart"/>
      <w:r>
        <w:rPr>
          <w:rFonts w:hint="eastAsia"/>
        </w:rPr>
        <w:t>章业务</w:t>
      </w:r>
      <w:proofErr w:type="gramEnd"/>
      <w:r>
        <w:rPr>
          <w:rFonts w:hint="eastAsia"/>
        </w:rPr>
        <w:t>连续性与灾难恢复</w:t>
      </w:r>
    </w:p>
    <w:p w14:paraId="7151F5FB" w14:textId="77777777" w:rsidR="00F36E54" w:rsidRDefault="00F36E54" w:rsidP="00F36E54">
      <w:r>
        <w:t>1.业务连续性概述：</w:t>
      </w:r>
    </w:p>
    <w:p w14:paraId="7056A0B5" w14:textId="77777777" w:rsidR="00F36E54" w:rsidRDefault="00F36E54" w:rsidP="00F36E54">
      <w:r>
        <w:rPr>
          <w:rFonts w:hint="eastAsia"/>
        </w:rPr>
        <w:t>是指组织有应对风险、自动调整和快速反应的能力，以保证组织业务的连续运转。</w:t>
      </w:r>
    </w:p>
    <w:p w14:paraId="466029C7" w14:textId="77777777" w:rsidR="00F36E54" w:rsidRDefault="00F36E54" w:rsidP="00F36E54">
      <w:r>
        <w:rPr>
          <w:rFonts w:hint="eastAsia"/>
        </w:rPr>
        <w:t>为组织重要应用和流程提供业务连续性应该包括以下三个方面，相互关联与交叉：高可用性、连续操作、灾难恢复。</w:t>
      </w:r>
    </w:p>
    <w:p w14:paraId="722F9207" w14:textId="77777777" w:rsidR="00F36E54" w:rsidRDefault="00F36E54" w:rsidP="00F36E54"/>
    <w:p w14:paraId="26021579" w14:textId="77777777" w:rsidR="00F36E54" w:rsidRDefault="00F36E54" w:rsidP="00F36E54">
      <w:r>
        <w:t>2.业务连续性管理（Business Continuity Management）是对单位的潜在风向加以评估分析，确定其可能造成的威胁，并建立一个完善的管理机制来防止或减少灾难事件给单位带来的损失。</w:t>
      </w:r>
    </w:p>
    <w:p w14:paraId="38FE9168" w14:textId="77777777" w:rsidR="00F36E54" w:rsidRDefault="00F36E54" w:rsidP="00F36E54">
      <w:r>
        <w:rPr>
          <w:rFonts w:hint="eastAsia"/>
        </w:rPr>
        <w:t>总体目标是为了提高单位的风险防范与</w:t>
      </w:r>
      <w:proofErr w:type="gramStart"/>
      <w:r>
        <w:rPr>
          <w:rFonts w:hint="eastAsia"/>
        </w:rPr>
        <w:t>抗打击</w:t>
      </w:r>
      <w:proofErr w:type="gramEnd"/>
      <w:r>
        <w:rPr>
          <w:rFonts w:hint="eastAsia"/>
        </w:rPr>
        <w:t>能力，以有效地减少业务破坏并降低不良影响，保障单位的业务得以持续运行。</w:t>
      </w:r>
    </w:p>
    <w:p w14:paraId="191D2371" w14:textId="77777777" w:rsidR="00F36E54" w:rsidRDefault="00F36E54" w:rsidP="00F36E54"/>
    <w:p w14:paraId="0DE565AB" w14:textId="77777777" w:rsidR="00F36E54" w:rsidRDefault="00F36E54" w:rsidP="00F36E54">
      <w:r>
        <w:t>3.业务连续性计划（BCP）是一套事先被定义和文档化的计划，明确定义了恢复业务所需要的关键人员、资源、行动、任务和数据。</w:t>
      </w:r>
    </w:p>
    <w:p w14:paraId="347A0CC4" w14:textId="77777777" w:rsidR="00F36E54" w:rsidRDefault="00F36E54" w:rsidP="00F36E54">
      <w:r>
        <w:t>BCP的内容不应该只局限在IT方面，应该涵盖如下几个方面：</w:t>
      </w:r>
    </w:p>
    <w:p w14:paraId="49488528" w14:textId="77777777" w:rsidR="00F36E54" w:rsidRDefault="00F36E54" w:rsidP="00F36E54">
      <w:r>
        <w:rPr>
          <w:rFonts w:hint="eastAsia"/>
        </w:rPr>
        <w:t>应急响应计划</w:t>
      </w:r>
      <w:r>
        <w:t xml:space="preserve"> 容</w:t>
      </w:r>
      <w:proofErr w:type="gramStart"/>
      <w:r>
        <w:t>灾恢复</w:t>
      </w:r>
      <w:proofErr w:type="gramEnd"/>
      <w:r>
        <w:t>计划 运</w:t>
      </w:r>
      <w:proofErr w:type="gramStart"/>
      <w:r>
        <w:t>维恢复</w:t>
      </w:r>
      <w:proofErr w:type="gramEnd"/>
      <w:r>
        <w:t>计划 业务恢复计划</w:t>
      </w:r>
    </w:p>
    <w:p w14:paraId="7E293415" w14:textId="77777777" w:rsidR="00F36E54" w:rsidRDefault="00F36E54" w:rsidP="00F36E54"/>
    <w:p w14:paraId="0DC000B1" w14:textId="77777777" w:rsidR="00F36E54" w:rsidRDefault="00F36E54" w:rsidP="00F36E54">
      <w:r>
        <w:t>4.行业标准组织——中国业务持续管理专委会制定了业务连续管理最佳实践的10步骤，GB/T 30146-2013将这些步骤划分到实施、绩效评估、改进三个阶段。</w:t>
      </w:r>
    </w:p>
    <w:p w14:paraId="19E751E8" w14:textId="77777777" w:rsidR="00F36E54" w:rsidRDefault="00F36E54" w:rsidP="00F36E54"/>
    <w:p w14:paraId="5A3DEF52" w14:textId="77777777" w:rsidR="00F36E54" w:rsidRDefault="00F36E54" w:rsidP="00F36E54">
      <w:r>
        <w:t>5.灾难恢复是指将信息系统从灾难造成的故障或瘫痪状态恢复到可正常运行状态，并将其支持的业务功能从灾难造成的不正常状态恢复到可接受状态，而设计的活动和流程。</w:t>
      </w:r>
    </w:p>
    <w:p w14:paraId="151305EB" w14:textId="77777777" w:rsidR="00F36E54" w:rsidRDefault="00F36E54" w:rsidP="00F36E54"/>
    <w:p w14:paraId="15D6B5C8" w14:textId="77777777" w:rsidR="00F36E54" w:rsidRDefault="00F36E54" w:rsidP="00F36E54">
      <w:r>
        <w:t>6.区分业务连续性和灾难恢复是很必要的。</w:t>
      </w:r>
    </w:p>
    <w:p w14:paraId="69086FFA" w14:textId="77777777" w:rsidR="00F36E54" w:rsidRDefault="00F36E54" w:rsidP="00F36E54">
      <w:r>
        <w:rPr>
          <w:rFonts w:hint="eastAsia"/>
        </w:rPr>
        <w:t>灾难恢复是恢复数据的能力，解决信息系统灾难恢复问题，是业务连续性计划的一部分。而业务连续性强调的是组织业务的不间断能力。</w:t>
      </w:r>
    </w:p>
    <w:p w14:paraId="03BCBE1D" w14:textId="77777777" w:rsidR="00F36E54" w:rsidRDefault="00F36E54" w:rsidP="00F36E54"/>
    <w:p w14:paraId="7AD60E69" w14:textId="77777777" w:rsidR="00F36E54" w:rsidRDefault="00F36E54" w:rsidP="00F36E54">
      <w:r>
        <w:t>7.备份策略：</w:t>
      </w:r>
    </w:p>
    <w:p w14:paraId="00F3D4F9" w14:textId="77777777" w:rsidR="00F36E54" w:rsidRDefault="00F36E54" w:rsidP="00F36E54">
      <w:r>
        <w:rPr>
          <w:rFonts w:hint="eastAsia"/>
        </w:rPr>
        <w:t>数据备份是为了达到数据恢复和重建目标所进行的一系列备份步骤和行为。</w:t>
      </w:r>
    </w:p>
    <w:p w14:paraId="253E0DA1" w14:textId="77777777" w:rsidR="00F36E54" w:rsidRDefault="00F36E54" w:rsidP="00F36E54">
      <w:r>
        <w:t>完全备份</w:t>
      </w:r>
    </w:p>
    <w:p w14:paraId="589DA3AB" w14:textId="77777777" w:rsidR="00F36E54" w:rsidRDefault="00F36E54" w:rsidP="00F36E54">
      <w:r>
        <w:t>增量备份</w:t>
      </w:r>
    </w:p>
    <w:p w14:paraId="329CB5B8" w14:textId="77777777" w:rsidR="00F36E54" w:rsidRDefault="00F36E54" w:rsidP="00F36E54">
      <w:r>
        <w:t>差分备份</w:t>
      </w:r>
    </w:p>
    <w:p w14:paraId="40F426DD" w14:textId="77777777" w:rsidR="00F36E54" w:rsidRDefault="00F36E54" w:rsidP="00F36E54">
      <w:r>
        <w:t>综合型完全备份</w:t>
      </w:r>
    </w:p>
    <w:p w14:paraId="7183D003" w14:textId="77777777" w:rsidR="00F36E54" w:rsidRDefault="00F36E54" w:rsidP="00F36E54"/>
    <w:p w14:paraId="68CFFA39" w14:textId="77777777" w:rsidR="00F36E54" w:rsidRDefault="00F36E54" w:rsidP="00F36E54">
      <w:r>
        <w:t>8.健全的法律制度是基础，提高全社会的网络安全意识和网络安全保障水平是关键。我国作为网络大国，面临着巨大的网络安全威胁问题，信息系统也承载着硕大的安全压力。如何维护好信息系统的安全可靠，是我们“安全守护者”要为之学习实践的目标。</w:t>
      </w:r>
    </w:p>
    <w:p w14:paraId="0DBF55B8" w14:textId="77777777" w:rsidR="00F36E54" w:rsidRDefault="00F36E54" w:rsidP="00F36E54"/>
    <w:p w14:paraId="004834BC" w14:textId="77777777" w:rsidR="00F36E54" w:rsidRDefault="00F36E54" w:rsidP="00F36E54">
      <w:r>
        <w:rPr>
          <w:rFonts w:hint="eastAsia"/>
        </w:rPr>
        <w:t>第十一章信息系统安全审计</w:t>
      </w:r>
    </w:p>
    <w:p w14:paraId="5EED00AF" w14:textId="591CB7A7" w:rsidR="00F36E54" w:rsidRDefault="00F36E54" w:rsidP="00F36E54">
      <w:r>
        <w:t>1.信息系统安全审计是评判一个信息系统是否真正安全的重要手段之一。</w:t>
      </w:r>
    </w:p>
    <w:p w14:paraId="454032E2" w14:textId="77777777" w:rsidR="00F36E54" w:rsidRDefault="00F36E54" w:rsidP="00F36E54">
      <w:r>
        <w:t>2.主要目标：</w:t>
      </w:r>
    </w:p>
    <w:p w14:paraId="4AECE4DD" w14:textId="77777777" w:rsidR="00F36E54" w:rsidRDefault="00F36E54" w:rsidP="00F36E54">
      <w:r>
        <w:t>检查是否符合现行的安全策略，标准，指南和程序</w:t>
      </w:r>
    </w:p>
    <w:p w14:paraId="7D14C72D" w14:textId="77777777" w:rsidR="00F36E54" w:rsidRDefault="00F36E54" w:rsidP="00F36E54">
      <w:r>
        <w:t>找出不足之处，并检查现有策略，标准、指南和程序的实施效果</w:t>
      </w:r>
    </w:p>
    <w:p w14:paraId="212A01D6" w14:textId="77777777" w:rsidR="00F36E54" w:rsidRDefault="00F36E54" w:rsidP="00F36E54">
      <w:r>
        <w:t>识别和审查是否符合相关的法律、法规和合同的要求</w:t>
      </w:r>
    </w:p>
    <w:p w14:paraId="63952537" w14:textId="77777777" w:rsidR="00F36E54" w:rsidRDefault="00F36E54" w:rsidP="00F36E54">
      <w:r>
        <w:t>识别和理解存在的漏洞</w:t>
      </w:r>
    </w:p>
    <w:p w14:paraId="6BC18AD7" w14:textId="77777777" w:rsidR="00F36E54" w:rsidRDefault="00F36E54" w:rsidP="00F36E54">
      <w:r>
        <w:t>检讨现有的操作、行政和管理方面的安全控制问题，确保实现的安全措施和符合最低安全标准的要求</w:t>
      </w:r>
    </w:p>
    <w:p w14:paraId="7AF84E77" w14:textId="77777777" w:rsidR="00F36E54" w:rsidRDefault="00F36E54" w:rsidP="00F36E54">
      <w:r>
        <w:t>提供改进建议和纠正措施</w:t>
      </w:r>
    </w:p>
    <w:p w14:paraId="22E72EE2" w14:textId="0A07F81B" w:rsidR="00F36E54" w:rsidRDefault="00F144C6" w:rsidP="00F36E54">
      <w:r>
        <w:rPr>
          <w:rFonts w:hint="eastAsia"/>
        </w:rPr>
        <w:t>3</w:t>
      </w:r>
      <w:r>
        <w:t>.</w:t>
      </w:r>
      <w:r>
        <w:rPr>
          <w:rFonts w:hint="eastAsia"/>
        </w:rPr>
        <w:t>功能和作用：取证、威慑、发现系统漏洞、发现系统运行异常、评价标准符合程度</w:t>
      </w:r>
    </w:p>
    <w:p w14:paraId="39DA9AEC" w14:textId="27219910" w:rsidR="00F144C6" w:rsidRDefault="00F144C6" w:rsidP="00F36E54">
      <w:r>
        <w:rPr>
          <w:rFonts w:hint="eastAsia"/>
        </w:rPr>
        <w:t>4、分类：</w:t>
      </w:r>
    </w:p>
    <w:p w14:paraId="73AC4326" w14:textId="77777777" w:rsidR="00F144C6" w:rsidRPr="00F144C6" w:rsidRDefault="00F144C6" w:rsidP="00F144C6">
      <w:r>
        <w:rPr>
          <w:rFonts w:hint="eastAsia"/>
        </w:rPr>
        <w:t xml:space="preserve"> </w:t>
      </w:r>
      <w:r>
        <w:t xml:space="preserve"> </w:t>
      </w:r>
      <w:r w:rsidRPr="00F144C6">
        <w:rPr>
          <w:rFonts w:hint="eastAsia"/>
        </w:rPr>
        <w:t>按照审计分析的对象，分为</w:t>
      </w:r>
    </w:p>
    <w:p w14:paraId="32990AE2" w14:textId="77777777" w:rsidR="00F144C6" w:rsidRPr="00F144C6" w:rsidRDefault="00F144C6" w:rsidP="00F144C6">
      <w:pPr>
        <w:ind w:firstLineChars="200" w:firstLine="420"/>
      </w:pPr>
      <w:r w:rsidRPr="00F144C6">
        <w:rPr>
          <w:rFonts w:hint="eastAsia"/>
        </w:rPr>
        <w:t>针对主机的审计</w:t>
      </w:r>
    </w:p>
    <w:p w14:paraId="3443402B" w14:textId="77777777" w:rsidR="00F144C6" w:rsidRPr="00F144C6" w:rsidRDefault="00F144C6" w:rsidP="00F144C6">
      <w:pPr>
        <w:ind w:firstLineChars="200" w:firstLine="420"/>
      </w:pPr>
      <w:r w:rsidRPr="00F144C6">
        <w:rPr>
          <w:rFonts w:hint="eastAsia"/>
        </w:rPr>
        <w:t>针对网络的审计</w:t>
      </w:r>
    </w:p>
    <w:p w14:paraId="130170B7" w14:textId="77777777" w:rsidR="00F144C6" w:rsidRPr="00F144C6" w:rsidRDefault="00F144C6" w:rsidP="00F144C6">
      <w:pPr>
        <w:ind w:firstLineChars="100" w:firstLine="210"/>
      </w:pPr>
      <w:r w:rsidRPr="00F144C6">
        <w:rPr>
          <w:rFonts w:hint="eastAsia"/>
        </w:rPr>
        <w:t>按照审计的工作方式，分为</w:t>
      </w:r>
    </w:p>
    <w:p w14:paraId="394DCDB6" w14:textId="77777777" w:rsidR="00F144C6" w:rsidRPr="00F144C6" w:rsidRDefault="00F144C6" w:rsidP="00F144C6">
      <w:pPr>
        <w:ind w:firstLineChars="200" w:firstLine="420"/>
      </w:pPr>
      <w:r w:rsidRPr="00F144C6">
        <w:rPr>
          <w:rFonts w:hint="eastAsia"/>
        </w:rPr>
        <w:t>集中式安全审计</w:t>
      </w:r>
    </w:p>
    <w:p w14:paraId="5D608A61" w14:textId="78D97F8D" w:rsidR="00F144C6" w:rsidRDefault="00F144C6" w:rsidP="00F144C6">
      <w:pPr>
        <w:ind w:firstLineChars="200" w:firstLine="420"/>
      </w:pPr>
      <w:r w:rsidRPr="00F144C6">
        <w:rPr>
          <w:rFonts w:hint="eastAsia"/>
        </w:rPr>
        <w:t>分布式安全审计</w:t>
      </w:r>
    </w:p>
    <w:p w14:paraId="19FE4D20" w14:textId="77777777" w:rsidR="00F36E54" w:rsidRDefault="00F36E54" w:rsidP="00F36E54">
      <w:r>
        <w:t>3.安全审计流程</w:t>
      </w:r>
    </w:p>
    <w:p w14:paraId="4BE180DE" w14:textId="70B8E9E5" w:rsidR="00F36E54" w:rsidRDefault="00F144C6" w:rsidP="00F36E54">
      <w:r>
        <w:rPr>
          <w:noProof/>
        </w:rPr>
        <w:drawing>
          <wp:inline distT="0" distB="0" distL="0" distR="0" wp14:anchorId="00F1D91A" wp14:editId="592264EE">
            <wp:extent cx="3391194" cy="1181202"/>
            <wp:effectExtent l="0" t="0" r="0" b="0"/>
            <wp:docPr id="5980890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9068" name="图片 1" descr="图示&#10;&#10;描述已自动生成"/>
                    <pic:cNvPicPr/>
                  </pic:nvPicPr>
                  <pic:blipFill>
                    <a:blip r:embed="rId19"/>
                    <a:stretch>
                      <a:fillRect/>
                    </a:stretch>
                  </pic:blipFill>
                  <pic:spPr>
                    <a:xfrm>
                      <a:off x="0" y="0"/>
                      <a:ext cx="3391194" cy="1181202"/>
                    </a:xfrm>
                    <a:prstGeom prst="rect">
                      <a:avLst/>
                    </a:prstGeom>
                  </pic:spPr>
                </pic:pic>
              </a:graphicData>
            </a:graphic>
          </wp:inline>
        </w:drawing>
      </w:r>
    </w:p>
    <w:p w14:paraId="631B707E" w14:textId="6C0BF0FC" w:rsidR="00F36E54" w:rsidRDefault="00F36E54" w:rsidP="00F36E54">
      <w:r>
        <w:rPr>
          <w:rFonts w:hint="eastAsia"/>
        </w:rPr>
        <w:t>以上各阶段之间并没有明显的时间相关性，它们之间可能存在时间上的交叉。</w:t>
      </w:r>
    </w:p>
    <w:p w14:paraId="2EB78BD5" w14:textId="77777777" w:rsidR="00F36E54" w:rsidRDefault="00F36E54" w:rsidP="00F36E54">
      <w:r>
        <w:t>4.计算机取证的概念：</w:t>
      </w:r>
    </w:p>
    <w:p w14:paraId="527C4019" w14:textId="77777777" w:rsidR="00F36E54" w:rsidRDefault="00F36E54" w:rsidP="00F36E54">
      <w:r>
        <w:rPr>
          <w:rFonts w:hint="eastAsia"/>
        </w:rPr>
        <w:t>计算机取证是对计算机入侵、破坏、欺诈、攻击等犯罪行为，利用计算机软硬件技术，按照符合法律规范的方式，进行识别、保存、分析和提交数字证据的过程。</w:t>
      </w:r>
    </w:p>
    <w:p w14:paraId="03B3D122" w14:textId="77777777" w:rsidR="00F36E54" w:rsidRDefault="00F36E54" w:rsidP="00F36E54">
      <w:r>
        <w:rPr>
          <w:rFonts w:hint="eastAsia"/>
        </w:rPr>
        <w:t>计算机取证遵循如下原则：</w:t>
      </w:r>
    </w:p>
    <w:p w14:paraId="246AB4DC" w14:textId="77777777" w:rsidR="00F36E54" w:rsidRDefault="00F36E54" w:rsidP="00F36E54">
      <w:r>
        <w:t>尽早搜集证据，并保证其没有受到任何破坏</w:t>
      </w:r>
    </w:p>
    <w:p w14:paraId="2CA9158B" w14:textId="77777777" w:rsidR="00F36E54" w:rsidRDefault="00F36E54" w:rsidP="00F36E54">
      <w:r>
        <w:t>必须保证“证据连续性”</w:t>
      </w:r>
    </w:p>
    <w:p w14:paraId="6DAC431F" w14:textId="77777777" w:rsidR="00F36E54" w:rsidRDefault="00F36E54" w:rsidP="00F36E54">
      <w:r>
        <w:t>整个检查、取证过程必须是受到监督的</w:t>
      </w:r>
    </w:p>
    <w:p w14:paraId="0497DD00" w14:textId="77777777" w:rsidR="00F36E54" w:rsidRDefault="00F36E54" w:rsidP="00F36E54"/>
    <w:p w14:paraId="5105E94B" w14:textId="77777777" w:rsidR="00F36E54" w:rsidRDefault="00F36E54" w:rsidP="00F36E54">
      <w:r>
        <w:t>5.计算机取证流程</w:t>
      </w:r>
    </w:p>
    <w:p w14:paraId="6AD3C719" w14:textId="40CEEDC0" w:rsidR="00F36E54" w:rsidRDefault="008723D9" w:rsidP="00F36E54">
      <w:r>
        <w:rPr>
          <w:noProof/>
        </w:rPr>
        <w:drawing>
          <wp:inline distT="0" distB="0" distL="0" distR="0" wp14:anchorId="5D83BA50" wp14:editId="218F678E">
            <wp:extent cx="3764606" cy="1409822"/>
            <wp:effectExtent l="0" t="0" r="7620" b="0"/>
            <wp:docPr id="1682467185"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7185" name="图片 1" descr="图示, 示意图&#10;&#10;描述已自动生成"/>
                    <pic:cNvPicPr/>
                  </pic:nvPicPr>
                  <pic:blipFill>
                    <a:blip r:embed="rId20"/>
                    <a:stretch>
                      <a:fillRect/>
                    </a:stretch>
                  </pic:blipFill>
                  <pic:spPr>
                    <a:xfrm>
                      <a:off x="0" y="0"/>
                      <a:ext cx="3764606" cy="1409822"/>
                    </a:xfrm>
                    <a:prstGeom prst="rect">
                      <a:avLst/>
                    </a:prstGeom>
                  </pic:spPr>
                </pic:pic>
              </a:graphicData>
            </a:graphic>
          </wp:inline>
        </w:drawing>
      </w:r>
    </w:p>
    <w:p w14:paraId="1CC84627" w14:textId="4B7C9DDC" w:rsidR="00F36E54" w:rsidRDefault="00F36E54" w:rsidP="00F36E54">
      <w:r>
        <w:rPr>
          <w:rFonts w:hint="eastAsia"/>
        </w:rPr>
        <w:t>第十二章</w:t>
      </w:r>
      <w:r>
        <w:t xml:space="preserve"> 网络及系统安全保障机制</w:t>
      </w:r>
    </w:p>
    <w:p w14:paraId="4A3805B5" w14:textId="6B698E15" w:rsidR="00F36E54" w:rsidRDefault="008723D9" w:rsidP="00F36E54">
      <w:r>
        <w:rPr>
          <w:rFonts w:hint="eastAsia"/>
        </w:rPr>
        <w:t>1.</w:t>
      </w:r>
      <w:r w:rsidR="00F36E54">
        <w:rPr>
          <w:rFonts w:hint="eastAsia"/>
        </w:rPr>
        <w:t>安全保障机制是信息安全的基本要素之一，在信息安全管理中需要采用有效的安全机制。</w:t>
      </w:r>
    </w:p>
    <w:p w14:paraId="623FCBCA" w14:textId="77777777" w:rsidR="00F36E54" w:rsidRDefault="00F36E54" w:rsidP="00F36E54">
      <w:r>
        <w:t>2.身份认证技术</w:t>
      </w:r>
    </w:p>
    <w:p w14:paraId="4479F8D2" w14:textId="77777777" w:rsidR="00F36E54" w:rsidRDefault="00F36E54" w:rsidP="00F36E54">
      <w:r>
        <w:rPr>
          <w:rFonts w:hint="eastAsia"/>
        </w:rPr>
        <w:t>身份认证依据：</w:t>
      </w:r>
    </w:p>
    <w:p w14:paraId="164B7479" w14:textId="77777777" w:rsidR="00F36E54" w:rsidRDefault="00F36E54" w:rsidP="008723D9">
      <w:pPr>
        <w:ind w:firstLineChars="100" w:firstLine="210"/>
      </w:pPr>
      <w:r>
        <w:rPr>
          <w:rFonts w:hint="eastAsia"/>
        </w:rPr>
        <w:t>你知道什么（</w:t>
      </w:r>
      <w:r>
        <w:t>What you know）</w:t>
      </w:r>
    </w:p>
    <w:p w14:paraId="67BFF3D0" w14:textId="77777777" w:rsidR="00F36E54" w:rsidRDefault="00F36E54" w:rsidP="008723D9">
      <w:pPr>
        <w:ind w:firstLineChars="100" w:firstLine="210"/>
      </w:pPr>
      <w:r>
        <w:rPr>
          <w:rFonts w:hint="eastAsia"/>
        </w:rPr>
        <w:t>你拥有什么（</w:t>
      </w:r>
      <w:r>
        <w:t>What you have）</w:t>
      </w:r>
    </w:p>
    <w:p w14:paraId="49F952B2" w14:textId="77777777" w:rsidR="00F36E54" w:rsidRDefault="00F36E54" w:rsidP="008723D9">
      <w:pPr>
        <w:ind w:firstLineChars="100" w:firstLine="210"/>
      </w:pPr>
      <w:r>
        <w:rPr>
          <w:rFonts w:hint="eastAsia"/>
        </w:rPr>
        <w:t>你是谁（</w:t>
      </w:r>
      <w:r>
        <w:t>Who you are）</w:t>
      </w:r>
    </w:p>
    <w:p w14:paraId="7CE65239" w14:textId="77777777" w:rsidR="00F36E54" w:rsidRDefault="00F36E54" w:rsidP="008723D9">
      <w:pPr>
        <w:ind w:firstLineChars="100" w:firstLine="210"/>
      </w:pPr>
      <w:r>
        <w:rPr>
          <w:rFonts w:hint="eastAsia"/>
        </w:rPr>
        <w:t>你在哪里（</w:t>
      </w:r>
      <w:r>
        <w:t>Where you are）</w:t>
      </w:r>
    </w:p>
    <w:p w14:paraId="2AED5390" w14:textId="44E8CC08" w:rsidR="00F36E54" w:rsidRDefault="008723D9" w:rsidP="00F36E54">
      <w:r>
        <w:rPr>
          <w:rFonts w:hint="eastAsia"/>
        </w:rPr>
        <w:t>身份认证技术：</w:t>
      </w:r>
    </w:p>
    <w:p w14:paraId="6DAB82B7" w14:textId="26F026BB" w:rsidR="00F36E54" w:rsidRDefault="00F36E54" w:rsidP="00F36E54">
      <w:r>
        <w:rPr>
          <w:rFonts w:hint="eastAsia"/>
        </w:rPr>
        <w:t>（</w:t>
      </w:r>
      <w:r>
        <w:t>1）口令机制（静态口令，动态口令）</w:t>
      </w:r>
    </w:p>
    <w:p w14:paraId="67C2AAA7" w14:textId="77777777" w:rsidR="00F36E54" w:rsidRDefault="00F36E54" w:rsidP="00F36E54">
      <w:r>
        <w:rPr>
          <w:rFonts w:hint="eastAsia"/>
        </w:rPr>
        <w:t>（</w:t>
      </w:r>
      <w:r>
        <w:t>2）对称密码认证</w:t>
      </w:r>
    </w:p>
    <w:p w14:paraId="3219B265" w14:textId="77777777" w:rsidR="00F36E54" w:rsidRDefault="00F36E54" w:rsidP="00F36E54">
      <w:r>
        <w:rPr>
          <w:rFonts w:hint="eastAsia"/>
        </w:rPr>
        <w:t>（</w:t>
      </w:r>
      <w:r>
        <w:t>3）证书认证</w:t>
      </w:r>
    </w:p>
    <w:p w14:paraId="343CCFC4" w14:textId="31E82680" w:rsidR="00F36E54" w:rsidRDefault="00F36E54" w:rsidP="00F36E54">
      <w:r>
        <w:rPr>
          <w:rFonts w:hint="eastAsia"/>
        </w:rPr>
        <w:t>（</w:t>
      </w:r>
      <w:r>
        <w:t>4）生物认证技术</w:t>
      </w:r>
    </w:p>
    <w:p w14:paraId="1BFB6321" w14:textId="77777777" w:rsidR="00F36E54" w:rsidRDefault="00F36E54" w:rsidP="00F36E54">
      <w:r>
        <w:t>3.网络边界及通信安全技术</w:t>
      </w:r>
    </w:p>
    <w:p w14:paraId="1616A310" w14:textId="17A6370F" w:rsidR="00F36E54" w:rsidRDefault="008723D9" w:rsidP="008723D9">
      <w:pPr>
        <w:ind w:firstLineChars="100" w:firstLine="210"/>
      </w:pPr>
      <w:r>
        <w:rPr>
          <w:rFonts w:hint="eastAsia"/>
        </w:rPr>
        <w:t>物理隔离技术：</w:t>
      </w:r>
      <w:r w:rsidRPr="008723D9">
        <w:rPr>
          <w:rFonts w:hint="eastAsia"/>
        </w:rPr>
        <w:t>是指内部网不直接通过有线或无线等任何手段连接到公共网，从而使内部网络和外部公共网络在物理上处于隔离状态的一种物理安全技术。</w:t>
      </w:r>
    </w:p>
    <w:p w14:paraId="7C2FE607" w14:textId="0F18CD8B" w:rsidR="008723D9" w:rsidRDefault="008723D9" w:rsidP="008723D9">
      <w:pPr>
        <w:ind w:firstLineChars="100" w:firstLine="210"/>
      </w:pPr>
      <w:r>
        <w:rPr>
          <w:rFonts w:hint="eastAsia"/>
        </w:rPr>
        <w:t>防火墙技术</w:t>
      </w:r>
    </w:p>
    <w:p w14:paraId="0BAF73FB" w14:textId="360813C4" w:rsidR="008723D9" w:rsidRDefault="008723D9" w:rsidP="008723D9">
      <w:pPr>
        <w:ind w:firstLineChars="100" w:firstLine="210"/>
      </w:pPr>
      <w:r w:rsidRPr="008723D9">
        <w:rPr>
          <w:rFonts w:hint="eastAsia"/>
        </w:rPr>
        <w:t>网络通信安全技术主要是基于</w:t>
      </w:r>
      <w:r w:rsidRPr="008723D9">
        <w:t>TCP/IP协议不同层次的安全解决方案，用于增强TCP/IP网络通信的安全性。</w:t>
      </w:r>
    </w:p>
    <w:p w14:paraId="4D4A56E4" w14:textId="1319B6CB" w:rsidR="008723D9" w:rsidRDefault="008723D9" w:rsidP="008723D9">
      <w:pPr>
        <w:ind w:firstLineChars="100" w:firstLine="210"/>
      </w:pPr>
      <w:r w:rsidRPr="008723D9">
        <w:rPr>
          <w:rFonts w:hint="eastAsia"/>
        </w:rPr>
        <w:t>传输</w:t>
      </w:r>
      <w:proofErr w:type="gramStart"/>
      <w:r w:rsidRPr="008723D9">
        <w:rPr>
          <w:rFonts w:hint="eastAsia"/>
        </w:rPr>
        <w:t>层安全</w:t>
      </w:r>
      <w:proofErr w:type="gramEnd"/>
      <w:r w:rsidRPr="008723D9">
        <w:rPr>
          <w:rFonts w:hint="eastAsia"/>
        </w:rPr>
        <w:t>协议的目的是为了保护传输层的安全，并在传输层上提供实现保密、认证和完整性的方法。</w:t>
      </w:r>
    </w:p>
    <w:p w14:paraId="264ED537" w14:textId="6488F020" w:rsidR="008723D9" w:rsidRDefault="008723D9" w:rsidP="008723D9">
      <w:pPr>
        <w:ind w:firstLineChars="100" w:firstLine="210"/>
      </w:pPr>
      <w:r>
        <w:rPr>
          <w:rFonts w:hint="eastAsia"/>
        </w:rPr>
        <w:t>虚拟专网技术V</w:t>
      </w:r>
      <w:r>
        <w:t>PN</w:t>
      </w:r>
    </w:p>
    <w:p w14:paraId="7D7A4785" w14:textId="77777777" w:rsidR="00F36E54" w:rsidRDefault="00F36E54" w:rsidP="00F36E54">
      <w:r>
        <w:t>4.网络入侵检测技术</w:t>
      </w:r>
    </w:p>
    <w:p w14:paraId="1B2BD3D8" w14:textId="3219BCF1" w:rsidR="00F36E54" w:rsidRDefault="00F36E54" w:rsidP="00F36E54">
      <w:r>
        <w:rPr>
          <w:rFonts w:hint="eastAsia"/>
        </w:rPr>
        <w:t>（</w:t>
      </w:r>
      <w:r>
        <w:t>1）P2DR表示Policy、Protection、Detection和Response，即安全策略、防护、检测和响应</w:t>
      </w:r>
    </w:p>
    <w:p w14:paraId="7B6AD530" w14:textId="77777777" w:rsidR="00F36E54" w:rsidRDefault="00F36E54" w:rsidP="00F36E54">
      <w:r>
        <w:rPr>
          <w:rFonts w:hint="eastAsia"/>
        </w:rPr>
        <w:t>（</w:t>
      </w:r>
      <w:r>
        <w:t>2）入侵检测系统IDS</w:t>
      </w:r>
    </w:p>
    <w:p w14:paraId="236A5DBD" w14:textId="2072251F" w:rsidR="00F36E54" w:rsidRDefault="00F36E54" w:rsidP="00F36E54">
      <w:r>
        <w:rPr>
          <w:rFonts w:hint="eastAsia"/>
        </w:rPr>
        <w:t>（</w:t>
      </w:r>
      <w:r>
        <w:t>3）入侵防御系统IPS</w:t>
      </w:r>
    </w:p>
    <w:p w14:paraId="429AE4A4" w14:textId="77777777" w:rsidR="00F36E54" w:rsidRDefault="00F36E54" w:rsidP="00F36E54">
      <w:r>
        <w:t>5.计算环境安全技术</w:t>
      </w:r>
    </w:p>
    <w:p w14:paraId="4B423E45" w14:textId="77777777" w:rsidR="00F36E54" w:rsidRDefault="00F36E54" w:rsidP="00F36E54">
      <w:r>
        <w:rPr>
          <w:rFonts w:hint="eastAsia"/>
        </w:rPr>
        <w:t>（</w:t>
      </w:r>
      <w:r>
        <w:t>1）软件安全</w:t>
      </w:r>
    </w:p>
    <w:p w14:paraId="475BBCF9" w14:textId="77777777" w:rsidR="00F36E54" w:rsidRDefault="00F36E54" w:rsidP="00F36E54">
      <w:r>
        <w:rPr>
          <w:rFonts w:hint="eastAsia"/>
        </w:rPr>
        <w:t>（</w:t>
      </w:r>
      <w:r>
        <w:t>2）补丁技术</w:t>
      </w:r>
    </w:p>
    <w:p w14:paraId="763FF22C" w14:textId="5606D93F" w:rsidR="00F36E54" w:rsidRDefault="00F36E54" w:rsidP="00F36E54">
      <w:r>
        <w:rPr>
          <w:rFonts w:hint="eastAsia"/>
        </w:rPr>
        <w:t>（</w:t>
      </w:r>
      <w:r>
        <w:t>3）防病毒技术</w:t>
      </w:r>
    </w:p>
    <w:p w14:paraId="79EC6D93" w14:textId="0E3A6E8F" w:rsidR="00C95659" w:rsidRDefault="00F36E54" w:rsidP="00F36E54">
      <w:r>
        <w:t>6.虚拟</w:t>
      </w:r>
      <w:proofErr w:type="gramStart"/>
      <w:r>
        <w:t>化安全</w:t>
      </w:r>
      <w:proofErr w:type="gramEnd"/>
      <w:r>
        <w:t>防护技术</w:t>
      </w:r>
    </w:p>
    <w:p w14:paraId="557AD7C5" w14:textId="4699464B" w:rsidR="00C71671" w:rsidRDefault="008723D9" w:rsidP="00F36E54">
      <w:r>
        <w:rPr>
          <w:rFonts w:hint="eastAsia"/>
        </w:rPr>
        <w:t xml:space="preserve"> 虚拟</w:t>
      </w:r>
      <w:proofErr w:type="gramStart"/>
      <w:r>
        <w:rPr>
          <w:rFonts w:hint="eastAsia"/>
        </w:rPr>
        <w:t>化安全</w:t>
      </w:r>
      <w:proofErr w:type="gramEnd"/>
      <w:r>
        <w:rPr>
          <w:rFonts w:hint="eastAsia"/>
        </w:rPr>
        <w:t>威胁：</w:t>
      </w:r>
    </w:p>
    <w:p w14:paraId="2F1F9DDE" w14:textId="77777777" w:rsidR="008723D9" w:rsidRDefault="008723D9" w:rsidP="008723D9">
      <w:r>
        <w:tab/>
      </w:r>
      <w:r>
        <w:rPr>
          <w:rFonts w:hint="eastAsia"/>
        </w:rPr>
        <w:t>虚拟化模块自身的安全威胁</w:t>
      </w:r>
    </w:p>
    <w:p w14:paraId="6AF81BE9" w14:textId="77777777" w:rsidR="008723D9" w:rsidRDefault="008723D9" w:rsidP="008723D9">
      <w:pPr>
        <w:ind w:firstLine="420"/>
      </w:pPr>
      <w:r>
        <w:rPr>
          <w:rFonts w:hint="eastAsia"/>
        </w:rPr>
        <w:t>虚拟化模式引入的安全威胁</w:t>
      </w:r>
    </w:p>
    <w:p w14:paraId="54BC8BA2" w14:textId="4B539C10" w:rsidR="008723D9" w:rsidRDefault="008723D9" w:rsidP="008723D9">
      <w:pPr>
        <w:ind w:firstLine="420"/>
      </w:pPr>
      <w:r>
        <w:rPr>
          <w:rFonts w:hint="eastAsia"/>
        </w:rPr>
        <w:t>多业务环境引入的安全威胁</w:t>
      </w:r>
    </w:p>
    <w:p w14:paraId="42909FFF" w14:textId="2B4D9872" w:rsidR="00C71671" w:rsidRDefault="00C71671" w:rsidP="00F36E54">
      <w:r>
        <w:rPr>
          <w:rFonts w:hint="eastAsia"/>
        </w:rPr>
        <w:t xml:space="preserve"> 防护措施：</w:t>
      </w:r>
    </w:p>
    <w:p w14:paraId="15D7B39D" w14:textId="79BC5A8E" w:rsidR="00C71671" w:rsidRDefault="00C71671" w:rsidP="00C71671">
      <w:r>
        <w:t xml:space="preserve">  </w:t>
      </w:r>
      <w:r>
        <w:rPr>
          <w:rFonts w:hint="eastAsia"/>
        </w:rPr>
        <w:t>防恶意软件</w:t>
      </w:r>
    </w:p>
    <w:p w14:paraId="0F124BB4" w14:textId="77777777" w:rsidR="00C71671" w:rsidRDefault="00C71671" w:rsidP="00C71671">
      <w:pPr>
        <w:ind w:firstLineChars="100" w:firstLine="210"/>
      </w:pPr>
      <w:r>
        <w:rPr>
          <w:rFonts w:hint="eastAsia"/>
        </w:rPr>
        <w:t>防火墙</w:t>
      </w:r>
    </w:p>
    <w:p w14:paraId="4BEEFEAC" w14:textId="77777777" w:rsidR="00C71671" w:rsidRDefault="00C71671" w:rsidP="00C71671">
      <w:pPr>
        <w:ind w:firstLineChars="100" w:firstLine="210"/>
      </w:pPr>
      <w:r>
        <w:rPr>
          <w:rFonts w:hint="eastAsia"/>
        </w:rPr>
        <w:t>入侵侦测和防御</w:t>
      </w:r>
      <w:r>
        <w:t xml:space="preserve"> (IDS/IPS)</w:t>
      </w:r>
    </w:p>
    <w:p w14:paraId="2AACF4DC" w14:textId="77777777" w:rsidR="00C71671" w:rsidRDefault="00C71671" w:rsidP="00C71671">
      <w:pPr>
        <w:ind w:firstLineChars="100" w:firstLine="210"/>
      </w:pPr>
      <w:r>
        <w:rPr>
          <w:rFonts w:hint="eastAsia"/>
        </w:rPr>
        <w:t>应用程序控制</w:t>
      </w:r>
    </w:p>
    <w:p w14:paraId="483A76BC" w14:textId="77777777" w:rsidR="00C71671" w:rsidRDefault="00C71671" w:rsidP="00C71671">
      <w:pPr>
        <w:ind w:firstLineChars="100" w:firstLine="210"/>
      </w:pPr>
      <w:r>
        <w:lastRenderedPageBreak/>
        <w:t>Web应用程序防护</w:t>
      </w:r>
    </w:p>
    <w:p w14:paraId="16024C65" w14:textId="05E9E9D6" w:rsidR="00C71671" w:rsidRPr="00B02E5F" w:rsidRDefault="00C71671" w:rsidP="00C71671">
      <w:pPr>
        <w:ind w:firstLineChars="100" w:firstLine="210"/>
      </w:pPr>
      <w:r>
        <w:rPr>
          <w:rFonts w:hint="eastAsia"/>
        </w:rPr>
        <w:t>虚拟补丁</w:t>
      </w:r>
    </w:p>
    <w:sectPr w:rsidR="00C71671" w:rsidRPr="00B02E5F" w:rsidSect="00834EA4">
      <w:pgSz w:w="11906" w:h="16838"/>
      <w:pgMar w:top="964"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4ED20" w14:textId="77777777" w:rsidR="005F07ED" w:rsidRDefault="005F07ED" w:rsidP="00B02E5F">
      <w:r>
        <w:separator/>
      </w:r>
    </w:p>
  </w:endnote>
  <w:endnote w:type="continuationSeparator" w:id="0">
    <w:p w14:paraId="01A6B741" w14:textId="77777777" w:rsidR="005F07ED" w:rsidRDefault="005F07ED" w:rsidP="00B0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A7C5B" w14:textId="77777777" w:rsidR="005F07ED" w:rsidRDefault="005F07ED" w:rsidP="00B02E5F">
      <w:r>
        <w:separator/>
      </w:r>
    </w:p>
  </w:footnote>
  <w:footnote w:type="continuationSeparator" w:id="0">
    <w:p w14:paraId="178F626E" w14:textId="77777777" w:rsidR="005F07ED" w:rsidRDefault="005F07ED" w:rsidP="00B0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3F0A"/>
    <w:multiLevelType w:val="hybridMultilevel"/>
    <w:tmpl w:val="627E1BF4"/>
    <w:lvl w:ilvl="0" w:tplc="E0D4E028">
      <w:start w:val="1"/>
      <w:numFmt w:val="bullet"/>
      <w:lvlText w:val="•"/>
      <w:lvlJc w:val="left"/>
      <w:pPr>
        <w:tabs>
          <w:tab w:val="num" w:pos="720"/>
        </w:tabs>
        <w:ind w:left="720" w:hanging="360"/>
      </w:pPr>
      <w:rPr>
        <w:rFonts w:ascii="宋体" w:hAnsi="宋体" w:hint="default"/>
      </w:rPr>
    </w:lvl>
    <w:lvl w:ilvl="1" w:tplc="0DC49E06" w:tentative="1">
      <w:start w:val="1"/>
      <w:numFmt w:val="bullet"/>
      <w:lvlText w:val="•"/>
      <w:lvlJc w:val="left"/>
      <w:pPr>
        <w:tabs>
          <w:tab w:val="num" w:pos="1440"/>
        </w:tabs>
        <w:ind w:left="1440" w:hanging="360"/>
      </w:pPr>
      <w:rPr>
        <w:rFonts w:ascii="宋体" w:hAnsi="宋体" w:hint="default"/>
      </w:rPr>
    </w:lvl>
    <w:lvl w:ilvl="2" w:tplc="E31EBC16">
      <w:start w:val="1"/>
      <w:numFmt w:val="bullet"/>
      <w:lvlText w:val="•"/>
      <w:lvlJc w:val="left"/>
      <w:pPr>
        <w:tabs>
          <w:tab w:val="num" w:pos="2160"/>
        </w:tabs>
        <w:ind w:left="2160" w:hanging="360"/>
      </w:pPr>
      <w:rPr>
        <w:rFonts w:ascii="宋体" w:hAnsi="宋体" w:hint="default"/>
      </w:rPr>
    </w:lvl>
    <w:lvl w:ilvl="3" w:tplc="0A48ED3E" w:tentative="1">
      <w:start w:val="1"/>
      <w:numFmt w:val="bullet"/>
      <w:lvlText w:val="•"/>
      <w:lvlJc w:val="left"/>
      <w:pPr>
        <w:tabs>
          <w:tab w:val="num" w:pos="2880"/>
        </w:tabs>
        <w:ind w:left="2880" w:hanging="360"/>
      </w:pPr>
      <w:rPr>
        <w:rFonts w:ascii="宋体" w:hAnsi="宋体" w:hint="default"/>
      </w:rPr>
    </w:lvl>
    <w:lvl w:ilvl="4" w:tplc="14FE92C8" w:tentative="1">
      <w:start w:val="1"/>
      <w:numFmt w:val="bullet"/>
      <w:lvlText w:val="•"/>
      <w:lvlJc w:val="left"/>
      <w:pPr>
        <w:tabs>
          <w:tab w:val="num" w:pos="3600"/>
        </w:tabs>
        <w:ind w:left="3600" w:hanging="360"/>
      </w:pPr>
      <w:rPr>
        <w:rFonts w:ascii="宋体" w:hAnsi="宋体" w:hint="default"/>
      </w:rPr>
    </w:lvl>
    <w:lvl w:ilvl="5" w:tplc="70E804D0" w:tentative="1">
      <w:start w:val="1"/>
      <w:numFmt w:val="bullet"/>
      <w:lvlText w:val="•"/>
      <w:lvlJc w:val="left"/>
      <w:pPr>
        <w:tabs>
          <w:tab w:val="num" w:pos="4320"/>
        </w:tabs>
        <w:ind w:left="4320" w:hanging="360"/>
      </w:pPr>
      <w:rPr>
        <w:rFonts w:ascii="宋体" w:hAnsi="宋体" w:hint="default"/>
      </w:rPr>
    </w:lvl>
    <w:lvl w:ilvl="6" w:tplc="FA1EDEFC" w:tentative="1">
      <w:start w:val="1"/>
      <w:numFmt w:val="bullet"/>
      <w:lvlText w:val="•"/>
      <w:lvlJc w:val="left"/>
      <w:pPr>
        <w:tabs>
          <w:tab w:val="num" w:pos="5040"/>
        </w:tabs>
        <w:ind w:left="5040" w:hanging="360"/>
      </w:pPr>
      <w:rPr>
        <w:rFonts w:ascii="宋体" w:hAnsi="宋体" w:hint="default"/>
      </w:rPr>
    </w:lvl>
    <w:lvl w:ilvl="7" w:tplc="13D4031A" w:tentative="1">
      <w:start w:val="1"/>
      <w:numFmt w:val="bullet"/>
      <w:lvlText w:val="•"/>
      <w:lvlJc w:val="left"/>
      <w:pPr>
        <w:tabs>
          <w:tab w:val="num" w:pos="5760"/>
        </w:tabs>
        <w:ind w:left="5760" w:hanging="360"/>
      </w:pPr>
      <w:rPr>
        <w:rFonts w:ascii="宋体" w:hAnsi="宋体" w:hint="default"/>
      </w:rPr>
    </w:lvl>
    <w:lvl w:ilvl="8" w:tplc="4CFE37F6"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2BD125E4"/>
    <w:multiLevelType w:val="hybridMultilevel"/>
    <w:tmpl w:val="AE4402BC"/>
    <w:lvl w:ilvl="0" w:tplc="49966D0A">
      <w:start w:val="1"/>
      <w:numFmt w:val="bullet"/>
      <w:lvlText w:val=""/>
      <w:lvlJc w:val="left"/>
      <w:pPr>
        <w:tabs>
          <w:tab w:val="num" w:pos="720"/>
        </w:tabs>
        <w:ind w:left="720" w:hanging="360"/>
      </w:pPr>
      <w:rPr>
        <w:rFonts w:ascii="Wingdings" w:hAnsi="Wingdings" w:hint="default"/>
      </w:rPr>
    </w:lvl>
    <w:lvl w:ilvl="1" w:tplc="8EB0588E">
      <w:start w:val="1"/>
      <w:numFmt w:val="bullet"/>
      <w:lvlText w:val=""/>
      <w:lvlJc w:val="left"/>
      <w:pPr>
        <w:tabs>
          <w:tab w:val="num" w:pos="1440"/>
        </w:tabs>
        <w:ind w:left="1440" w:hanging="360"/>
      </w:pPr>
      <w:rPr>
        <w:rFonts w:ascii="Wingdings" w:hAnsi="Wingdings" w:hint="default"/>
      </w:rPr>
    </w:lvl>
    <w:lvl w:ilvl="2" w:tplc="D97E74C2" w:tentative="1">
      <w:start w:val="1"/>
      <w:numFmt w:val="bullet"/>
      <w:lvlText w:val=""/>
      <w:lvlJc w:val="left"/>
      <w:pPr>
        <w:tabs>
          <w:tab w:val="num" w:pos="2160"/>
        </w:tabs>
        <w:ind w:left="2160" w:hanging="360"/>
      </w:pPr>
      <w:rPr>
        <w:rFonts w:ascii="Wingdings" w:hAnsi="Wingdings" w:hint="default"/>
      </w:rPr>
    </w:lvl>
    <w:lvl w:ilvl="3" w:tplc="C9DA3EC0" w:tentative="1">
      <w:start w:val="1"/>
      <w:numFmt w:val="bullet"/>
      <w:lvlText w:val=""/>
      <w:lvlJc w:val="left"/>
      <w:pPr>
        <w:tabs>
          <w:tab w:val="num" w:pos="2880"/>
        </w:tabs>
        <w:ind w:left="2880" w:hanging="360"/>
      </w:pPr>
      <w:rPr>
        <w:rFonts w:ascii="Wingdings" w:hAnsi="Wingdings" w:hint="default"/>
      </w:rPr>
    </w:lvl>
    <w:lvl w:ilvl="4" w:tplc="CBE0C7F6" w:tentative="1">
      <w:start w:val="1"/>
      <w:numFmt w:val="bullet"/>
      <w:lvlText w:val=""/>
      <w:lvlJc w:val="left"/>
      <w:pPr>
        <w:tabs>
          <w:tab w:val="num" w:pos="3600"/>
        </w:tabs>
        <w:ind w:left="3600" w:hanging="360"/>
      </w:pPr>
      <w:rPr>
        <w:rFonts w:ascii="Wingdings" w:hAnsi="Wingdings" w:hint="default"/>
      </w:rPr>
    </w:lvl>
    <w:lvl w:ilvl="5" w:tplc="B1A20930" w:tentative="1">
      <w:start w:val="1"/>
      <w:numFmt w:val="bullet"/>
      <w:lvlText w:val=""/>
      <w:lvlJc w:val="left"/>
      <w:pPr>
        <w:tabs>
          <w:tab w:val="num" w:pos="4320"/>
        </w:tabs>
        <w:ind w:left="4320" w:hanging="360"/>
      </w:pPr>
      <w:rPr>
        <w:rFonts w:ascii="Wingdings" w:hAnsi="Wingdings" w:hint="default"/>
      </w:rPr>
    </w:lvl>
    <w:lvl w:ilvl="6" w:tplc="D09A5E08" w:tentative="1">
      <w:start w:val="1"/>
      <w:numFmt w:val="bullet"/>
      <w:lvlText w:val=""/>
      <w:lvlJc w:val="left"/>
      <w:pPr>
        <w:tabs>
          <w:tab w:val="num" w:pos="5040"/>
        </w:tabs>
        <w:ind w:left="5040" w:hanging="360"/>
      </w:pPr>
      <w:rPr>
        <w:rFonts w:ascii="Wingdings" w:hAnsi="Wingdings" w:hint="default"/>
      </w:rPr>
    </w:lvl>
    <w:lvl w:ilvl="7" w:tplc="C4A8FC16" w:tentative="1">
      <w:start w:val="1"/>
      <w:numFmt w:val="bullet"/>
      <w:lvlText w:val=""/>
      <w:lvlJc w:val="left"/>
      <w:pPr>
        <w:tabs>
          <w:tab w:val="num" w:pos="5760"/>
        </w:tabs>
        <w:ind w:left="5760" w:hanging="360"/>
      </w:pPr>
      <w:rPr>
        <w:rFonts w:ascii="Wingdings" w:hAnsi="Wingdings" w:hint="default"/>
      </w:rPr>
    </w:lvl>
    <w:lvl w:ilvl="8" w:tplc="A24CEDD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4A17E2"/>
    <w:multiLevelType w:val="hybridMultilevel"/>
    <w:tmpl w:val="C31CBCF4"/>
    <w:lvl w:ilvl="0" w:tplc="6AA21F7C">
      <w:start w:val="5"/>
      <w:numFmt w:val="decimalEnclosedCircle"/>
      <w:lvlText w:val="%1"/>
      <w:lvlJc w:val="left"/>
      <w:pPr>
        <w:tabs>
          <w:tab w:val="num" w:pos="720"/>
        </w:tabs>
        <w:ind w:left="720" w:hanging="360"/>
      </w:pPr>
    </w:lvl>
    <w:lvl w:ilvl="1" w:tplc="2F6C9A74">
      <w:start w:val="1"/>
      <w:numFmt w:val="decimalEnclosedCircle"/>
      <w:lvlText w:val="%2"/>
      <w:lvlJc w:val="left"/>
      <w:pPr>
        <w:tabs>
          <w:tab w:val="num" w:pos="1440"/>
        </w:tabs>
        <w:ind w:left="1440" w:hanging="360"/>
      </w:pPr>
    </w:lvl>
    <w:lvl w:ilvl="2" w:tplc="038C8834" w:tentative="1">
      <w:start w:val="1"/>
      <w:numFmt w:val="decimalEnclosedCircle"/>
      <w:lvlText w:val="%3"/>
      <w:lvlJc w:val="left"/>
      <w:pPr>
        <w:tabs>
          <w:tab w:val="num" w:pos="2160"/>
        </w:tabs>
        <w:ind w:left="2160" w:hanging="360"/>
      </w:pPr>
    </w:lvl>
    <w:lvl w:ilvl="3" w:tplc="C05285FE" w:tentative="1">
      <w:start w:val="1"/>
      <w:numFmt w:val="decimalEnclosedCircle"/>
      <w:lvlText w:val="%4"/>
      <w:lvlJc w:val="left"/>
      <w:pPr>
        <w:tabs>
          <w:tab w:val="num" w:pos="2880"/>
        </w:tabs>
        <w:ind w:left="2880" w:hanging="360"/>
      </w:pPr>
    </w:lvl>
    <w:lvl w:ilvl="4" w:tplc="F36E7A66" w:tentative="1">
      <w:start w:val="1"/>
      <w:numFmt w:val="decimalEnclosedCircle"/>
      <w:lvlText w:val="%5"/>
      <w:lvlJc w:val="left"/>
      <w:pPr>
        <w:tabs>
          <w:tab w:val="num" w:pos="3600"/>
        </w:tabs>
        <w:ind w:left="3600" w:hanging="360"/>
      </w:pPr>
    </w:lvl>
    <w:lvl w:ilvl="5" w:tplc="3E84AE4A" w:tentative="1">
      <w:start w:val="1"/>
      <w:numFmt w:val="decimalEnclosedCircle"/>
      <w:lvlText w:val="%6"/>
      <w:lvlJc w:val="left"/>
      <w:pPr>
        <w:tabs>
          <w:tab w:val="num" w:pos="4320"/>
        </w:tabs>
        <w:ind w:left="4320" w:hanging="360"/>
      </w:pPr>
    </w:lvl>
    <w:lvl w:ilvl="6" w:tplc="CA5846CA" w:tentative="1">
      <w:start w:val="1"/>
      <w:numFmt w:val="decimalEnclosedCircle"/>
      <w:lvlText w:val="%7"/>
      <w:lvlJc w:val="left"/>
      <w:pPr>
        <w:tabs>
          <w:tab w:val="num" w:pos="5040"/>
        </w:tabs>
        <w:ind w:left="5040" w:hanging="360"/>
      </w:pPr>
    </w:lvl>
    <w:lvl w:ilvl="7" w:tplc="37D0761C" w:tentative="1">
      <w:start w:val="1"/>
      <w:numFmt w:val="decimalEnclosedCircle"/>
      <w:lvlText w:val="%8"/>
      <w:lvlJc w:val="left"/>
      <w:pPr>
        <w:tabs>
          <w:tab w:val="num" w:pos="5760"/>
        </w:tabs>
        <w:ind w:left="5760" w:hanging="360"/>
      </w:pPr>
    </w:lvl>
    <w:lvl w:ilvl="8" w:tplc="B6602252" w:tentative="1">
      <w:start w:val="1"/>
      <w:numFmt w:val="decimalEnclosedCircle"/>
      <w:lvlText w:val="%9"/>
      <w:lvlJc w:val="left"/>
      <w:pPr>
        <w:tabs>
          <w:tab w:val="num" w:pos="6480"/>
        </w:tabs>
        <w:ind w:left="6480" w:hanging="360"/>
      </w:pPr>
    </w:lvl>
  </w:abstractNum>
  <w:abstractNum w:abstractNumId="3" w15:restartNumberingAfterBreak="0">
    <w:nsid w:val="52C210AE"/>
    <w:multiLevelType w:val="hybridMultilevel"/>
    <w:tmpl w:val="2CD8DAC0"/>
    <w:lvl w:ilvl="0" w:tplc="73E6A1A6">
      <w:start w:val="1"/>
      <w:numFmt w:val="bullet"/>
      <w:lvlText w:val=""/>
      <w:lvlJc w:val="left"/>
      <w:pPr>
        <w:tabs>
          <w:tab w:val="num" w:pos="720"/>
        </w:tabs>
        <w:ind w:left="720" w:hanging="360"/>
      </w:pPr>
      <w:rPr>
        <w:rFonts w:ascii="Wingdings" w:hAnsi="Wingdings" w:hint="default"/>
      </w:rPr>
    </w:lvl>
    <w:lvl w:ilvl="1" w:tplc="F932B492" w:tentative="1">
      <w:start w:val="1"/>
      <w:numFmt w:val="bullet"/>
      <w:lvlText w:val=""/>
      <w:lvlJc w:val="left"/>
      <w:pPr>
        <w:tabs>
          <w:tab w:val="num" w:pos="1440"/>
        </w:tabs>
        <w:ind w:left="1440" w:hanging="360"/>
      </w:pPr>
      <w:rPr>
        <w:rFonts w:ascii="Wingdings" w:hAnsi="Wingdings" w:hint="default"/>
      </w:rPr>
    </w:lvl>
    <w:lvl w:ilvl="2" w:tplc="F6BA0266" w:tentative="1">
      <w:start w:val="1"/>
      <w:numFmt w:val="bullet"/>
      <w:lvlText w:val=""/>
      <w:lvlJc w:val="left"/>
      <w:pPr>
        <w:tabs>
          <w:tab w:val="num" w:pos="2160"/>
        </w:tabs>
        <w:ind w:left="2160" w:hanging="360"/>
      </w:pPr>
      <w:rPr>
        <w:rFonts w:ascii="Wingdings" w:hAnsi="Wingdings" w:hint="default"/>
      </w:rPr>
    </w:lvl>
    <w:lvl w:ilvl="3" w:tplc="69A8BCF0" w:tentative="1">
      <w:start w:val="1"/>
      <w:numFmt w:val="bullet"/>
      <w:lvlText w:val=""/>
      <w:lvlJc w:val="left"/>
      <w:pPr>
        <w:tabs>
          <w:tab w:val="num" w:pos="2880"/>
        </w:tabs>
        <w:ind w:left="2880" w:hanging="360"/>
      </w:pPr>
      <w:rPr>
        <w:rFonts w:ascii="Wingdings" w:hAnsi="Wingdings" w:hint="default"/>
      </w:rPr>
    </w:lvl>
    <w:lvl w:ilvl="4" w:tplc="C1DCA314" w:tentative="1">
      <w:start w:val="1"/>
      <w:numFmt w:val="bullet"/>
      <w:lvlText w:val=""/>
      <w:lvlJc w:val="left"/>
      <w:pPr>
        <w:tabs>
          <w:tab w:val="num" w:pos="3600"/>
        </w:tabs>
        <w:ind w:left="3600" w:hanging="360"/>
      </w:pPr>
      <w:rPr>
        <w:rFonts w:ascii="Wingdings" w:hAnsi="Wingdings" w:hint="default"/>
      </w:rPr>
    </w:lvl>
    <w:lvl w:ilvl="5" w:tplc="D99CF8B4" w:tentative="1">
      <w:start w:val="1"/>
      <w:numFmt w:val="bullet"/>
      <w:lvlText w:val=""/>
      <w:lvlJc w:val="left"/>
      <w:pPr>
        <w:tabs>
          <w:tab w:val="num" w:pos="4320"/>
        </w:tabs>
        <w:ind w:left="4320" w:hanging="360"/>
      </w:pPr>
      <w:rPr>
        <w:rFonts w:ascii="Wingdings" w:hAnsi="Wingdings" w:hint="default"/>
      </w:rPr>
    </w:lvl>
    <w:lvl w:ilvl="6" w:tplc="AF0E3CA6" w:tentative="1">
      <w:start w:val="1"/>
      <w:numFmt w:val="bullet"/>
      <w:lvlText w:val=""/>
      <w:lvlJc w:val="left"/>
      <w:pPr>
        <w:tabs>
          <w:tab w:val="num" w:pos="5040"/>
        </w:tabs>
        <w:ind w:left="5040" w:hanging="360"/>
      </w:pPr>
      <w:rPr>
        <w:rFonts w:ascii="Wingdings" w:hAnsi="Wingdings" w:hint="default"/>
      </w:rPr>
    </w:lvl>
    <w:lvl w:ilvl="7" w:tplc="1E922066" w:tentative="1">
      <w:start w:val="1"/>
      <w:numFmt w:val="bullet"/>
      <w:lvlText w:val=""/>
      <w:lvlJc w:val="left"/>
      <w:pPr>
        <w:tabs>
          <w:tab w:val="num" w:pos="5760"/>
        </w:tabs>
        <w:ind w:left="5760" w:hanging="360"/>
      </w:pPr>
      <w:rPr>
        <w:rFonts w:ascii="Wingdings" w:hAnsi="Wingdings" w:hint="default"/>
      </w:rPr>
    </w:lvl>
    <w:lvl w:ilvl="8" w:tplc="7012C8A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722DDE"/>
    <w:multiLevelType w:val="hybridMultilevel"/>
    <w:tmpl w:val="9EE8DC08"/>
    <w:lvl w:ilvl="0" w:tplc="DDD4A0B8">
      <w:start w:val="1"/>
      <w:numFmt w:val="bullet"/>
      <w:lvlText w:val=""/>
      <w:lvlJc w:val="left"/>
      <w:pPr>
        <w:tabs>
          <w:tab w:val="num" w:pos="720"/>
        </w:tabs>
        <w:ind w:left="720" w:hanging="360"/>
      </w:pPr>
      <w:rPr>
        <w:rFonts w:ascii="Wingdings" w:hAnsi="Wingdings" w:hint="default"/>
      </w:rPr>
    </w:lvl>
    <w:lvl w:ilvl="1" w:tplc="26445C06" w:tentative="1">
      <w:start w:val="1"/>
      <w:numFmt w:val="bullet"/>
      <w:lvlText w:val=""/>
      <w:lvlJc w:val="left"/>
      <w:pPr>
        <w:tabs>
          <w:tab w:val="num" w:pos="1440"/>
        </w:tabs>
        <w:ind w:left="1440" w:hanging="360"/>
      </w:pPr>
      <w:rPr>
        <w:rFonts w:ascii="Wingdings" w:hAnsi="Wingdings" w:hint="default"/>
      </w:rPr>
    </w:lvl>
    <w:lvl w:ilvl="2" w:tplc="A67437C2" w:tentative="1">
      <w:start w:val="1"/>
      <w:numFmt w:val="bullet"/>
      <w:lvlText w:val=""/>
      <w:lvlJc w:val="left"/>
      <w:pPr>
        <w:tabs>
          <w:tab w:val="num" w:pos="2160"/>
        </w:tabs>
        <w:ind w:left="2160" w:hanging="360"/>
      </w:pPr>
      <w:rPr>
        <w:rFonts w:ascii="Wingdings" w:hAnsi="Wingdings" w:hint="default"/>
      </w:rPr>
    </w:lvl>
    <w:lvl w:ilvl="3" w:tplc="7BFA9064" w:tentative="1">
      <w:start w:val="1"/>
      <w:numFmt w:val="bullet"/>
      <w:lvlText w:val=""/>
      <w:lvlJc w:val="left"/>
      <w:pPr>
        <w:tabs>
          <w:tab w:val="num" w:pos="2880"/>
        </w:tabs>
        <w:ind w:left="2880" w:hanging="360"/>
      </w:pPr>
      <w:rPr>
        <w:rFonts w:ascii="Wingdings" w:hAnsi="Wingdings" w:hint="default"/>
      </w:rPr>
    </w:lvl>
    <w:lvl w:ilvl="4" w:tplc="CD04AA64" w:tentative="1">
      <w:start w:val="1"/>
      <w:numFmt w:val="bullet"/>
      <w:lvlText w:val=""/>
      <w:lvlJc w:val="left"/>
      <w:pPr>
        <w:tabs>
          <w:tab w:val="num" w:pos="3600"/>
        </w:tabs>
        <w:ind w:left="3600" w:hanging="360"/>
      </w:pPr>
      <w:rPr>
        <w:rFonts w:ascii="Wingdings" w:hAnsi="Wingdings" w:hint="default"/>
      </w:rPr>
    </w:lvl>
    <w:lvl w:ilvl="5" w:tplc="6DFE34D2" w:tentative="1">
      <w:start w:val="1"/>
      <w:numFmt w:val="bullet"/>
      <w:lvlText w:val=""/>
      <w:lvlJc w:val="left"/>
      <w:pPr>
        <w:tabs>
          <w:tab w:val="num" w:pos="4320"/>
        </w:tabs>
        <w:ind w:left="4320" w:hanging="360"/>
      </w:pPr>
      <w:rPr>
        <w:rFonts w:ascii="Wingdings" w:hAnsi="Wingdings" w:hint="default"/>
      </w:rPr>
    </w:lvl>
    <w:lvl w:ilvl="6" w:tplc="EEB887D4" w:tentative="1">
      <w:start w:val="1"/>
      <w:numFmt w:val="bullet"/>
      <w:lvlText w:val=""/>
      <w:lvlJc w:val="left"/>
      <w:pPr>
        <w:tabs>
          <w:tab w:val="num" w:pos="5040"/>
        </w:tabs>
        <w:ind w:left="5040" w:hanging="360"/>
      </w:pPr>
      <w:rPr>
        <w:rFonts w:ascii="Wingdings" w:hAnsi="Wingdings" w:hint="default"/>
      </w:rPr>
    </w:lvl>
    <w:lvl w:ilvl="7" w:tplc="4BFA1A6A" w:tentative="1">
      <w:start w:val="1"/>
      <w:numFmt w:val="bullet"/>
      <w:lvlText w:val=""/>
      <w:lvlJc w:val="left"/>
      <w:pPr>
        <w:tabs>
          <w:tab w:val="num" w:pos="5760"/>
        </w:tabs>
        <w:ind w:left="5760" w:hanging="360"/>
      </w:pPr>
      <w:rPr>
        <w:rFonts w:ascii="Wingdings" w:hAnsi="Wingdings" w:hint="default"/>
      </w:rPr>
    </w:lvl>
    <w:lvl w:ilvl="8" w:tplc="9B3E19B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323721"/>
    <w:multiLevelType w:val="hybridMultilevel"/>
    <w:tmpl w:val="3FA28AC2"/>
    <w:lvl w:ilvl="0" w:tplc="A55EAB7C">
      <w:start w:val="1"/>
      <w:numFmt w:val="decimalEnclosedCircle"/>
      <w:lvlText w:val="%1"/>
      <w:lvlJc w:val="left"/>
      <w:pPr>
        <w:tabs>
          <w:tab w:val="num" w:pos="720"/>
        </w:tabs>
        <w:ind w:left="720" w:hanging="360"/>
      </w:pPr>
    </w:lvl>
    <w:lvl w:ilvl="1" w:tplc="3844F378">
      <w:start w:val="1"/>
      <w:numFmt w:val="decimalEnclosedCircle"/>
      <w:lvlText w:val="%2"/>
      <w:lvlJc w:val="left"/>
      <w:pPr>
        <w:tabs>
          <w:tab w:val="num" w:pos="1440"/>
        </w:tabs>
        <w:ind w:left="1440" w:hanging="360"/>
      </w:pPr>
    </w:lvl>
    <w:lvl w:ilvl="2" w:tplc="0E5C4A32" w:tentative="1">
      <w:start w:val="1"/>
      <w:numFmt w:val="decimalEnclosedCircle"/>
      <w:lvlText w:val="%3"/>
      <w:lvlJc w:val="left"/>
      <w:pPr>
        <w:tabs>
          <w:tab w:val="num" w:pos="2160"/>
        </w:tabs>
        <w:ind w:left="2160" w:hanging="360"/>
      </w:pPr>
    </w:lvl>
    <w:lvl w:ilvl="3" w:tplc="E5BCECBE" w:tentative="1">
      <w:start w:val="1"/>
      <w:numFmt w:val="decimalEnclosedCircle"/>
      <w:lvlText w:val="%4"/>
      <w:lvlJc w:val="left"/>
      <w:pPr>
        <w:tabs>
          <w:tab w:val="num" w:pos="2880"/>
        </w:tabs>
        <w:ind w:left="2880" w:hanging="360"/>
      </w:pPr>
    </w:lvl>
    <w:lvl w:ilvl="4" w:tplc="D6CCF618" w:tentative="1">
      <w:start w:val="1"/>
      <w:numFmt w:val="decimalEnclosedCircle"/>
      <w:lvlText w:val="%5"/>
      <w:lvlJc w:val="left"/>
      <w:pPr>
        <w:tabs>
          <w:tab w:val="num" w:pos="3600"/>
        </w:tabs>
        <w:ind w:left="3600" w:hanging="360"/>
      </w:pPr>
    </w:lvl>
    <w:lvl w:ilvl="5" w:tplc="AD9A9522" w:tentative="1">
      <w:start w:val="1"/>
      <w:numFmt w:val="decimalEnclosedCircle"/>
      <w:lvlText w:val="%6"/>
      <w:lvlJc w:val="left"/>
      <w:pPr>
        <w:tabs>
          <w:tab w:val="num" w:pos="4320"/>
        </w:tabs>
        <w:ind w:left="4320" w:hanging="360"/>
      </w:pPr>
    </w:lvl>
    <w:lvl w:ilvl="6" w:tplc="BB6469EC" w:tentative="1">
      <w:start w:val="1"/>
      <w:numFmt w:val="decimalEnclosedCircle"/>
      <w:lvlText w:val="%7"/>
      <w:lvlJc w:val="left"/>
      <w:pPr>
        <w:tabs>
          <w:tab w:val="num" w:pos="5040"/>
        </w:tabs>
        <w:ind w:left="5040" w:hanging="360"/>
      </w:pPr>
    </w:lvl>
    <w:lvl w:ilvl="7" w:tplc="ED323A8A" w:tentative="1">
      <w:start w:val="1"/>
      <w:numFmt w:val="decimalEnclosedCircle"/>
      <w:lvlText w:val="%8"/>
      <w:lvlJc w:val="left"/>
      <w:pPr>
        <w:tabs>
          <w:tab w:val="num" w:pos="5760"/>
        </w:tabs>
        <w:ind w:left="5760" w:hanging="360"/>
      </w:pPr>
    </w:lvl>
    <w:lvl w:ilvl="8" w:tplc="28CC61CA" w:tentative="1">
      <w:start w:val="1"/>
      <w:numFmt w:val="decimalEnclosedCircle"/>
      <w:lvlText w:val="%9"/>
      <w:lvlJc w:val="left"/>
      <w:pPr>
        <w:tabs>
          <w:tab w:val="num" w:pos="6480"/>
        </w:tabs>
        <w:ind w:left="6480" w:hanging="360"/>
      </w:pPr>
    </w:lvl>
  </w:abstractNum>
  <w:abstractNum w:abstractNumId="6" w15:restartNumberingAfterBreak="0">
    <w:nsid w:val="78837AC3"/>
    <w:multiLevelType w:val="hybridMultilevel"/>
    <w:tmpl w:val="C3FC0DAE"/>
    <w:lvl w:ilvl="0" w:tplc="082A9028">
      <w:start w:val="1"/>
      <w:numFmt w:val="bullet"/>
      <w:lvlText w:val=""/>
      <w:lvlJc w:val="left"/>
      <w:pPr>
        <w:tabs>
          <w:tab w:val="num" w:pos="720"/>
        </w:tabs>
        <w:ind w:left="720" w:hanging="360"/>
      </w:pPr>
      <w:rPr>
        <w:rFonts w:ascii="Wingdings" w:hAnsi="Wingdings" w:hint="default"/>
      </w:rPr>
    </w:lvl>
    <w:lvl w:ilvl="1" w:tplc="D898F64C" w:tentative="1">
      <w:start w:val="1"/>
      <w:numFmt w:val="bullet"/>
      <w:lvlText w:val=""/>
      <w:lvlJc w:val="left"/>
      <w:pPr>
        <w:tabs>
          <w:tab w:val="num" w:pos="1440"/>
        </w:tabs>
        <w:ind w:left="1440" w:hanging="360"/>
      </w:pPr>
      <w:rPr>
        <w:rFonts w:ascii="Wingdings" w:hAnsi="Wingdings" w:hint="default"/>
      </w:rPr>
    </w:lvl>
    <w:lvl w:ilvl="2" w:tplc="5C92C73A" w:tentative="1">
      <w:start w:val="1"/>
      <w:numFmt w:val="bullet"/>
      <w:lvlText w:val=""/>
      <w:lvlJc w:val="left"/>
      <w:pPr>
        <w:tabs>
          <w:tab w:val="num" w:pos="2160"/>
        </w:tabs>
        <w:ind w:left="2160" w:hanging="360"/>
      </w:pPr>
      <w:rPr>
        <w:rFonts w:ascii="Wingdings" w:hAnsi="Wingdings" w:hint="default"/>
      </w:rPr>
    </w:lvl>
    <w:lvl w:ilvl="3" w:tplc="7D801046" w:tentative="1">
      <w:start w:val="1"/>
      <w:numFmt w:val="bullet"/>
      <w:lvlText w:val=""/>
      <w:lvlJc w:val="left"/>
      <w:pPr>
        <w:tabs>
          <w:tab w:val="num" w:pos="2880"/>
        </w:tabs>
        <w:ind w:left="2880" w:hanging="360"/>
      </w:pPr>
      <w:rPr>
        <w:rFonts w:ascii="Wingdings" w:hAnsi="Wingdings" w:hint="default"/>
      </w:rPr>
    </w:lvl>
    <w:lvl w:ilvl="4" w:tplc="B88C7E0A" w:tentative="1">
      <w:start w:val="1"/>
      <w:numFmt w:val="bullet"/>
      <w:lvlText w:val=""/>
      <w:lvlJc w:val="left"/>
      <w:pPr>
        <w:tabs>
          <w:tab w:val="num" w:pos="3600"/>
        </w:tabs>
        <w:ind w:left="3600" w:hanging="360"/>
      </w:pPr>
      <w:rPr>
        <w:rFonts w:ascii="Wingdings" w:hAnsi="Wingdings" w:hint="default"/>
      </w:rPr>
    </w:lvl>
    <w:lvl w:ilvl="5" w:tplc="B5422BDC" w:tentative="1">
      <w:start w:val="1"/>
      <w:numFmt w:val="bullet"/>
      <w:lvlText w:val=""/>
      <w:lvlJc w:val="left"/>
      <w:pPr>
        <w:tabs>
          <w:tab w:val="num" w:pos="4320"/>
        </w:tabs>
        <w:ind w:left="4320" w:hanging="360"/>
      </w:pPr>
      <w:rPr>
        <w:rFonts w:ascii="Wingdings" w:hAnsi="Wingdings" w:hint="default"/>
      </w:rPr>
    </w:lvl>
    <w:lvl w:ilvl="6" w:tplc="ED04503C" w:tentative="1">
      <w:start w:val="1"/>
      <w:numFmt w:val="bullet"/>
      <w:lvlText w:val=""/>
      <w:lvlJc w:val="left"/>
      <w:pPr>
        <w:tabs>
          <w:tab w:val="num" w:pos="5040"/>
        </w:tabs>
        <w:ind w:left="5040" w:hanging="360"/>
      </w:pPr>
      <w:rPr>
        <w:rFonts w:ascii="Wingdings" w:hAnsi="Wingdings" w:hint="default"/>
      </w:rPr>
    </w:lvl>
    <w:lvl w:ilvl="7" w:tplc="A0509466" w:tentative="1">
      <w:start w:val="1"/>
      <w:numFmt w:val="bullet"/>
      <w:lvlText w:val=""/>
      <w:lvlJc w:val="left"/>
      <w:pPr>
        <w:tabs>
          <w:tab w:val="num" w:pos="5760"/>
        </w:tabs>
        <w:ind w:left="5760" w:hanging="360"/>
      </w:pPr>
      <w:rPr>
        <w:rFonts w:ascii="Wingdings" w:hAnsi="Wingdings" w:hint="default"/>
      </w:rPr>
    </w:lvl>
    <w:lvl w:ilvl="8" w:tplc="841CB98A" w:tentative="1">
      <w:start w:val="1"/>
      <w:numFmt w:val="bullet"/>
      <w:lvlText w:val=""/>
      <w:lvlJc w:val="left"/>
      <w:pPr>
        <w:tabs>
          <w:tab w:val="num" w:pos="6480"/>
        </w:tabs>
        <w:ind w:left="6480" w:hanging="360"/>
      </w:pPr>
      <w:rPr>
        <w:rFonts w:ascii="Wingdings" w:hAnsi="Wingdings" w:hint="default"/>
      </w:rPr>
    </w:lvl>
  </w:abstractNum>
  <w:num w:numId="1" w16cid:durableId="1090665151">
    <w:abstractNumId w:val="6"/>
  </w:num>
  <w:num w:numId="2" w16cid:durableId="115485390">
    <w:abstractNumId w:val="3"/>
  </w:num>
  <w:num w:numId="3" w16cid:durableId="148713230">
    <w:abstractNumId w:val="4"/>
  </w:num>
  <w:num w:numId="4" w16cid:durableId="1934704026">
    <w:abstractNumId w:val="1"/>
  </w:num>
  <w:num w:numId="5" w16cid:durableId="1382822928">
    <w:abstractNumId w:val="0"/>
  </w:num>
  <w:num w:numId="6" w16cid:durableId="856768821">
    <w:abstractNumId w:val="5"/>
  </w:num>
  <w:num w:numId="7" w16cid:durableId="1810436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E5"/>
    <w:rsid w:val="0010321B"/>
    <w:rsid w:val="00105382"/>
    <w:rsid w:val="001058DB"/>
    <w:rsid w:val="0011434D"/>
    <w:rsid w:val="0051062C"/>
    <w:rsid w:val="00512CE5"/>
    <w:rsid w:val="00552EC2"/>
    <w:rsid w:val="005F07ED"/>
    <w:rsid w:val="00657024"/>
    <w:rsid w:val="006D7E8A"/>
    <w:rsid w:val="0079307A"/>
    <w:rsid w:val="00834EA4"/>
    <w:rsid w:val="008723D9"/>
    <w:rsid w:val="008D4EF6"/>
    <w:rsid w:val="0092339D"/>
    <w:rsid w:val="00A03899"/>
    <w:rsid w:val="00A2313A"/>
    <w:rsid w:val="00A23CAA"/>
    <w:rsid w:val="00B02E5F"/>
    <w:rsid w:val="00B86850"/>
    <w:rsid w:val="00C71671"/>
    <w:rsid w:val="00C93323"/>
    <w:rsid w:val="00C95659"/>
    <w:rsid w:val="00D35345"/>
    <w:rsid w:val="00D87E79"/>
    <w:rsid w:val="00E06971"/>
    <w:rsid w:val="00F144C6"/>
    <w:rsid w:val="00F36E54"/>
    <w:rsid w:val="00F6603B"/>
    <w:rsid w:val="00F8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6170"/>
  <w15:chartTrackingRefBased/>
  <w15:docId w15:val="{DF67BBA2-B575-421F-BD58-64A933EB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7E79"/>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F6603B"/>
    <w:pPr>
      <w:ind w:firstLineChars="200" w:firstLine="420"/>
    </w:pPr>
  </w:style>
  <w:style w:type="paragraph" w:styleId="a5">
    <w:name w:val="header"/>
    <w:basedOn w:val="a"/>
    <w:link w:val="a6"/>
    <w:uiPriority w:val="99"/>
    <w:unhideWhenUsed/>
    <w:rsid w:val="00B02E5F"/>
    <w:pPr>
      <w:tabs>
        <w:tab w:val="center" w:pos="4153"/>
        <w:tab w:val="right" w:pos="8306"/>
      </w:tabs>
      <w:snapToGrid w:val="0"/>
      <w:jc w:val="center"/>
    </w:pPr>
    <w:rPr>
      <w:sz w:val="18"/>
      <w:szCs w:val="18"/>
    </w:rPr>
  </w:style>
  <w:style w:type="character" w:customStyle="1" w:styleId="a6">
    <w:name w:val="页眉 字符"/>
    <w:basedOn w:val="a0"/>
    <w:link w:val="a5"/>
    <w:uiPriority w:val="99"/>
    <w:rsid w:val="00B02E5F"/>
    <w:rPr>
      <w:sz w:val="18"/>
      <w:szCs w:val="18"/>
    </w:rPr>
  </w:style>
  <w:style w:type="paragraph" w:styleId="a7">
    <w:name w:val="footer"/>
    <w:basedOn w:val="a"/>
    <w:link w:val="a8"/>
    <w:uiPriority w:val="99"/>
    <w:unhideWhenUsed/>
    <w:rsid w:val="00B02E5F"/>
    <w:pPr>
      <w:tabs>
        <w:tab w:val="center" w:pos="4153"/>
        <w:tab w:val="right" w:pos="8306"/>
      </w:tabs>
      <w:snapToGrid w:val="0"/>
      <w:jc w:val="left"/>
    </w:pPr>
    <w:rPr>
      <w:sz w:val="18"/>
      <w:szCs w:val="18"/>
    </w:rPr>
  </w:style>
  <w:style w:type="character" w:customStyle="1" w:styleId="a8">
    <w:name w:val="页脚 字符"/>
    <w:basedOn w:val="a0"/>
    <w:link w:val="a7"/>
    <w:uiPriority w:val="99"/>
    <w:rsid w:val="00B02E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74333">
      <w:bodyDiv w:val="1"/>
      <w:marLeft w:val="0"/>
      <w:marRight w:val="0"/>
      <w:marTop w:val="0"/>
      <w:marBottom w:val="0"/>
      <w:divBdr>
        <w:top w:val="none" w:sz="0" w:space="0" w:color="auto"/>
        <w:left w:val="none" w:sz="0" w:space="0" w:color="auto"/>
        <w:bottom w:val="none" w:sz="0" w:space="0" w:color="auto"/>
        <w:right w:val="none" w:sz="0" w:space="0" w:color="auto"/>
      </w:divBdr>
      <w:divsChild>
        <w:div w:id="385958992">
          <w:marLeft w:val="1800"/>
          <w:marRight w:val="0"/>
          <w:marTop w:val="96"/>
          <w:marBottom w:val="0"/>
          <w:divBdr>
            <w:top w:val="none" w:sz="0" w:space="0" w:color="auto"/>
            <w:left w:val="none" w:sz="0" w:space="0" w:color="auto"/>
            <w:bottom w:val="none" w:sz="0" w:space="0" w:color="auto"/>
            <w:right w:val="none" w:sz="0" w:space="0" w:color="auto"/>
          </w:divBdr>
        </w:div>
        <w:div w:id="1471704147">
          <w:marLeft w:val="1800"/>
          <w:marRight w:val="0"/>
          <w:marTop w:val="96"/>
          <w:marBottom w:val="0"/>
          <w:divBdr>
            <w:top w:val="none" w:sz="0" w:space="0" w:color="auto"/>
            <w:left w:val="none" w:sz="0" w:space="0" w:color="auto"/>
            <w:bottom w:val="none" w:sz="0" w:space="0" w:color="auto"/>
            <w:right w:val="none" w:sz="0" w:space="0" w:color="auto"/>
          </w:divBdr>
        </w:div>
        <w:div w:id="221866428">
          <w:marLeft w:val="1800"/>
          <w:marRight w:val="0"/>
          <w:marTop w:val="96"/>
          <w:marBottom w:val="0"/>
          <w:divBdr>
            <w:top w:val="none" w:sz="0" w:space="0" w:color="auto"/>
            <w:left w:val="none" w:sz="0" w:space="0" w:color="auto"/>
            <w:bottom w:val="none" w:sz="0" w:space="0" w:color="auto"/>
            <w:right w:val="none" w:sz="0" w:space="0" w:color="auto"/>
          </w:divBdr>
        </w:div>
        <w:div w:id="1945306733">
          <w:marLeft w:val="1800"/>
          <w:marRight w:val="0"/>
          <w:marTop w:val="96"/>
          <w:marBottom w:val="0"/>
          <w:divBdr>
            <w:top w:val="none" w:sz="0" w:space="0" w:color="auto"/>
            <w:left w:val="none" w:sz="0" w:space="0" w:color="auto"/>
            <w:bottom w:val="none" w:sz="0" w:space="0" w:color="auto"/>
            <w:right w:val="none" w:sz="0" w:space="0" w:color="auto"/>
          </w:divBdr>
        </w:div>
        <w:div w:id="415595640">
          <w:marLeft w:val="1800"/>
          <w:marRight w:val="0"/>
          <w:marTop w:val="96"/>
          <w:marBottom w:val="0"/>
          <w:divBdr>
            <w:top w:val="none" w:sz="0" w:space="0" w:color="auto"/>
            <w:left w:val="none" w:sz="0" w:space="0" w:color="auto"/>
            <w:bottom w:val="none" w:sz="0" w:space="0" w:color="auto"/>
            <w:right w:val="none" w:sz="0" w:space="0" w:color="auto"/>
          </w:divBdr>
        </w:div>
        <w:div w:id="1363439233">
          <w:marLeft w:val="1800"/>
          <w:marRight w:val="0"/>
          <w:marTop w:val="96"/>
          <w:marBottom w:val="0"/>
          <w:divBdr>
            <w:top w:val="none" w:sz="0" w:space="0" w:color="auto"/>
            <w:left w:val="none" w:sz="0" w:space="0" w:color="auto"/>
            <w:bottom w:val="none" w:sz="0" w:space="0" w:color="auto"/>
            <w:right w:val="none" w:sz="0" w:space="0" w:color="auto"/>
          </w:divBdr>
        </w:div>
        <w:div w:id="481822801">
          <w:marLeft w:val="1800"/>
          <w:marRight w:val="0"/>
          <w:marTop w:val="96"/>
          <w:marBottom w:val="0"/>
          <w:divBdr>
            <w:top w:val="none" w:sz="0" w:space="0" w:color="auto"/>
            <w:left w:val="none" w:sz="0" w:space="0" w:color="auto"/>
            <w:bottom w:val="none" w:sz="0" w:space="0" w:color="auto"/>
            <w:right w:val="none" w:sz="0" w:space="0" w:color="auto"/>
          </w:divBdr>
        </w:div>
      </w:divsChild>
    </w:div>
    <w:div w:id="439228881">
      <w:bodyDiv w:val="1"/>
      <w:marLeft w:val="0"/>
      <w:marRight w:val="0"/>
      <w:marTop w:val="0"/>
      <w:marBottom w:val="0"/>
      <w:divBdr>
        <w:top w:val="none" w:sz="0" w:space="0" w:color="auto"/>
        <w:left w:val="none" w:sz="0" w:space="0" w:color="auto"/>
        <w:bottom w:val="none" w:sz="0" w:space="0" w:color="auto"/>
        <w:right w:val="none" w:sz="0" w:space="0" w:color="auto"/>
      </w:divBdr>
      <w:divsChild>
        <w:div w:id="808210345">
          <w:marLeft w:val="504"/>
          <w:marRight w:val="0"/>
          <w:marTop w:val="140"/>
          <w:marBottom w:val="0"/>
          <w:divBdr>
            <w:top w:val="none" w:sz="0" w:space="0" w:color="auto"/>
            <w:left w:val="none" w:sz="0" w:space="0" w:color="auto"/>
            <w:bottom w:val="none" w:sz="0" w:space="0" w:color="auto"/>
            <w:right w:val="none" w:sz="0" w:space="0" w:color="auto"/>
          </w:divBdr>
        </w:div>
      </w:divsChild>
    </w:div>
    <w:div w:id="502168469">
      <w:bodyDiv w:val="1"/>
      <w:marLeft w:val="0"/>
      <w:marRight w:val="0"/>
      <w:marTop w:val="0"/>
      <w:marBottom w:val="0"/>
      <w:divBdr>
        <w:top w:val="none" w:sz="0" w:space="0" w:color="auto"/>
        <w:left w:val="none" w:sz="0" w:space="0" w:color="auto"/>
        <w:bottom w:val="none" w:sz="0" w:space="0" w:color="auto"/>
        <w:right w:val="none" w:sz="0" w:space="0" w:color="auto"/>
      </w:divBdr>
      <w:divsChild>
        <w:div w:id="1497263162">
          <w:marLeft w:val="1166"/>
          <w:marRight w:val="0"/>
          <w:marTop w:val="134"/>
          <w:marBottom w:val="0"/>
          <w:divBdr>
            <w:top w:val="none" w:sz="0" w:space="0" w:color="auto"/>
            <w:left w:val="none" w:sz="0" w:space="0" w:color="auto"/>
            <w:bottom w:val="none" w:sz="0" w:space="0" w:color="auto"/>
            <w:right w:val="none" w:sz="0" w:space="0" w:color="auto"/>
          </w:divBdr>
        </w:div>
      </w:divsChild>
    </w:div>
    <w:div w:id="618804074">
      <w:bodyDiv w:val="1"/>
      <w:marLeft w:val="0"/>
      <w:marRight w:val="0"/>
      <w:marTop w:val="0"/>
      <w:marBottom w:val="0"/>
      <w:divBdr>
        <w:top w:val="none" w:sz="0" w:space="0" w:color="auto"/>
        <w:left w:val="none" w:sz="0" w:space="0" w:color="auto"/>
        <w:bottom w:val="none" w:sz="0" w:space="0" w:color="auto"/>
        <w:right w:val="none" w:sz="0" w:space="0" w:color="auto"/>
      </w:divBdr>
    </w:div>
    <w:div w:id="810171998">
      <w:bodyDiv w:val="1"/>
      <w:marLeft w:val="0"/>
      <w:marRight w:val="0"/>
      <w:marTop w:val="0"/>
      <w:marBottom w:val="0"/>
      <w:divBdr>
        <w:top w:val="none" w:sz="0" w:space="0" w:color="auto"/>
        <w:left w:val="none" w:sz="0" w:space="0" w:color="auto"/>
        <w:bottom w:val="none" w:sz="0" w:space="0" w:color="auto"/>
        <w:right w:val="none" w:sz="0" w:space="0" w:color="auto"/>
      </w:divBdr>
    </w:div>
    <w:div w:id="962466893">
      <w:bodyDiv w:val="1"/>
      <w:marLeft w:val="0"/>
      <w:marRight w:val="0"/>
      <w:marTop w:val="0"/>
      <w:marBottom w:val="0"/>
      <w:divBdr>
        <w:top w:val="none" w:sz="0" w:space="0" w:color="auto"/>
        <w:left w:val="none" w:sz="0" w:space="0" w:color="auto"/>
        <w:bottom w:val="none" w:sz="0" w:space="0" w:color="auto"/>
        <w:right w:val="none" w:sz="0" w:space="0" w:color="auto"/>
      </w:divBdr>
    </w:div>
    <w:div w:id="1237548423">
      <w:bodyDiv w:val="1"/>
      <w:marLeft w:val="0"/>
      <w:marRight w:val="0"/>
      <w:marTop w:val="0"/>
      <w:marBottom w:val="0"/>
      <w:divBdr>
        <w:top w:val="none" w:sz="0" w:space="0" w:color="auto"/>
        <w:left w:val="none" w:sz="0" w:space="0" w:color="auto"/>
        <w:bottom w:val="none" w:sz="0" w:space="0" w:color="auto"/>
        <w:right w:val="none" w:sz="0" w:space="0" w:color="auto"/>
      </w:divBdr>
    </w:div>
    <w:div w:id="1335456492">
      <w:bodyDiv w:val="1"/>
      <w:marLeft w:val="0"/>
      <w:marRight w:val="0"/>
      <w:marTop w:val="0"/>
      <w:marBottom w:val="0"/>
      <w:divBdr>
        <w:top w:val="none" w:sz="0" w:space="0" w:color="auto"/>
        <w:left w:val="none" w:sz="0" w:space="0" w:color="auto"/>
        <w:bottom w:val="none" w:sz="0" w:space="0" w:color="auto"/>
        <w:right w:val="none" w:sz="0" w:space="0" w:color="auto"/>
      </w:divBdr>
      <w:divsChild>
        <w:div w:id="2109884653">
          <w:marLeft w:val="504"/>
          <w:marRight w:val="0"/>
          <w:marTop w:val="140"/>
          <w:marBottom w:val="0"/>
          <w:divBdr>
            <w:top w:val="none" w:sz="0" w:space="0" w:color="auto"/>
            <w:left w:val="none" w:sz="0" w:space="0" w:color="auto"/>
            <w:bottom w:val="none" w:sz="0" w:space="0" w:color="auto"/>
            <w:right w:val="none" w:sz="0" w:space="0" w:color="auto"/>
          </w:divBdr>
        </w:div>
      </w:divsChild>
    </w:div>
    <w:div w:id="1342196525">
      <w:bodyDiv w:val="1"/>
      <w:marLeft w:val="0"/>
      <w:marRight w:val="0"/>
      <w:marTop w:val="0"/>
      <w:marBottom w:val="0"/>
      <w:divBdr>
        <w:top w:val="none" w:sz="0" w:space="0" w:color="auto"/>
        <w:left w:val="none" w:sz="0" w:space="0" w:color="auto"/>
        <w:bottom w:val="none" w:sz="0" w:space="0" w:color="auto"/>
        <w:right w:val="none" w:sz="0" w:space="0" w:color="auto"/>
      </w:divBdr>
      <w:divsChild>
        <w:div w:id="1444154514">
          <w:marLeft w:val="504"/>
          <w:marRight w:val="0"/>
          <w:marTop w:val="140"/>
          <w:marBottom w:val="0"/>
          <w:divBdr>
            <w:top w:val="none" w:sz="0" w:space="0" w:color="auto"/>
            <w:left w:val="none" w:sz="0" w:space="0" w:color="auto"/>
            <w:bottom w:val="none" w:sz="0" w:space="0" w:color="auto"/>
            <w:right w:val="none" w:sz="0" w:space="0" w:color="auto"/>
          </w:divBdr>
        </w:div>
      </w:divsChild>
    </w:div>
    <w:div w:id="1468008787">
      <w:bodyDiv w:val="1"/>
      <w:marLeft w:val="0"/>
      <w:marRight w:val="0"/>
      <w:marTop w:val="0"/>
      <w:marBottom w:val="0"/>
      <w:divBdr>
        <w:top w:val="none" w:sz="0" w:space="0" w:color="auto"/>
        <w:left w:val="none" w:sz="0" w:space="0" w:color="auto"/>
        <w:bottom w:val="none" w:sz="0" w:space="0" w:color="auto"/>
        <w:right w:val="none" w:sz="0" w:space="0" w:color="auto"/>
      </w:divBdr>
    </w:div>
    <w:div w:id="1501847339">
      <w:bodyDiv w:val="1"/>
      <w:marLeft w:val="0"/>
      <w:marRight w:val="0"/>
      <w:marTop w:val="0"/>
      <w:marBottom w:val="0"/>
      <w:divBdr>
        <w:top w:val="none" w:sz="0" w:space="0" w:color="auto"/>
        <w:left w:val="none" w:sz="0" w:space="0" w:color="auto"/>
        <w:bottom w:val="none" w:sz="0" w:space="0" w:color="auto"/>
        <w:right w:val="none" w:sz="0" w:space="0" w:color="auto"/>
      </w:divBdr>
      <w:divsChild>
        <w:div w:id="1527862670">
          <w:marLeft w:val="504"/>
          <w:marRight w:val="0"/>
          <w:marTop w:val="140"/>
          <w:marBottom w:val="0"/>
          <w:divBdr>
            <w:top w:val="none" w:sz="0" w:space="0" w:color="auto"/>
            <w:left w:val="none" w:sz="0" w:space="0" w:color="auto"/>
            <w:bottom w:val="none" w:sz="0" w:space="0" w:color="auto"/>
            <w:right w:val="none" w:sz="0" w:space="0" w:color="auto"/>
          </w:divBdr>
        </w:div>
      </w:divsChild>
    </w:div>
    <w:div w:id="1696341572">
      <w:bodyDiv w:val="1"/>
      <w:marLeft w:val="0"/>
      <w:marRight w:val="0"/>
      <w:marTop w:val="0"/>
      <w:marBottom w:val="0"/>
      <w:divBdr>
        <w:top w:val="none" w:sz="0" w:space="0" w:color="auto"/>
        <w:left w:val="none" w:sz="0" w:space="0" w:color="auto"/>
        <w:bottom w:val="none" w:sz="0" w:space="0" w:color="auto"/>
        <w:right w:val="none" w:sz="0" w:space="0" w:color="auto"/>
      </w:divBdr>
      <w:divsChild>
        <w:div w:id="1659068487">
          <w:marLeft w:val="1440"/>
          <w:marRight w:val="0"/>
          <w:marTop w:val="96"/>
          <w:marBottom w:val="0"/>
          <w:divBdr>
            <w:top w:val="none" w:sz="0" w:space="0" w:color="auto"/>
            <w:left w:val="none" w:sz="0" w:space="0" w:color="auto"/>
            <w:bottom w:val="none" w:sz="0" w:space="0" w:color="auto"/>
            <w:right w:val="none" w:sz="0" w:space="0" w:color="auto"/>
          </w:divBdr>
        </w:div>
        <w:div w:id="613829161">
          <w:marLeft w:val="1440"/>
          <w:marRight w:val="0"/>
          <w:marTop w:val="96"/>
          <w:marBottom w:val="0"/>
          <w:divBdr>
            <w:top w:val="none" w:sz="0" w:space="0" w:color="auto"/>
            <w:left w:val="none" w:sz="0" w:space="0" w:color="auto"/>
            <w:bottom w:val="none" w:sz="0" w:space="0" w:color="auto"/>
            <w:right w:val="none" w:sz="0" w:space="0" w:color="auto"/>
          </w:divBdr>
        </w:div>
        <w:div w:id="493957404">
          <w:marLeft w:val="1440"/>
          <w:marRight w:val="0"/>
          <w:marTop w:val="96"/>
          <w:marBottom w:val="0"/>
          <w:divBdr>
            <w:top w:val="none" w:sz="0" w:space="0" w:color="auto"/>
            <w:left w:val="none" w:sz="0" w:space="0" w:color="auto"/>
            <w:bottom w:val="none" w:sz="0" w:space="0" w:color="auto"/>
            <w:right w:val="none" w:sz="0" w:space="0" w:color="auto"/>
          </w:divBdr>
        </w:div>
        <w:div w:id="1960990945">
          <w:marLeft w:val="1440"/>
          <w:marRight w:val="0"/>
          <w:marTop w:val="96"/>
          <w:marBottom w:val="0"/>
          <w:divBdr>
            <w:top w:val="none" w:sz="0" w:space="0" w:color="auto"/>
            <w:left w:val="none" w:sz="0" w:space="0" w:color="auto"/>
            <w:bottom w:val="none" w:sz="0" w:space="0" w:color="auto"/>
            <w:right w:val="none" w:sz="0" w:space="0" w:color="auto"/>
          </w:divBdr>
        </w:div>
      </w:divsChild>
    </w:div>
    <w:div w:id="1935238132">
      <w:bodyDiv w:val="1"/>
      <w:marLeft w:val="0"/>
      <w:marRight w:val="0"/>
      <w:marTop w:val="0"/>
      <w:marBottom w:val="0"/>
      <w:divBdr>
        <w:top w:val="none" w:sz="0" w:space="0" w:color="auto"/>
        <w:left w:val="none" w:sz="0" w:space="0" w:color="auto"/>
        <w:bottom w:val="none" w:sz="0" w:space="0" w:color="auto"/>
        <w:right w:val="none" w:sz="0" w:space="0" w:color="auto"/>
      </w:divBdr>
      <w:divsChild>
        <w:div w:id="292834790">
          <w:marLeft w:val="1440"/>
          <w:marRight w:val="0"/>
          <w:marTop w:val="96"/>
          <w:marBottom w:val="0"/>
          <w:divBdr>
            <w:top w:val="none" w:sz="0" w:space="0" w:color="auto"/>
            <w:left w:val="none" w:sz="0" w:space="0" w:color="auto"/>
            <w:bottom w:val="none" w:sz="0" w:space="0" w:color="auto"/>
            <w:right w:val="none" w:sz="0" w:space="0" w:color="auto"/>
          </w:divBdr>
        </w:div>
        <w:div w:id="1634601813">
          <w:marLeft w:val="1440"/>
          <w:marRight w:val="0"/>
          <w:marTop w:val="96"/>
          <w:marBottom w:val="0"/>
          <w:divBdr>
            <w:top w:val="none" w:sz="0" w:space="0" w:color="auto"/>
            <w:left w:val="none" w:sz="0" w:space="0" w:color="auto"/>
            <w:bottom w:val="none" w:sz="0" w:space="0" w:color="auto"/>
            <w:right w:val="none" w:sz="0" w:space="0" w:color="auto"/>
          </w:divBdr>
        </w:div>
        <w:div w:id="654839335">
          <w:marLeft w:val="1440"/>
          <w:marRight w:val="0"/>
          <w:marTop w:val="96"/>
          <w:marBottom w:val="0"/>
          <w:divBdr>
            <w:top w:val="none" w:sz="0" w:space="0" w:color="auto"/>
            <w:left w:val="none" w:sz="0" w:space="0" w:color="auto"/>
            <w:bottom w:val="none" w:sz="0" w:space="0" w:color="auto"/>
            <w:right w:val="none" w:sz="0" w:space="0" w:color="auto"/>
          </w:divBdr>
        </w:div>
        <w:div w:id="1198468476">
          <w:marLeft w:val="1440"/>
          <w:marRight w:val="0"/>
          <w:marTop w:val="96"/>
          <w:marBottom w:val="0"/>
          <w:divBdr>
            <w:top w:val="none" w:sz="0" w:space="0" w:color="auto"/>
            <w:left w:val="none" w:sz="0" w:space="0" w:color="auto"/>
            <w:bottom w:val="none" w:sz="0" w:space="0" w:color="auto"/>
            <w:right w:val="none" w:sz="0" w:space="0" w:color="auto"/>
          </w:divBdr>
        </w:div>
      </w:divsChild>
    </w:div>
    <w:div w:id="210830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22</Pages>
  <Words>3517</Words>
  <Characters>20052</Characters>
  <Application>Microsoft Office Word</Application>
  <DocSecurity>0</DocSecurity>
  <Lines>167</Lines>
  <Paragraphs>47</Paragraphs>
  <ScaleCrop>false</ScaleCrop>
  <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9</cp:revision>
  <dcterms:created xsi:type="dcterms:W3CDTF">2023-06-08T08:02:00Z</dcterms:created>
  <dcterms:modified xsi:type="dcterms:W3CDTF">2023-06-10T08:58:00Z</dcterms:modified>
</cp:coreProperties>
</file>