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8C" w:rsidRDefault="00926F10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2080260</wp:posOffset>
                </wp:positionV>
                <wp:extent cx="4800600" cy="1653540"/>
                <wp:effectExtent l="0" t="0" r="0" b="0"/>
                <wp:wrapNone/>
                <wp:docPr id="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65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84298C" w:rsidRDefault="00926F10">
                            <w:pPr>
                              <w:jc w:val="center"/>
                              <w:rPr>
                                <w:szCs w:val="4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44"/>
                                <w:szCs w:val="20"/>
                              </w:rPr>
                              <w:t>视频图像</w:t>
                            </w:r>
                            <w:proofErr w:type="gramStart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44"/>
                                <w:szCs w:val="20"/>
                              </w:rPr>
                              <w:t>板</w:t>
                            </w:r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44"/>
                                <w:szCs w:val="20"/>
                              </w:rPr>
                              <w:t>控制</w:t>
                            </w:r>
                            <w:proofErr w:type="gramEnd"/>
                            <w:r>
                              <w:rPr>
                                <w:rFonts w:ascii="宋体" w:hAnsi="宋体" w:cs="宋体" w:hint="eastAsia"/>
                                <w:b/>
                                <w:bCs/>
                                <w:sz w:val="44"/>
                                <w:szCs w:val="20"/>
                              </w:rPr>
                              <w:t>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Text Box 15" o:spid="_x0000_s1026" style="position:absolute;left:0;text-align:left;margin-left:36pt;margin-top:163.8pt;width:378pt;height:13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" filled="f" stroked="f">
                <v:textbox>
                  <w:txbxContent>
                    <w:p w:rsidR="0084298C" w:rsidRDefault="00926F10">
                      <w:pPr>
                        <w:jc w:val="center"/>
                        <w:rPr>
                          <w:szCs w:val="4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bCs/>
                          <w:sz w:val="44"/>
                          <w:szCs w:val="20"/>
                        </w:rPr>
                        <w:t>视频图像</w:t>
                      </w:r>
                      <w:proofErr w:type="gramStart"/>
                      <w:r>
                        <w:rPr>
                          <w:rFonts w:ascii="宋体" w:hAnsi="宋体" w:cs="宋体" w:hint="eastAsia"/>
                          <w:b/>
                          <w:bCs/>
                          <w:sz w:val="44"/>
                          <w:szCs w:val="20"/>
                        </w:rPr>
                        <w:t>板</w:t>
                      </w:r>
                      <w:r>
                        <w:rPr>
                          <w:rFonts w:ascii="宋体" w:hAnsi="宋体" w:cs="宋体" w:hint="eastAsia"/>
                          <w:b/>
                          <w:bCs/>
                          <w:sz w:val="44"/>
                          <w:szCs w:val="20"/>
                        </w:rPr>
                        <w:t>控制</w:t>
                      </w:r>
                      <w:proofErr w:type="gramEnd"/>
                      <w:r>
                        <w:rPr>
                          <w:rFonts w:ascii="宋体" w:hAnsi="宋体" w:cs="宋体" w:hint="eastAsia"/>
                          <w:b/>
                          <w:bCs/>
                          <w:sz w:val="44"/>
                          <w:szCs w:val="20"/>
                        </w:rPr>
                        <w:t>说明书</w:t>
                      </w:r>
                    </w:p>
                  </w:txbxContent>
                </v:textbox>
              </v:rect>
            </w:pict>
          </mc:Fallback>
        </mc:AlternateContent>
      </w: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84298C">
      <w:pPr>
        <w:rPr>
          <w:rFonts w:ascii="Times New Roman" w:eastAsia="宋体" w:hAnsi="Times New Roman" w:cs="Times New Roman"/>
          <w:b/>
        </w:rPr>
      </w:pPr>
    </w:p>
    <w:p w:rsidR="0084298C" w:rsidRDefault="00926F10">
      <w:pPr>
        <w:pStyle w:val="SpecialText"/>
        <w:jc w:val="both"/>
        <w:rPr>
          <w:rFonts w:ascii="Times New Roman" w:hAnsi="Times New Roman"/>
          <w:b/>
          <w:lang w:eastAsia="zh-CN"/>
        </w:rPr>
      </w:pPr>
      <w:r>
        <w:rPr>
          <w:rFonts w:cs="Times New Roman" w:hint="eastAsia"/>
          <w:b/>
          <w:kern w:val="2"/>
          <w:sz w:val="21"/>
          <w:szCs w:val="24"/>
          <w:lang w:eastAsia="zh-CN"/>
        </w:rPr>
        <w:tab/>
      </w:r>
    </w:p>
    <w:p w:rsidR="0084298C" w:rsidRDefault="0084298C">
      <w:pPr>
        <w:pStyle w:val="SpecialText"/>
        <w:jc w:val="both"/>
        <w:rPr>
          <w:rFonts w:ascii="Times New Roman" w:hAnsi="Times New Roman"/>
          <w:b/>
          <w:lang w:eastAsia="zh-CN"/>
        </w:rPr>
      </w:pPr>
    </w:p>
    <w:tbl>
      <w:tblPr>
        <w:tblW w:w="5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4"/>
        <w:gridCol w:w="2645"/>
      </w:tblGrid>
      <w:tr w:rsidR="0084298C">
        <w:trPr>
          <w:trHeight w:val="442"/>
          <w:jc w:val="center"/>
        </w:trPr>
        <w:tc>
          <w:tcPr>
            <w:tcW w:w="2364" w:type="dxa"/>
          </w:tcPr>
          <w:p w:rsidR="0084298C" w:rsidRDefault="00926F1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编制人员：</w:t>
            </w:r>
          </w:p>
        </w:tc>
        <w:tc>
          <w:tcPr>
            <w:tcW w:w="2645" w:type="dxa"/>
          </w:tcPr>
          <w:p w:rsidR="0084298C" w:rsidRDefault="00926F10">
            <w:pPr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肖敏</w:t>
            </w:r>
          </w:p>
        </w:tc>
      </w:tr>
      <w:tr w:rsidR="0084298C">
        <w:trPr>
          <w:jc w:val="center"/>
        </w:trPr>
        <w:tc>
          <w:tcPr>
            <w:tcW w:w="2364" w:type="dxa"/>
          </w:tcPr>
          <w:p w:rsidR="0084298C" w:rsidRDefault="00926F1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编制部门：</w:t>
            </w:r>
          </w:p>
        </w:tc>
        <w:tc>
          <w:tcPr>
            <w:tcW w:w="2645" w:type="dxa"/>
          </w:tcPr>
          <w:p w:rsidR="0084298C" w:rsidRDefault="0084298C">
            <w:pPr>
              <w:rPr>
                <w:rFonts w:eastAsia="宋体"/>
                <w:b/>
                <w:bCs/>
                <w:sz w:val="28"/>
                <w:szCs w:val="28"/>
              </w:rPr>
            </w:pPr>
          </w:p>
        </w:tc>
      </w:tr>
      <w:tr w:rsidR="0084298C">
        <w:trPr>
          <w:jc w:val="center"/>
        </w:trPr>
        <w:tc>
          <w:tcPr>
            <w:tcW w:w="2364" w:type="dxa"/>
          </w:tcPr>
          <w:p w:rsidR="0084298C" w:rsidRDefault="00926F1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文件</w:t>
            </w:r>
            <w:r>
              <w:rPr>
                <w:rFonts w:hint="eastAsia"/>
                <w:b/>
                <w:bCs/>
                <w:sz w:val="28"/>
                <w:szCs w:val="28"/>
              </w:rPr>
              <w:t>版本：</w:t>
            </w:r>
          </w:p>
        </w:tc>
        <w:tc>
          <w:tcPr>
            <w:tcW w:w="2645" w:type="dxa"/>
          </w:tcPr>
          <w:p w:rsidR="0084298C" w:rsidRDefault="00926F1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V1.0</w:t>
            </w:r>
          </w:p>
        </w:tc>
      </w:tr>
    </w:tbl>
    <w:p w:rsidR="0084298C" w:rsidRDefault="00926F10">
      <w:pPr>
        <w:pStyle w:val="a4"/>
      </w:pPr>
      <w:r>
        <w:rPr>
          <w:rFonts w:hint="eastAsia"/>
        </w:rPr>
        <w:lastRenderedPageBreak/>
        <w:t>文件修改记录表</w:t>
      </w:r>
    </w:p>
    <w:p w:rsidR="0084298C" w:rsidRDefault="0084298C"/>
    <w:tbl>
      <w:tblPr>
        <w:tblW w:w="81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1276"/>
        <w:gridCol w:w="4252"/>
        <w:gridCol w:w="1352"/>
      </w:tblGrid>
      <w:tr w:rsidR="0084298C">
        <w:tc>
          <w:tcPr>
            <w:tcW w:w="1302" w:type="dxa"/>
            <w:shd w:val="clear" w:color="auto" w:fill="E6E6E6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252" w:type="dxa"/>
            <w:shd w:val="clear" w:color="auto" w:fill="E6E6E6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352" w:type="dxa"/>
            <w:shd w:val="clear" w:color="auto" w:fill="E6E6E6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</w:tr>
      <w:tr w:rsidR="0084298C">
        <w:trPr>
          <w:trHeight w:val="567"/>
        </w:trPr>
        <w:tc>
          <w:tcPr>
            <w:tcW w:w="1302" w:type="dxa"/>
            <w:vAlign w:val="center"/>
          </w:tcPr>
          <w:p w:rsidR="0084298C" w:rsidRDefault="00926F10">
            <w:pPr>
              <w:jc w:val="center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07</w:t>
            </w:r>
          </w:p>
        </w:tc>
        <w:tc>
          <w:tcPr>
            <w:tcW w:w="1276" w:type="dxa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252" w:type="dxa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352" w:type="dxa"/>
            <w:vAlign w:val="center"/>
          </w:tcPr>
          <w:p w:rsidR="0084298C" w:rsidRDefault="00926F10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肖敏</w:t>
            </w:r>
          </w:p>
        </w:tc>
      </w:tr>
      <w:tr w:rsidR="0084298C">
        <w:trPr>
          <w:trHeight w:val="567"/>
        </w:trPr>
        <w:tc>
          <w:tcPr>
            <w:tcW w:w="1302" w:type="dxa"/>
            <w:vAlign w:val="center"/>
          </w:tcPr>
          <w:p w:rsidR="0084298C" w:rsidRDefault="00926F10" w:rsidP="00926F10">
            <w:pPr>
              <w:jc w:val="center"/>
            </w:pPr>
            <w:r>
              <w:t>201</w:t>
            </w:r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4252" w:type="dxa"/>
            <w:vAlign w:val="center"/>
          </w:tcPr>
          <w:p w:rsidR="0084298C" w:rsidRDefault="00926F10">
            <w:pPr>
              <w:jc w:val="center"/>
            </w:pPr>
            <w:r>
              <w:rPr>
                <w:rFonts w:hint="eastAsia"/>
              </w:rPr>
              <w:t>添加</w:t>
            </w:r>
            <w:r>
              <w:t>了成功</w:t>
            </w:r>
            <w:r>
              <w:rPr>
                <w:rFonts w:hint="eastAsia"/>
              </w:rPr>
              <w:t>、</w:t>
            </w:r>
            <w:r>
              <w:t>失败反馈</w:t>
            </w:r>
            <w:bookmarkStart w:id="0" w:name="_GoBack"/>
            <w:bookmarkEnd w:id="0"/>
          </w:p>
        </w:tc>
        <w:tc>
          <w:tcPr>
            <w:tcW w:w="1352" w:type="dxa"/>
            <w:vAlign w:val="center"/>
          </w:tcPr>
          <w:p w:rsidR="0084298C" w:rsidRDefault="00926F10">
            <w:pPr>
              <w:jc w:val="center"/>
            </w:pPr>
            <w:r>
              <w:t>肖敏</w:t>
            </w:r>
          </w:p>
        </w:tc>
      </w:tr>
      <w:tr w:rsidR="0084298C">
        <w:trPr>
          <w:trHeight w:val="567"/>
        </w:trPr>
        <w:tc>
          <w:tcPr>
            <w:tcW w:w="1302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4252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1352" w:type="dxa"/>
            <w:vAlign w:val="center"/>
          </w:tcPr>
          <w:p w:rsidR="0084298C" w:rsidRDefault="0084298C">
            <w:pPr>
              <w:jc w:val="center"/>
            </w:pPr>
          </w:p>
        </w:tc>
      </w:tr>
      <w:tr w:rsidR="0084298C">
        <w:trPr>
          <w:trHeight w:val="567"/>
        </w:trPr>
        <w:tc>
          <w:tcPr>
            <w:tcW w:w="1302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4252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1352" w:type="dxa"/>
            <w:vAlign w:val="center"/>
          </w:tcPr>
          <w:p w:rsidR="0084298C" w:rsidRDefault="0084298C">
            <w:pPr>
              <w:jc w:val="center"/>
            </w:pPr>
          </w:p>
        </w:tc>
      </w:tr>
      <w:tr w:rsidR="0084298C">
        <w:trPr>
          <w:trHeight w:val="567"/>
        </w:trPr>
        <w:tc>
          <w:tcPr>
            <w:tcW w:w="1302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1276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4252" w:type="dxa"/>
            <w:vAlign w:val="center"/>
          </w:tcPr>
          <w:p w:rsidR="0084298C" w:rsidRDefault="0084298C">
            <w:pPr>
              <w:jc w:val="center"/>
            </w:pPr>
          </w:p>
        </w:tc>
        <w:tc>
          <w:tcPr>
            <w:tcW w:w="1352" w:type="dxa"/>
            <w:vAlign w:val="center"/>
          </w:tcPr>
          <w:p w:rsidR="0084298C" w:rsidRDefault="0084298C">
            <w:pPr>
              <w:jc w:val="center"/>
            </w:pPr>
          </w:p>
        </w:tc>
      </w:tr>
    </w:tbl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84298C">
      <w:pPr>
        <w:spacing w:line="360" w:lineRule="auto"/>
        <w:rPr>
          <w:szCs w:val="21"/>
        </w:rPr>
      </w:pPr>
    </w:p>
    <w:p w:rsidR="0084298C" w:rsidRDefault="00926F10">
      <w:pPr>
        <w:pStyle w:val="2"/>
        <w:spacing w:before="10" w:after="10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基本说明</w:t>
      </w:r>
    </w:p>
    <w:p w:rsidR="0084298C" w:rsidRDefault="00926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本文档意在说明如何通过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或者控制板卡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控制步视频图像板卡的动作</w:t>
      </w:r>
    </w:p>
    <w:p w:rsidR="0084298C" w:rsidRDefault="00926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附件为</w:t>
      </w:r>
      <w:r>
        <w:rPr>
          <w:rFonts w:hint="eastAsia"/>
          <w:szCs w:val="21"/>
        </w:rPr>
        <w:t>PC</w:t>
      </w:r>
      <w:proofErr w:type="gramStart"/>
      <w:r>
        <w:rPr>
          <w:rFonts w:hint="eastAsia"/>
          <w:szCs w:val="21"/>
        </w:rPr>
        <w:t>机控制</w:t>
      </w:r>
      <w:proofErr w:type="gramEnd"/>
      <w:r>
        <w:rPr>
          <w:rFonts w:hint="eastAsia"/>
          <w:szCs w:val="21"/>
        </w:rPr>
        <w:t>的例程，同样可以通过其它任何带串口的控制器控制</w:t>
      </w:r>
    </w:p>
    <w:p w:rsidR="0084298C" w:rsidRDefault="00926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通信波特率为</w:t>
      </w:r>
      <w:r>
        <w:rPr>
          <w:rFonts w:hint="eastAsia"/>
          <w:szCs w:val="21"/>
        </w:rPr>
        <w:t xml:space="preserve">115200 </w:t>
      </w:r>
      <w:r>
        <w:rPr>
          <w:rFonts w:hint="eastAsia"/>
          <w:szCs w:val="21"/>
        </w:rPr>
        <w:t>件流控制</w:t>
      </w:r>
    </w:p>
    <w:p w:rsidR="0084298C" w:rsidRDefault="00926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视频图像板的通信串口无硬为串口</w:t>
      </w:r>
      <w:r>
        <w:rPr>
          <w:rFonts w:hint="eastAsia"/>
          <w:szCs w:val="21"/>
        </w:rPr>
        <w:t>3(UART3</w:t>
      </w:r>
      <w:r w:rsidR="00356CCF">
        <w:rPr>
          <w:rFonts w:hint="eastAsia"/>
          <w:szCs w:val="21"/>
        </w:rPr>
        <w:t xml:space="preserve"> </w:t>
      </w:r>
      <w:r w:rsidR="00356CCF" w:rsidRPr="00356CCF">
        <w:rPr>
          <w:szCs w:val="21"/>
        </w:rPr>
        <w:t>/dev/ttyS1</w:t>
      </w:r>
      <w:r w:rsidR="00667962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)</w:t>
      </w:r>
    </w:p>
    <w:p w:rsidR="0084298C" w:rsidRDefault="00926F10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如果直接使用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控制，需要安装</w:t>
      </w:r>
      <w:proofErr w:type="spellStart"/>
      <w:r>
        <w:rPr>
          <w:rFonts w:hint="eastAsia"/>
          <w:szCs w:val="21"/>
        </w:rPr>
        <w:t>usb</w:t>
      </w:r>
      <w:proofErr w:type="spellEnd"/>
      <w:r>
        <w:rPr>
          <w:rFonts w:hint="eastAsia"/>
          <w:szCs w:val="21"/>
        </w:rPr>
        <w:t>转串口驱动</w:t>
      </w:r>
    </w:p>
    <w:p w:rsidR="001C7AA2" w:rsidRDefault="001C7AA2">
      <w:pPr>
        <w:spacing w:line="360" w:lineRule="auto"/>
        <w:ind w:firstLine="420"/>
        <w:rPr>
          <w:rFonts w:hint="eastAsia"/>
          <w:szCs w:val="21"/>
        </w:rPr>
      </w:pPr>
      <w:r>
        <w:rPr>
          <w:rFonts w:ascii="MS Mincho" w:eastAsia="MS Mincho" w:hAnsi="MS Mincho" w:cs="MS Mincho" w:hint="eastAsia"/>
          <w:szCs w:val="21"/>
        </w:rPr>
        <w:t>☞</w:t>
      </w:r>
      <w:r>
        <w:rPr>
          <w:rFonts w:ascii="MS Mincho" w:hAnsi="MS Mincho" w:cs="MS Mincho" w:hint="eastAsia"/>
          <w:szCs w:val="21"/>
        </w:rPr>
        <w:t xml:space="preserve"> </w:t>
      </w:r>
      <w:r w:rsidRPr="001C7AA2">
        <w:rPr>
          <w:rFonts w:hint="eastAsia"/>
          <w:szCs w:val="21"/>
        </w:rPr>
        <w:t>视频文件存放在</w:t>
      </w:r>
      <w:r w:rsidR="00D83F1B">
        <w:rPr>
          <w:szCs w:val="21"/>
        </w:rPr>
        <w:t>Video</w:t>
      </w:r>
      <w:r w:rsidR="00D83F1B">
        <w:rPr>
          <w:rFonts w:hint="eastAsia"/>
          <w:szCs w:val="21"/>
        </w:rPr>
        <w:t>s</w:t>
      </w:r>
      <w:r w:rsidR="00D83F1B">
        <w:rPr>
          <w:rFonts w:hint="eastAsia"/>
          <w:szCs w:val="21"/>
        </w:rPr>
        <w:t>目录</w:t>
      </w:r>
      <w:r w:rsidRPr="001C7AA2">
        <w:rPr>
          <w:rFonts w:hint="eastAsia"/>
          <w:szCs w:val="21"/>
        </w:rPr>
        <w:t>(Linux</w:t>
      </w:r>
      <w:r w:rsidRPr="001C7AA2">
        <w:rPr>
          <w:rFonts w:hint="eastAsia"/>
          <w:szCs w:val="21"/>
        </w:rPr>
        <w:t>系统</w:t>
      </w:r>
      <w:r w:rsidRPr="001C7AA2">
        <w:rPr>
          <w:rFonts w:hint="eastAsia"/>
          <w:szCs w:val="21"/>
        </w:rPr>
        <w:t xml:space="preserve">) </w:t>
      </w:r>
      <w:r w:rsidR="00D83F1B" w:rsidRPr="00D83F1B">
        <w:rPr>
          <w:szCs w:val="21"/>
        </w:rPr>
        <w:t>Movies</w:t>
      </w:r>
      <w:r w:rsidR="00D83F1B">
        <w:rPr>
          <w:szCs w:val="21"/>
        </w:rPr>
        <w:t>目录</w:t>
      </w:r>
      <w:r w:rsidR="00D83F1B" w:rsidRPr="00D83F1B">
        <w:rPr>
          <w:rFonts w:hint="eastAsia"/>
          <w:szCs w:val="21"/>
        </w:rPr>
        <w:t xml:space="preserve"> </w:t>
      </w:r>
      <w:r w:rsidRPr="001C7AA2">
        <w:rPr>
          <w:rFonts w:hint="eastAsia"/>
          <w:szCs w:val="21"/>
        </w:rPr>
        <w:t>(Android</w:t>
      </w:r>
      <w:r w:rsidRPr="001C7AA2">
        <w:rPr>
          <w:rFonts w:hint="eastAsia"/>
          <w:szCs w:val="21"/>
        </w:rPr>
        <w:t>系统</w:t>
      </w:r>
      <w:r w:rsidRPr="001C7AA2">
        <w:rPr>
          <w:rFonts w:hint="eastAsia"/>
          <w:szCs w:val="21"/>
        </w:rPr>
        <w:t>)</w:t>
      </w:r>
    </w:p>
    <w:p w:rsidR="00667962" w:rsidRDefault="00667962" w:rsidP="00667962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☞</w:t>
      </w:r>
      <w:r>
        <w:rPr>
          <w:rFonts w:hint="eastAsia"/>
          <w:szCs w:val="21"/>
        </w:rPr>
        <w:t xml:space="preserve"> </w:t>
      </w:r>
      <w:r w:rsidR="00C65011">
        <w:rPr>
          <w:rFonts w:hint="eastAsia"/>
          <w:szCs w:val="21"/>
        </w:rPr>
        <w:t>默认情况下循环播放</w:t>
      </w:r>
      <w:r w:rsidR="00C65011">
        <w:rPr>
          <w:rFonts w:hint="eastAsia"/>
          <w:szCs w:val="21"/>
        </w:rPr>
        <w:t>vendor.mp4</w:t>
      </w:r>
    </w:p>
    <w:p w:rsidR="00667962" w:rsidRDefault="00667962">
      <w:pPr>
        <w:spacing w:line="360" w:lineRule="auto"/>
        <w:ind w:firstLine="420"/>
        <w:rPr>
          <w:rFonts w:hint="eastAsia"/>
          <w:szCs w:val="21"/>
        </w:rPr>
      </w:pPr>
    </w:p>
    <w:p w:rsidR="00B56EB4" w:rsidRDefault="00B56EB4">
      <w:pPr>
        <w:spacing w:line="360" w:lineRule="auto"/>
        <w:ind w:firstLine="420"/>
        <w:rPr>
          <w:rFonts w:hint="eastAsia"/>
        </w:rPr>
      </w:pPr>
      <w:r>
        <w:object w:dxaOrig="7795" w:dyaOrig="4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16.75pt" o:ole="">
            <v:imagedata r:id="rId6" o:title=""/>
          </v:shape>
          <o:OLEObject Type="Embed" ProgID="Visio.Drawing.11" ShapeID="_x0000_i1025" DrawAspect="Content" ObjectID="_1546759256" r:id="rId7"/>
        </w:object>
      </w:r>
    </w:p>
    <w:p w:rsidR="00B56EB4" w:rsidRPr="00241909" w:rsidRDefault="00B56EB4">
      <w:pPr>
        <w:spacing w:line="360" w:lineRule="auto"/>
        <w:ind w:firstLine="420"/>
        <w:rPr>
          <w:b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955B3" w:rsidRPr="00241909">
        <w:rPr>
          <w:rFonts w:hint="eastAsia"/>
          <w:b/>
        </w:rPr>
        <w:t>图</w:t>
      </w:r>
      <w:r w:rsidR="009955B3" w:rsidRPr="00241909">
        <w:rPr>
          <w:rFonts w:hint="eastAsia"/>
          <w:b/>
        </w:rPr>
        <w:t xml:space="preserve">1 </w:t>
      </w:r>
      <w:r w:rsidRPr="00241909">
        <w:rPr>
          <w:rFonts w:hint="eastAsia"/>
          <w:b/>
        </w:rPr>
        <w:t>系统基本框图</w:t>
      </w:r>
    </w:p>
    <w:p w:rsidR="0084298C" w:rsidRDefault="00926F10">
      <w:pPr>
        <w:pStyle w:val="2"/>
        <w:spacing w:before="10" w:after="10"/>
      </w:pPr>
      <w:r>
        <w:rPr>
          <w:rFonts w:hint="eastAsia"/>
        </w:rPr>
        <w:t xml:space="preserve">2 </w:t>
      </w:r>
      <w:r>
        <w:rPr>
          <w:rFonts w:hint="eastAsia"/>
        </w:rPr>
        <w:t>协议格式</w:t>
      </w:r>
    </w:p>
    <w:p w:rsidR="0084298C" w:rsidRDefault="00926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协议采用协议头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数据</w:t>
      </w:r>
      <w:r>
        <w:rPr>
          <w:rFonts w:hint="eastAsia"/>
          <w:szCs w:val="21"/>
        </w:rPr>
        <w:t xml:space="preserve"> + </w:t>
      </w:r>
      <w:r>
        <w:rPr>
          <w:rFonts w:hint="eastAsia"/>
          <w:szCs w:val="21"/>
        </w:rPr>
        <w:t>校验的方式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具体格式见以下表格</w:t>
      </w:r>
      <w:r>
        <w:rPr>
          <w:rFonts w:hint="eastAsia"/>
          <w:szCs w:val="21"/>
        </w:rPr>
        <w:t>1</w:t>
      </w:r>
    </w:p>
    <w:p w:rsidR="0084298C" w:rsidRDefault="00926F1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具体格式如下：</w:t>
      </w:r>
    </w:p>
    <w:p w:rsidR="0084298C" w:rsidRDefault="00926F10">
      <w:pPr>
        <w:spacing w:line="360" w:lineRule="auto"/>
        <w:ind w:left="168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1 </w:t>
      </w:r>
      <w:r>
        <w:rPr>
          <w:rFonts w:hint="eastAsia"/>
          <w:b/>
          <w:bCs/>
          <w:szCs w:val="21"/>
        </w:rPr>
        <w:t>视频图像板串口配置请求报文格式</w:t>
      </w:r>
    </w:p>
    <w:tbl>
      <w:tblPr>
        <w:tblStyle w:val="a3"/>
        <w:tblW w:w="7644" w:type="dxa"/>
        <w:tblLayout w:type="fixed"/>
        <w:tblLook w:val="04A0" w:firstRow="1" w:lastRow="0" w:firstColumn="1" w:lastColumn="0" w:noHBand="0" w:noVBand="1"/>
      </w:tblPr>
      <w:tblGrid>
        <w:gridCol w:w="916"/>
        <w:gridCol w:w="1334"/>
        <w:gridCol w:w="750"/>
        <w:gridCol w:w="1783"/>
        <w:gridCol w:w="2861"/>
      </w:tblGrid>
      <w:tr w:rsidR="0084298C">
        <w:trPr>
          <w:trHeight w:val="336"/>
        </w:trPr>
        <w:tc>
          <w:tcPr>
            <w:tcW w:w="916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334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信息名称</w:t>
            </w:r>
          </w:p>
        </w:tc>
        <w:tc>
          <w:tcPr>
            <w:tcW w:w="750" w:type="dxa"/>
          </w:tcPr>
          <w:p w:rsidR="0084298C" w:rsidRDefault="00926F1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783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信息属性</w:t>
            </w:r>
          </w:p>
        </w:tc>
        <w:tc>
          <w:tcPr>
            <w:tcW w:w="2861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数据定义</w:t>
            </w:r>
          </w:p>
        </w:tc>
      </w:tr>
      <w:tr w:rsidR="0084298C">
        <w:tc>
          <w:tcPr>
            <w:tcW w:w="916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 ~ 2</w:t>
            </w:r>
          </w:p>
        </w:tc>
        <w:tc>
          <w:tcPr>
            <w:tcW w:w="1334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信息头</w:t>
            </w:r>
          </w:p>
        </w:tc>
        <w:tc>
          <w:tcPr>
            <w:tcW w:w="750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83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数据包信息头</w:t>
            </w:r>
          </w:p>
        </w:tc>
        <w:tc>
          <w:tcPr>
            <w:tcW w:w="2861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均为</w:t>
            </w:r>
            <w:r>
              <w:rPr>
                <w:rFonts w:hint="eastAsia"/>
                <w:szCs w:val="21"/>
              </w:rPr>
              <w:t>0x8f</w:t>
            </w:r>
          </w:p>
        </w:tc>
      </w:tr>
      <w:tr w:rsidR="0084298C">
        <w:tc>
          <w:tcPr>
            <w:tcW w:w="916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34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报文标识</w:t>
            </w:r>
          </w:p>
        </w:tc>
        <w:tc>
          <w:tcPr>
            <w:tcW w:w="750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83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报文标识</w:t>
            </w:r>
          </w:p>
        </w:tc>
        <w:tc>
          <w:tcPr>
            <w:tcW w:w="2861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定义见表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84298C">
        <w:tc>
          <w:tcPr>
            <w:tcW w:w="916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 ~ 5</w:t>
            </w:r>
          </w:p>
        </w:tc>
        <w:tc>
          <w:tcPr>
            <w:tcW w:w="1334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数据包长度</w:t>
            </w:r>
          </w:p>
        </w:tc>
        <w:tc>
          <w:tcPr>
            <w:tcW w:w="750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83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数据包长度</w:t>
            </w:r>
          </w:p>
        </w:tc>
        <w:tc>
          <w:tcPr>
            <w:tcW w:w="2861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字节表示数据长度，</w:t>
            </w:r>
            <w:proofErr w:type="gramStart"/>
            <w:r>
              <w:rPr>
                <w:rFonts w:hint="eastAsia"/>
                <w:b/>
                <w:bCs/>
                <w:color w:val="0000FF"/>
                <w:szCs w:val="21"/>
              </w:rPr>
              <w:t>小端编</w:t>
            </w:r>
            <w:r>
              <w:rPr>
                <w:rFonts w:hint="eastAsia"/>
                <w:b/>
                <w:bCs/>
                <w:color w:val="0000FF"/>
                <w:szCs w:val="21"/>
              </w:rPr>
              <w:lastRenderedPageBreak/>
              <w:t>码</w:t>
            </w:r>
            <w:proofErr w:type="gramEnd"/>
          </w:p>
        </w:tc>
      </w:tr>
      <w:tr w:rsidR="0084298C">
        <w:tc>
          <w:tcPr>
            <w:tcW w:w="916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 ~ n</w:t>
            </w:r>
          </w:p>
        </w:tc>
        <w:tc>
          <w:tcPr>
            <w:tcW w:w="1334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数据内容</w:t>
            </w:r>
          </w:p>
        </w:tc>
        <w:tc>
          <w:tcPr>
            <w:tcW w:w="750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n-6</w:t>
            </w:r>
          </w:p>
        </w:tc>
        <w:tc>
          <w:tcPr>
            <w:tcW w:w="1783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真正的数据</w:t>
            </w:r>
          </w:p>
        </w:tc>
        <w:tc>
          <w:tcPr>
            <w:tcW w:w="2861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比如要播放的文件名；</w:t>
            </w:r>
            <w:r>
              <w:rPr>
                <w:rFonts w:hint="eastAsia"/>
                <w:szCs w:val="21"/>
              </w:rPr>
              <w:t>PS</w:t>
            </w:r>
            <w:r>
              <w:rPr>
                <w:rFonts w:hint="eastAsia"/>
                <w:szCs w:val="21"/>
              </w:rPr>
              <w:t>：假设无数据，则补充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个字节的</w:t>
            </w:r>
            <w:r>
              <w:rPr>
                <w:rFonts w:hint="eastAsia"/>
                <w:szCs w:val="21"/>
              </w:rPr>
              <w:t>0xff</w:t>
            </w:r>
            <w:proofErr w:type="gramStart"/>
            <w:r>
              <w:rPr>
                <w:rFonts w:hint="eastAsia"/>
                <w:szCs w:val="21"/>
              </w:rPr>
              <w:t>做为哑</w:t>
            </w:r>
            <w:proofErr w:type="gramEnd"/>
            <w:r>
              <w:rPr>
                <w:rFonts w:hint="eastAsia"/>
                <w:szCs w:val="21"/>
              </w:rPr>
              <w:t>数据。</w:t>
            </w:r>
          </w:p>
        </w:tc>
      </w:tr>
      <w:tr w:rsidR="0084298C">
        <w:tc>
          <w:tcPr>
            <w:tcW w:w="916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334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校验位</w:t>
            </w:r>
          </w:p>
        </w:tc>
        <w:tc>
          <w:tcPr>
            <w:tcW w:w="750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83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作为串口数据的校验</w:t>
            </w:r>
          </w:p>
        </w:tc>
        <w:tc>
          <w:tcPr>
            <w:tcW w:w="2861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前面所有数据的异或和作为校验位，如果校验不通过</w:t>
            </w:r>
            <w:proofErr w:type="gramStart"/>
            <w:r>
              <w:rPr>
                <w:rFonts w:hint="eastAsia"/>
                <w:szCs w:val="21"/>
              </w:rPr>
              <w:t>该帧数据</w:t>
            </w:r>
            <w:proofErr w:type="gramEnd"/>
            <w:r>
              <w:rPr>
                <w:rFonts w:hint="eastAsia"/>
                <w:szCs w:val="21"/>
              </w:rPr>
              <w:t>丢弃。</w:t>
            </w:r>
          </w:p>
        </w:tc>
      </w:tr>
    </w:tbl>
    <w:p w:rsidR="0084298C" w:rsidRDefault="0084298C">
      <w:pPr>
        <w:spacing w:line="360" w:lineRule="auto"/>
        <w:rPr>
          <w:szCs w:val="21"/>
        </w:rPr>
      </w:pPr>
    </w:p>
    <w:p w:rsidR="0084298C" w:rsidRDefault="00926F10">
      <w:pPr>
        <w:spacing w:line="360" w:lineRule="auto"/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表</w:t>
      </w:r>
      <w:r>
        <w:rPr>
          <w:rFonts w:hint="eastAsia"/>
          <w:b/>
          <w:bCs/>
          <w:szCs w:val="21"/>
        </w:rPr>
        <w:t xml:space="preserve">2 </w:t>
      </w:r>
      <w:r>
        <w:rPr>
          <w:rFonts w:hint="eastAsia"/>
          <w:b/>
          <w:bCs/>
          <w:szCs w:val="21"/>
        </w:rPr>
        <w:t>报文标识详细说明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1789"/>
        <w:gridCol w:w="1707"/>
        <w:gridCol w:w="5027"/>
      </w:tblGrid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报文标识</w:t>
            </w:r>
            <w:r>
              <w:rPr>
                <w:rFonts w:hint="eastAsia"/>
                <w:szCs w:val="21"/>
              </w:rPr>
              <w:t>(ID)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报文定义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详细说明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获取文件列表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控制板发给图像视频板，该指令用于获得图像视频板卡中的所有可播放视频的列表，以字符串形式获得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获取当前播放的文件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图像视频板，用于获得当前正在播放视频的文件名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开始播放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图像视频板。区分暂停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停止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暂停播放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图像视频板。区分开始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停止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0x05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停止播放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图像视频板。区分开始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暂停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播放上一个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图像视频板。用于播放上一个视频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0x07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播放下一个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图像视频板。用于播放下一个视频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播放指定视频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控制板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图像视频板。用于播放指定的视频文件。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返回当前视频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图像视频板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控制板。得到正在播放的当前视频的文件名。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返回文件列表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图像视频板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控制板。返回视频目录下的所有文件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....</w:t>
            </w:r>
          </w:p>
        </w:tc>
        <w:tc>
          <w:tcPr>
            <w:tcW w:w="1707" w:type="dxa"/>
          </w:tcPr>
          <w:p w:rsidR="0084298C" w:rsidRDefault="00926F10">
            <w:pPr>
              <w:spacing w:line="360" w:lineRule="auto"/>
            </w:pPr>
            <w:r>
              <w:rPr>
                <w:rFonts w:hint="eastAsia"/>
              </w:rPr>
              <w:t>....</w:t>
            </w:r>
          </w:p>
        </w:tc>
        <w:tc>
          <w:tcPr>
            <w:tcW w:w="5027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预留</w:t>
            </w:r>
          </w:p>
        </w:tc>
      </w:tr>
      <w:tr w:rsidR="0084298C">
        <w:tc>
          <w:tcPr>
            <w:tcW w:w="1789" w:type="dxa"/>
          </w:tcPr>
          <w:p w:rsidR="0084298C" w:rsidRDefault="00926F1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0x21</w:t>
            </w:r>
          </w:p>
        </w:tc>
        <w:tc>
          <w:tcPr>
            <w:tcW w:w="1707" w:type="dxa"/>
          </w:tcPr>
          <w:p w:rsidR="0084298C" w:rsidRDefault="00EB3CDC">
            <w:pPr>
              <w:spacing w:line="360" w:lineRule="auto"/>
            </w:pPr>
            <w:r>
              <w:rPr>
                <w:rFonts w:hint="eastAsia"/>
              </w:rPr>
              <w:t>操作失败</w:t>
            </w:r>
          </w:p>
        </w:tc>
        <w:tc>
          <w:tcPr>
            <w:tcW w:w="5027" w:type="dxa"/>
          </w:tcPr>
          <w:p w:rsidR="0084298C" w:rsidRDefault="00926F10" w:rsidP="0010593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图像视频板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控制板。</w:t>
            </w:r>
            <w:r w:rsidR="00EB3CDC">
              <w:rPr>
                <w:rFonts w:hint="eastAsia"/>
                <w:szCs w:val="21"/>
              </w:rPr>
              <w:t xml:space="preserve"> </w:t>
            </w:r>
            <w:r w:rsidR="00EB3CDC">
              <w:rPr>
                <w:rFonts w:hint="eastAsia"/>
                <w:szCs w:val="21"/>
              </w:rPr>
              <w:t>没有改视频文件获取其他错误反馈给控制板</w:t>
            </w:r>
            <w:r w:rsidR="00EB3CDC">
              <w:rPr>
                <w:rFonts w:hint="eastAsia"/>
                <w:szCs w:val="21"/>
              </w:rPr>
              <w:t xml:space="preserve"> </w:t>
            </w:r>
          </w:p>
        </w:tc>
      </w:tr>
      <w:tr w:rsidR="0084298C">
        <w:tc>
          <w:tcPr>
            <w:tcW w:w="1789" w:type="dxa"/>
          </w:tcPr>
          <w:p w:rsidR="0084298C" w:rsidRDefault="00105933" w:rsidP="0010593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0x2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7" w:type="dxa"/>
          </w:tcPr>
          <w:p w:rsidR="0084298C" w:rsidRDefault="00EB3CDC">
            <w:pPr>
              <w:spacing w:line="360" w:lineRule="auto"/>
            </w:pPr>
            <w:r>
              <w:rPr>
                <w:rFonts w:hint="eastAsia"/>
              </w:rPr>
              <w:t>正确操作</w:t>
            </w:r>
          </w:p>
        </w:tc>
        <w:tc>
          <w:tcPr>
            <w:tcW w:w="5027" w:type="dxa"/>
          </w:tcPr>
          <w:p w:rsidR="0084298C" w:rsidRDefault="0010593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图像视频板</w:t>
            </w:r>
            <w:r>
              <w:rPr>
                <w:rFonts w:hint="eastAsia"/>
                <w:szCs w:val="21"/>
              </w:rPr>
              <w:t xml:space="preserve"> --&gt; </w:t>
            </w:r>
            <w:r>
              <w:rPr>
                <w:rFonts w:hint="eastAsia"/>
                <w:szCs w:val="21"/>
              </w:rPr>
              <w:t>控制板。</w:t>
            </w:r>
            <w:r w:rsidR="00EB3CDC">
              <w:rPr>
                <w:rFonts w:hint="eastAsia"/>
                <w:szCs w:val="21"/>
              </w:rPr>
              <w:t xml:space="preserve"> </w:t>
            </w:r>
            <w:r w:rsidR="00EB3CDC">
              <w:rPr>
                <w:rFonts w:hint="eastAsia"/>
                <w:szCs w:val="21"/>
              </w:rPr>
              <w:t>操作成功</w:t>
            </w:r>
            <w:r w:rsidR="00EB3CDC">
              <w:rPr>
                <w:rFonts w:hint="eastAsia"/>
                <w:szCs w:val="21"/>
              </w:rPr>
              <w:t>(</w:t>
            </w:r>
            <w:r w:rsidR="00EB3CDC">
              <w:rPr>
                <w:rFonts w:hint="eastAsia"/>
                <w:szCs w:val="21"/>
              </w:rPr>
              <w:t>包括</w:t>
            </w:r>
            <w:r w:rsidR="00EB3CDC">
              <w:rPr>
                <w:rFonts w:hint="eastAsia"/>
                <w:szCs w:val="21"/>
              </w:rPr>
              <w:t>0x01 ~ 0x0a</w:t>
            </w:r>
            <w:r w:rsidR="00EB3CDC">
              <w:rPr>
                <w:rFonts w:hint="eastAsia"/>
                <w:szCs w:val="21"/>
              </w:rPr>
              <w:t>所有的操作</w:t>
            </w:r>
            <w:r w:rsidR="00EB3CDC">
              <w:rPr>
                <w:rFonts w:hint="eastAsia"/>
                <w:szCs w:val="21"/>
              </w:rPr>
              <w:t>)</w:t>
            </w:r>
            <w:r w:rsidR="00EB3CDC">
              <w:rPr>
                <w:rFonts w:hint="eastAsia"/>
                <w:szCs w:val="21"/>
              </w:rPr>
              <w:t>反馈信息给控制板。</w:t>
            </w:r>
          </w:p>
        </w:tc>
      </w:tr>
      <w:tr w:rsidR="00105933" w:rsidTr="00105933">
        <w:tc>
          <w:tcPr>
            <w:tcW w:w="1789" w:type="dxa"/>
          </w:tcPr>
          <w:p w:rsidR="00105933" w:rsidRDefault="00105933" w:rsidP="00E433F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.......</w:t>
            </w:r>
          </w:p>
        </w:tc>
        <w:tc>
          <w:tcPr>
            <w:tcW w:w="1707" w:type="dxa"/>
          </w:tcPr>
          <w:p w:rsidR="00105933" w:rsidRDefault="00105933" w:rsidP="00E433F0">
            <w:pPr>
              <w:spacing w:line="360" w:lineRule="auto"/>
            </w:pPr>
            <w:r>
              <w:rPr>
                <w:rFonts w:hint="eastAsia"/>
              </w:rPr>
              <w:t>......</w:t>
            </w:r>
          </w:p>
        </w:tc>
        <w:tc>
          <w:tcPr>
            <w:tcW w:w="5027" w:type="dxa"/>
          </w:tcPr>
          <w:p w:rsidR="00105933" w:rsidRDefault="00105933" w:rsidP="00E433F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预留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4298C" w:rsidRDefault="0084298C">
      <w:pPr>
        <w:spacing w:line="360" w:lineRule="auto"/>
        <w:rPr>
          <w:szCs w:val="21"/>
        </w:rPr>
      </w:pPr>
    </w:p>
    <w:p w:rsidR="0084298C" w:rsidRDefault="00926F10">
      <w:pPr>
        <w:pStyle w:val="2"/>
        <w:spacing w:before="10" w:after="10"/>
      </w:pPr>
      <w:r>
        <w:rPr>
          <w:rFonts w:hint="eastAsia"/>
        </w:rPr>
        <w:t xml:space="preserve">3 </w:t>
      </w:r>
      <w:r>
        <w:rPr>
          <w:rFonts w:hint="eastAsia"/>
        </w:rPr>
        <w:t>协议举例</w:t>
      </w:r>
    </w:p>
    <w:p w:rsidR="0084298C" w:rsidRDefault="0084298C">
      <w:pPr>
        <w:ind w:firstLine="420"/>
      </w:pPr>
    </w:p>
    <w:p w:rsidR="0084298C" w:rsidRDefault="00926F10">
      <w:pPr>
        <w:ind w:firstLine="420"/>
      </w:pPr>
      <w:r>
        <w:rPr>
          <w:rFonts w:hint="eastAsia"/>
        </w:rPr>
        <w:t>☛①、暂停播放</w:t>
      </w:r>
    </w:p>
    <w:p w:rsidR="0084298C" w:rsidRDefault="00926F1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字节固定为</w:t>
      </w:r>
      <w:r>
        <w:rPr>
          <w:rFonts w:hint="eastAsia"/>
        </w:rPr>
        <w:t xml:space="preserve">0x8f  </w:t>
      </w:r>
      <w:proofErr w:type="spellStart"/>
      <w:r>
        <w:rPr>
          <w:rFonts w:hint="eastAsia"/>
        </w:rPr>
        <w:t>0x8f</w:t>
      </w:r>
      <w:proofErr w:type="spellEnd"/>
    </w:p>
    <w:p w:rsidR="0084298C" w:rsidRDefault="00926F1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字节为</w:t>
      </w:r>
      <w:r>
        <w:rPr>
          <w:rFonts w:hint="eastAsia"/>
        </w:rPr>
        <w:t xml:space="preserve"> 0x04</w:t>
      </w:r>
    </w:p>
    <w:p w:rsidR="0084298C" w:rsidRDefault="00926F1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4-5</w:t>
      </w:r>
      <w:r>
        <w:rPr>
          <w:rFonts w:hint="eastAsia"/>
        </w:rPr>
        <w:t>字节为数据包长度，这里为</w:t>
      </w:r>
      <w:r>
        <w:rPr>
          <w:rFonts w:hint="eastAsia"/>
        </w:rPr>
        <w:t xml:space="preserve">0x08 0x00 </w:t>
      </w:r>
      <w:r>
        <w:rPr>
          <w:rFonts w:hint="eastAsia"/>
        </w:rPr>
        <w:t>（</w:t>
      </w:r>
      <w:r>
        <w:rPr>
          <w:rFonts w:hint="eastAsia"/>
        </w:rPr>
        <w:t>LSB</w:t>
      </w:r>
      <w:r>
        <w:rPr>
          <w:rFonts w:hint="eastAsia"/>
        </w:rPr>
        <w:t>）</w:t>
      </w:r>
    </w:p>
    <w:p w:rsidR="0084298C" w:rsidRDefault="00926F1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6-7</w:t>
      </w:r>
      <w:r>
        <w:rPr>
          <w:rFonts w:hint="eastAsia"/>
        </w:rPr>
        <w:t>字节为位填充的</w:t>
      </w:r>
      <w:proofErr w:type="gramStart"/>
      <w:r>
        <w:rPr>
          <w:rFonts w:hint="eastAsia"/>
        </w:rPr>
        <w:t>哑数据</w:t>
      </w:r>
      <w:proofErr w:type="gramEnd"/>
      <w:r>
        <w:rPr>
          <w:rFonts w:hint="eastAsia"/>
        </w:rPr>
        <w:t xml:space="preserve"> 0xff </w:t>
      </w:r>
      <w:proofErr w:type="spellStart"/>
      <w:r>
        <w:rPr>
          <w:rFonts w:hint="eastAsia"/>
        </w:rPr>
        <w:t>0xff</w:t>
      </w:r>
      <w:proofErr w:type="spellEnd"/>
    </w:p>
    <w:p w:rsidR="0084298C" w:rsidRDefault="00926F10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字节为前面</w:t>
      </w:r>
      <w:r>
        <w:rPr>
          <w:rFonts w:hint="eastAsia"/>
        </w:rPr>
        <w:t>7</w:t>
      </w:r>
      <w:r>
        <w:rPr>
          <w:rFonts w:hint="eastAsia"/>
        </w:rPr>
        <w:t>字节的异或和</w:t>
      </w:r>
      <w:r>
        <w:rPr>
          <w:rFonts w:hint="eastAsia"/>
        </w:rPr>
        <w:t>(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计算为</w:t>
      </w:r>
    </w:p>
    <w:p w:rsidR="0084298C" w:rsidRDefault="00926F10">
      <w:pPr>
        <w:ind w:firstLine="420"/>
        <w:rPr>
          <w:rFonts w:hint="eastAsia"/>
          <w:color w:val="7F7F7F" w:themeColor="text1" w:themeTint="80"/>
        </w:rPr>
      </w:pPr>
      <w:r>
        <w:rPr>
          <w:rFonts w:hint="eastAsia"/>
          <w:color w:val="7F7F7F" w:themeColor="text1" w:themeTint="80"/>
        </w:rPr>
        <w:t>Total</w:t>
      </w:r>
      <w:r>
        <w:rPr>
          <w:rFonts w:hint="eastAsia"/>
          <w:color w:val="7F7F7F" w:themeColor="text1" w:themeTint="80"/>
        </w:rPr>
        <w:t>：</w:t>
      </w:r>
      <w:r>
        <w:rPr>
          <w:rFonts w:hint="eastAsia"/>
          <w:color w:val="7F7F7F" w:themeColor="text1" w:themeTint="80"/>
        </w:rPr>
        <w:t xml:space="preserve">8f </w:t>
      </w:r>
      <w:proofErr w:type="spellStart"/>
      <w:r>
        <w:rPr>
          <w:rFonts w:hint="eastAsia"/>
          <w:color w:val="7F7F7F" w:themeColor="text1" w:themeTint="80"/>
        </w:rPr>
        <w:t>8f</w:t>
      </w:r>
      <w:proofErr w:type="spellEnd"/>
      <w:r>
        <w:rPr>
          <w:rFonts w:hint="eastAsia"/>
          <w:color w:val="7F7F7F" w:themeColor="text1" w:themeTint="80"/>
        </w:rPr>
        <w:t xml:space="preserve"> 04 08 </w:t>
      </w:r>
      <w:r>
        <w:rPr>
          <w:rFonts w:hint="eastAsia"/>
          <w:color w:val="7F7F7F" w:themeColor="text1" w:themeTint="80"/>
        </w:rPr>
        <w:t>00</w:t>
      </w:r>
      <w:proofErr w:type="gramStart"/>
      <w:r>
        <w:rPr>
          <w:rFonts w:hint="eastAsia"/>
          <w:color w:val="7F7F7F" w:themeColor="text1" w:themeTint="80"/>
        </w:rPr>
        <w:t xml:space="preserve"> </w:t>
      </w:r>
      <w:proofErr w:type="spellStart"/>
      <w:r>
        <w:rPr>
          <w:rFonts w:hint="eastAsia"/>
          <w:color w:val="7F7F7F" w:themeColor="text1" w:themeTint="80"/>
        </w:rPr>
        <w:t>ff</w:t>
      </w:r>
      <w:proofErr w:type="spellEnd"/>
      <w:r>
        <w:rPr>
          <w:rFonts w:hint="eastAsia"/>
          <w:color w:val="7F7F7F" w:themeColor="text1" w:themeTint="80"/>
        </w:rPr>
        <w:t xml:space="preserve"> </w:t>
      </w:r>
      <w:proofErr w:type="spellStart"/>
      <w:r>
        <w:rPr>
          <w:rFonts w:hint="eastAsia"/>
          <w:color w:val="7F7F7F" w:themeColor="text1" w:themeTint="80"/>
        </w:rPr>
        <w:t>ff</w:t>
      </w:r>
      <w:proofErr w:type="spellEnd"/>
      <w:proofErr w:type="gramEnd"/>
      <w:r>
        <w:rPr>
          <w:rFonts w:hint="eastAsia"/>
          <w:color w:val="7F7F7F" w:themeColor="text1" w:themeTint="80"/>
        </w:rPr>
        <w:t xml:space="preserve"> 0c   &lt;</w:t>
      </w:r>
      <w:r>
        <w:rPr>
          <w:rFonts w:hint="eastAsia"/>
          <w:color w:val="7F7F7F" w:themeColor="text1" w:themeTint="80"/>
        </w:rPr>
        <w:t>暂停播放</w:t>
      </w:r>
      <w:r>
        <w:rPr>
          <w:rFonts w:hint="eastAsia"/>
          <w:color w:val="7F7F7F" w:themeColor="text1" w:themeTint="80"/>
        </w:rPr>
        <w:t>&gt;</w:t>
      </w:r>
    </w:p>
    <w:p w:rsidR="002923B9" w:rsidRDefault="002923B9">
      <w:pPr>
        <w:ind w:firstLine="420"/>
      </w:pPr>
      <w:r>
        <w:t>异或和</w:t>
      </w:r>
      <w:r w:rsidR="00AA260D">
        <w:t>求法的参考代码</w:t>
      </w:r>
    </w:p>
    <w:p w:rsidR="002923B9" w:rsidRPr="002923B9" w:rsidRDefault="002923B9" w:rsidP="002923B9">
      <w:pPr>
        <w:rPr>
          <w:i/>
        </w:rPr>
      </w:pPr>
      <w:r w:rsidRPr="002923B9">
        <w:rPr>
          <w:i/>
        </w:rPr>
        <w:t xml:space="preserve">        </w:t>
      </w:r>
      <w:proofErr w:type="gramStart"/>
      <w:r w:rsidRPr="002923B9">
        <w:rPr>
          <w:i/>
        </w:rPr>
        <w:t>for(</w:t>
      </w:r>
      <w:proofErr w:type="spellStart"/>
      <w:proofErr w:type="gramEnd"/>
      <w:r w:rsidRPr="002923B9">
        <w:rPr>
          <w:i/>
        </w:rPr>
        <w:t>int</w:t>
      </w:r>
      <w:proofErr w:type="spellEnd"/>
      <w:r w:rsidRPr="002923B9">
        <w:rPr>
          <w:i/>
        </w:rPr>
        <w:t xml:space="preserve"> </w:t>
      </w:r>
      <w:proofErr w:type="spellStart"/>
      <w:r w:rsidRPr="002923B9">
        <w:rPr>
          <w:i/>
        </w:rPr>
        <w:t>i</w:t>
      </w:r>
      <w:proofErr w:type="spellEnd"/>
      <w:r w:rsidRPr="002923B9">
        <w:rPr>
          <w:i/>
        </w:rPr>
        <w:t xml:space="preserve"> =0 ; </w:t>
      </w:r>
      <w:proofErr w:type="spellStart"/>
      <w:r w:rsidRPr="002923B9">
        <w:rPr>
          <w:i/>
        </w:rPr>
        <w:t>i</w:t>
      </w:r>
      <w:proofErr w:type="spellEnd"/>
      <w:r w:rsidRPr="002923B9">
        <w:rPr>
          <w:i/>
        </w:rPr>
        <w:t xml:space="preserve"> &lt; </w:t>
      </w:r>
      <w:proofErr w:type="spellStart"/>
      <w:r w:rsidRPr="002923B9">
        <w:rPr>
          <w:i/>
        </w:rPr>
        <w:t>wr_length</w:t>
      </w:r>
      <w:proofErr w:type="spellEnd"/>
      <w:r w:rsidRPr="002923B9">
        <w:rPr>
          <w:i/>
        </w:rPr>
        <w:t xml:space="preserve"> - 1 ;</w:t>
      </w:r>
      <w:proofErr w:type="spellStart"/>
      <w:r w:rsidRPr="002923B9">
        <w:rPr>
          <w:i/>
        </w:rPr>
        <w:t>i</w:t>
      </w:r>
      <w:proofErr w:type="spellEnd"/>
      <w:r w:rsidRPr="002923B9">
        <w:rPr>
          <w:i/>
        </w:rPr>
        <w:t xml:space="preserve"> ++)</w:t>
      </w:r>
    </w:p>
    <w:p w:rsidR="002923B9" w:rsidRPr="002923B9" w:rsidRDefault="002923B9" w:rsidP="002923B9">
      <w:pPr>
        <w:rPr>
          <w:i/>
        </w:rPr>
      </w:pPr>
      <w:r w:rsidRPr="002923B9">
        <w:rPr>
          <w:i/>
        </w:rPr>
        <w:t xml:space="preserve">        {</w:t>
      </w:r>
    </w:p>
    <w:p w:rsidR="002923B9" w:rsidRPr="002923B9" w:rsidRDefault="002923B9" w:rsidP="002923B9">
      <w:pPr>
        <w:rPr>
          <w:i/>
        </w:rPr>
      </w:pPr>
      <w:r w:rsidRPr="002923B9">
        <w:rPr>
          <w:i/>
        </w:rPr>
        <w:t xml:space="preserve">            </w:t>
      </w:r>
      <w:proofErr w:type="spellStart"/>
      <w:r w:rsidRPr="002923B9">
        <w:rPr>
          <w:i/>
        </w:rPr>
        <w:t>cherk_or</w:t>
      </w:r>
      <w:proofErr w:type="spellEnd"/>
      <w:r w:rsidRPr="002923B9">
        <w:rPr>
          <w:i/>
        </w:rPr>
        <w:t xml:space="preserve"> </w:t>
      </w:r>
      <w:proofErr w:type="gramStart"/>
      <w:r w:rsidRPr="002923B9">
        <w:rPr>
          <w:i/>
        </w:rPr>
        <w:t xml:space="preserve">=  </w:t>
      </w:r>
      <w:proofErr w:type="spellStart"/>
      <w:r w:rsidRPr="002923B9">
        <w:rPr>
          <w:i/>
        </w:rPr>
        <w:t>cherk</w:t>
      </w:r>
      <w:proofErr w:type="gramEnd"/>
      <w:r w:rsidRPr="002923B9">
        <w:rPr>
          <w:i/>
        </w:rPr>
        <w:t>_or^wr_data</w:t>
      </w:r>
      <w:proofErr w:type="spellEnd"/>
      <w:r w:rsidRPr="002923B9">
        <w:rPr>
          <w:i/>
        </w:rPr>
        <w:t>[</w:t>
      </w:r>
      <w:proofErr w:type="spellStart"/>
      <w:r w:rsidRPr="002923B9">
        <w:rPr>
          <w:i/>
        </w:rPr>
        <w:t>i</w:t>
      </w:r>
      <w:proofErr w:type="spellEnd"/>
      <w:r w:rsidRPr="002923B9">
        <w:rPr>
          <w:i/>
        </w:rPr>
        <w:t>];</w:t>
      </w:r>
    </w:p>
    <w:p w:rsidR="0084298C" w:rsidRPr="002923B9" w:rsidRDefault="002923B9" w:rsidP="002923B9">
      <w:pPr>
        <w:rPr>
          <w:rFonts w:hint="eastAsia"/>
          <w:i/>
        </w:rPr>
      </w:pPr>
      <w:r w:rsidRPr="002923B9">
        <w:rPr>
          <w:i/>
        </w:rPr>
        <w:t xml:space="preserve">        }</w:t>
      </w:r>
    </w:p>
    <w:p w:rsidR="002923B9" w:rsidRDefault="00AA260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CEB11F9" wp14:editId="30EC6ADA">
            <wp:extent cx="3971429" cy="36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8C" w:rsidRDefault="0084298C">
      <w:pPr>
        <w:rPr>
          <w:rFonts w:hint="eastAsia"/>
        </w:rPr>
      </w:pPr>
    </w:p>
    <w:p w:rsidR="002923B9" w:rsidRDefault="002923B9" w:rsidP="002923B9">
      <w:pPr>
        <w:pStyle w:val="2"/>
        <w:spacing w:before="10" w:after="10"/>
      </w:pP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关于中文编码</w:t>
      </w:r>
    </w:p>
    <w:p w:rsidR="002923B9" w:rsidRDefault="002923B9" w:rsidP="002923B9">
      <w:pPr>
        <w:ind w:firstLine="420"/>
        <w:rPr>
          <w:rFonts w:hint="eastAsia"/>
        </w:rPr>
      </w:pPr>
      <w:r>
        <w:rPr>
          <w:rFonts w:hint="eastAsia"/>
        </w:rPr>
        <w:t>统一使用</w:t>
      </w:r>
      <w:r>
        <w:t>U</w:t>
      </w:r>
      <w:r>
        <w:rPr>
          <w:rFonts w:hint="eastAsia"/>
        </w:rPr>
        <w:t>tf-8</w:t>
      </w:r>
      <w:r>
        <w:rPr>
          <w:rFonts w:hint="eastAsia"/>
        </w:rPr>
        <w:t>编码</w:t>
      </w:r>
    </w:p>
    <w:p w:rsidR="002923B9" w:rsidRDefault="002923B9"/>
    <w:p w:rsidR="0084298C" w:rsidRDefault="00926F10">
      <w:pPr>
        <w:rPr>
          <w:rFonts w:hint="eastAsia"/>
        </w:rPr>
      </w:pPr>
      <w:r>
        <w:rPr>
          <w:rFonts w:hint="eastAsia"/>
        </w:rPr>
        <w:t>附件：</w:t>
      </w:r>
      <w:r>
        <w:rPr>
          <w:rFonts w:hint="eastAsia"/>
        </w:rPr>
        <w:t>PC</w:t>
      </w:r>
      <w:r>
        <w:rPr>
          <w:rFonts w:hint="eastAsia"/>
        </w:rPr>
        <w:t>端控制程序：</w:t>
      </w:r>
    </w:p>
    <w:p w:rsidR="002923B9" w:rsidRDefault="002923B9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端程序是我调试方便编写的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应用程序，实现表</w:t>
      </w:r>
      <w:r>
        <w:rPr>
          <w:rFonts w:hint="eastAsia"/>
        </w:rPr>
        <w:t>2</w:t>
      </w:r>
      <w:r>
        <w:rPr>
          <w:rFonts w:hint="eastAsia"/>
        </w:rPr>
        <w:t>的任务。</w:t>
      </w:r>
    </w:p>
    <w:p w:rsidR="002923B9" w:rsidRDefault="002923B9">
      <w:r>
        <w:rPr>
          <w:noProof/>
        </w:rPr>
        <w:lastRenderedPageBreak/>
        <w:drawing>
          <wp:inline distT="0" distB="0" distL="0" distR="0" wp14:anchorId="6C60CA47" wp14:editId="342AE6B4">
            <wp:extent cx="5274310" cy="406744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13EEB"/>
    <w:rsid w:val="00105933"/>
    <w:rsid w:val="001C7AA2"/>
    <w:rsid w:val="00241909"/>
    <w:rsid w:val="002923B9"/>
    <w:rsid w:val="00356CCF"/>
    <w:rsid w:val="00667962"/>
    <w:rsid w:val="0084298C"/>
    <w:rsid w:val="00926F10"/>
    <w:rsid w:val="009955B3"/>
    <w:rsid w:val="00AA260D"/>
    <w:rsid w:val="00B56EB4"/>
    <w:rsid w:val="00C65011"/>
    <w:rsid w:val="00D83F1B"/>
    <w:rsid w:val="00EB3CDC"/>
    <w:rsid w:val="3441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ialText">
    <w:name w:val="Special Text"/>
    <w:basedOn w:val="a"/>
    <w:qFormat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  <w:lang w:eastAsia="zh-TW"/>
    </w:rPr>
  </w:style>
  <w:style w:type="paragraph" w:customStyle="1" w:styleId="a4">
    <w:name w:val="首页标题"/>
    <w:basedOn w:val="a"/>
    <w:qFormat/>
    <w:pPr>
      <w:spacing w:before="100" w:beforeAutospacing="1" w:after="100" w:afterAutospacing="1"/>
      <w:jc w:val="center"/>
    </w:pPr>
    <w:rPr>
      <w:rFonts w:ascii="宋体" w:hAnsi="宋体" w:cs="宋体"/>
      <w:b/>
      <w:bCs/>
      <w:sz w:val="44"/>
      <w:szCs w:val="20"/>
    </w:rPr>
  </w:style>
  <w:style w:type="paragraph" w:styleId="a5">
    <w:name w:val="Balloon Text"/>
    <w:basedOn w:val="a"/>
    <w:link w:val="Char"/>
    <w:rsid w:val="002923B9"/>
    <w:rPr>
      <w:sz w:val="18"/>
      <w:szCs w:val="18"/>
    </w:rPr>
  </w:style>
  <w:style w:type="character" w:customStyle="1" w:styleId="Char">
    <w:name w:val="批注框文本 Char"/>
    <w:basedOn w:val="a0"/>
    <w:link w:val="a5"/>
    <w:rsid w:val="002923B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ialText">
    <w:name w:val="Special Text"/>
    <w:basedOn w:val="a"/>
    <w:qFormat/>
    <w:pPr>
      <w:widowControl/>
      <w:autoSpaceDE w:val="0"/>
      <w:autoSpaceDN w:val="0"/>
      <w:adjustRightInd w:val="0"/>
      <w:jc w:val="left"/>
    </w:pPr>
    <w:rPr>
      <w:rFonts w:ascii="Arial" w:hAnsi="Arial"/>
      <w:kern w:val="0"/>
      <w:sz w:val="20"/>
      <w:szCs w:val="20"/>
      <w:lang w:eastAsia="zh-TW"/>
    </w:rPr>
  </w:style>
  <w:style w:type="paragraph" w:customStyle="1" w:styleId="a4">
    <w:name w:val="首页标题"/>
    <w:basedOn w:val="a"/>
    <w:qFormat/>
    <w:pPr>
      <w:spacing w:before="100" w:beforeAutospacing="1" w:after="100" w:afterAutospacing="1"/>
      <w:jc w:val="center"/>
    </w:pPr>
    <w:rPr>
      <w:rFonts w:ascii="宋体" w:hAnsi="宋体" w:cs="宋体"/>
      <w:b/>
      <w:bCs/>
      <w:sz w:val="44"/>
      <w:szCs w:val="20"/>
    </w:rPr>
  </w:style>
  <w:style w:type="paragraph" w:styleId="a5">
    <w:name w:val="Balloon Text"/>
    <w:basedOn w:val="a"/>
    <w:link w:val="Char"/>
    <w:rsid w:val="002923B9"/>
    <w:rPr>
      <w:sz w:val="18"/>
      <w:szCs w:val="18"/>
    </w:rPr>
  </w:style>
  <w:style w:type="character" w:customStyle="1" w:styleId="Char">
    <w:name w:val="批注框文本 Char"/>
    <w:basedOn w:val="a0"/>
    <w:link w:val="a5"/>
    <w:rsid w:val="002923B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</dc:creator>
  <cp:lastModifiedBy>xm</cp:lastModifiedBy>
  <cp:revision>15</cp:revision>
  <dcterms:created xsi:type="dcterms:W3CDTF">2016-12-14T13:01:00Z</dcterms:created>
  <dcterms:modified xsi:type="dcterms:W3CDTF">2017-01-24T02:34:00Z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