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F52" w:rsidRDefault="003845C3">
      <w:r>
        <w:t>Non sông việt nam có trở nên tươi đẹp hay không?</w:t>
      </w:r>
      <w:bookmarkStart w:id="0" w:name="_GoBack"/>
      <w:bookmarkEnd w:id="0"/>
    </w:p>
    <w:sectPr w:rsidR="004E6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8D2"/>
    <w:rsid w:val="000A7296"/>
    <w:rsid w:val="003845C3"/>
    <w:rsid w:val="003A4479"/>
    <w:rsid w:val="00DE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3BC4B-E195-469B-A921-EE5DB0742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văn hùng</dc:creator>
  <cp:keywords/>
  <dc:description/>
  <cp:lastModifiedBy>võ văn hùng</cp:lastModifiedBy>
  <cp:revision>2</cp:revision>
  <dcterms:created xsi:type="dcterms:W3CDTF">2018-12-14T10:38:00Z</dcterms:created>
  <dcterms:modified xsi:type="dcterms:W3CDTF">2018-12-14T10:38:00Z</dcterms:modified>
</cp:coreProperties>
</file>