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Учебный указатель по датам</w:t>
      </w:r>
    </w:p>
    <w:p>
      <w:r>
        <w:t>Карта чтения и практики для 303 дат. Сначала прочитай указанный раздел, затем выполни задачу дня из документа 01. Часы и учебные минуты не назначаются.</w:t>
      </w:r>
    </w:p>
    <w:p>
      <w:r>
        <w:t>Название источника открывает страницу автора. Точные URL, prerequisites и варианты HTB, RingZer0CTF, HackMyVM и Kids/Pwn находятся в документе 12. Теория остаётся русскоязычной; язык площадки указан отдельно.</w:t>
      </w:r>
    </w:p>
    <w:p>
      <w:pPr>
        <w:pStyle w:val="Heading1"/>
        <w:pageBreakBefore/>
      </w:pPr>
      <w:r>
        <w:t>Неделя 6</w:t>
      </w:r>
    </w:p>
    <w:p>
      <w:r>
        <w:t>2026-10-05 — 2026-10-11. Python байты и самостоятельный повтор Caesar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2026-10-05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Строки и байты в Python и кодировка UTF-8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Unicode; типы str и bytes; encode/decode; длина текста и байтов.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 и бинарные файлы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Unicode UTF-8 и Base64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05"/>
                <w:tag w:val="done_2026-10-05"/>
                <w:id w:val="1000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2026-10-06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Разбор записи имя и порт с проверкой входа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Разделитель двоеточие; преобразование строки в число; диапазон 1–65535; ошибки формата и диапазона.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Функции; исключения; файлы; модули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06"/>
                <w:tag w:val="done_2026-10-06"/>
                <w:id w:val="1000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2026-10-07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Функции Python и сохранение результата в JSON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Параметры и return; печать и возвращаемое значение; изменяемые объекты; типы полей JSON.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3">
              <w:r>
                <w:rPr>
                  <w:color w:val="1F5A80"/>
                  <w:sz w:val="18"/>
                </w:rPr>
                <w:t>RU46 Pythonworld JSON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dump dumps load loads и типы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Функции и файлы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07"/>
                <w:tag w:val="done_2026-10-07"/>
                <w:id w:val="1000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2026-10-08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Интерфейс командной строки и обработка ошибок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Аргументы CLI; stdout и stderr; код завершения; отсутствующий аргумент и неверный вход.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Функции; исключения; файлы; модули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08"/>
                <w:tag w:val="done_2026-10-08"/>
                <w:id w:val="1000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2026-10-09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Буферы и строки C при вводе из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Ёмкость массива; длина входа; завершающий нуль; проверка размера до копирования.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Массивы; указатели; строки; динамическая память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ошибок памяти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09"/>
                <w:tag w:val="done_2026-10-09"/>
                <w:id w:val="1000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2026-10-10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Самостоятельный повтор Caesar — алфавит и сдвиг по модулю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Алфавит и сдвиг по модулю; Unicode и сохранение символов; воспроизводимость функции.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циклы и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75">
              <w:r>
                <w:rPr>
                  <w:color w:val="1F5A80"/>
                  <w:sz w:val="18"/>
                </w:rPr>
                <w:t>RU54 Crypto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Кодировки и буквенные шифры: Caesar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6">
              <w:r>
                <w:rPr>
                  <w:color w:val="1F5A80"/>
                  <w:sz w:val="18"/>
                </w:rPr>
                <w:t>C01 Caesar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10"/>
                <w:tag w:val="done_2026-10-10"/>
                <w:id w:val="1000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2026-10-11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Воспроизводимость Python-программы из чистой папки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Версия Python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11"/>
                <w:tag w:val="done_2026-10-11"/>
                <w:id w:val="1000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7</w:t>
      </w:r>
    </w:p>
    <w:p>
      <w:r>
        <w:rPr>
          <w:b w:val="0"/>
          <w:sz w:val="20"/>
        </w:rPr>
        <w:t>2026-10-12 — 2026-10-18. Криптография и идентичность Хэши, MAC, шифрование, PKI и хранение секретов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2026-10-12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Base64 как представление исходных байтов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Алфавит и padding Base64; кодирование и декодирование; восстановление bytes; отличие от шифрования.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кодировки; хеши; MAC; сертификаты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Разделы криптографии и защищённой связи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12"/>
                <w:tag w:val="done_2026-10-12"/>
                <w:id w:val="1000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2026-10-13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Хэш файла и проверка изменения содержимого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Дайджест и его длина; хэширование файла; изменение одного байта; доверенный эталон.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кодировки; хеши; MAC; сертификаты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Разделы криптографии и защищённой связи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13"/>
                <w:tag w:val="done_2026-10-13"/>
                <w:id w:val="1000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2026-10-14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Хэш и MAC для проверки сообщения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Обычный хэш; секретный ключ MAC; проверка подлинности; изменение сообщения и ключа.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кодировки; хеши; MAC; сертификаты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Разделы криптографии и защищённой связи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14"/>
                <w:tag w:val="done_2026-10-14"/>
                <w:id w:val="1000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2026-10-15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Сертификат HTTPS и проверка доверия к узлу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SAN и имя узла; issuer; сроки действия; цепочка сертификатов и корневой сертификат.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кодировки; хеши; MAC; сертификаты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Разделы криптографии и защищённой связи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15"/>
                <w:tag w:val="done_2026-10-15"/>
                <w:id w:val="1001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2026-10-16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Хранение паролей с солью и вычислительной стоимостью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Salt для отдельных записей; одинаковые пароли; параметры стоимости; отличие password hashing от обычного хэша.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кодировки; хеши; MAC; сертификаты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Разделы криптографии и защищённой связи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16"/>
                <w:tag w:val="done_2026-10-16"/>
                <w:id w:val="1001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2026-10-17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Самостоятельный повтор Some martian message — представление байтов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Представление байтов; кодирование и шифрование; проверка гипотезы.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 и байты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представление данных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5">
              <w:r>
                <w:rPr>
                  <w:color w:val="1F5A80"/>
                  <w:sz w:val="18"/>
                </w:rPr>
                <w:t>R25 Some martian message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17"/>
                <w:tag w:val="done_2026-10-17"/>
                <w:id w:val="1001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2026-10-18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Разбор учебного криптоанализа или наблюдения TLS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Для выбранного опыта: модель данных, исходные допущения, контрольный вход и граница вывода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18"/>
                <w:tag w:val="done_2026-10-18"/>
                <w:id w:val="1001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8</w:t>
      </w:r>
    </w:p>
    <w:p>
      <w:r>
        <w:t>2026-10-19 — 2026-10-25. ОС сети и сервисы через Starting Point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2026-10-19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Meow — шаг 1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Адрес и порт; сервис и процесс; аутентификация и конфигурация.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Основы: состояние порта и определение сервиса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сеть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H01 Meow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1/2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19"/>
                <w:tag w:val="done_2026-10-19"/>
                <w:id w:val="1001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2026-10-20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Meow — шаг 2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Адрес и порт; сервис и процесс; аутентификация и конфигурация.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Основы: состояние порта и определение сервиса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сеть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H01 Meow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2/2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20"/>
                <w:tag w:val="done_2026-10-20"/>
                <w:id w:val="1001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2026-10-21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Fawn — шаг 1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FTP; анонимная аутентификация; права чтения файлов.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Общие сведения: anonymous и обычная аутентификация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Определение сервиса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H02 Fawn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1/2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21"/>
                <w:tag w:val="done_2026-10-21"/>
                <w:id w:val="1001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2026-10-22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Fawn — шаг 2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FTP; анонимная аутентификация; права чтения файлов.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Общие сведения: anonymous и обычная аутентификация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Определение сервиса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H02 Fawn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2/2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22"/>
                <w:tag w:val="done_2026-10-22"/>
                <w:id w:val="1001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2026-10-23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Dancing — smb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SMB; общий ресурс и файл; граница прав гостевого доступа.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8">
              <w:r>
                <w:rPr>
                  <w:color w:val="1F5A80"/>
                  <w:sz w:val="18"/>
                </w:rPr>
                <w:t>RU49 Microsoft SMB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Сеанс и общий ресурс; аутентификация SMB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к объекту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H03 Dancing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23"/>
                <w:tag w:val="done_2026-10-23"/>
                <w:id w:val="1001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2026-10-24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Redeemer — redis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Redis; ключ и тип значения; доступ к данным без нужного ограничения.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9">
              <w:r>
                <w:rPr>
                  <w:color w:val="1F5A80"/>
                  <w:sz w:val="18"/>
                </w:rPr>
                <w:t>RU51 Timeweb Redis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Типы Redis; чтение ключей и логическая база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Определение сервиса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H04 Redeemer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24"/>
                <w:tag w:val="done_2026-10-24"/>
                <w:id w:val="1001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2026-10-25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Redeemer по готовой заметке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Вспомнить: Сервис база ключ значение; причина доступа; неподтверждённые права. Новое чтение не назначается.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25"/>
                <w:tag w:val="done_2026-10-25"/>
                <w:id w:val="1002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9</w:t>
      </w:r>
    </w:p>
    <w:p>
      <w:r>
        <w:t>2026-10-26 — 2026-11-01. HTTP cookie и границы клиентского состояния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2026-10-26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Структура HTTP-запроса и смысл его полей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Метод; request target; заголовки; тело и границы сообщения.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Запросы; ответы; HTTP поток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26"/>
                <w:tag w:val="done_2026-10-26"/>
                <w:id w:val="1002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2026-10-27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Cookie2 — cookie и серверная сессия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Cookie и серверная сессия; значение состояния клиента; граница доверия.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9">
              <w:r>
                <w:rPr>
                  <w:color w:val="1F5A80"/>
                  <w:sz w:val="18"/>
                </w:rPr>
                <w:t>RU07 MDN Cookie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Cookie и атрибуты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77">
              <w:r>
                <w:rPr>
                  <w:color w:val="1F5A80"/>
                  <w:sz w:val="18"/>
                </w:rPr>
                <w:t>RU56 Web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Базовые приёмы: Cookie2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8">
              <w:r>
                <w:rPr>
                  <w:color w:val="1F5A80"/>
                  <w:sz w:val="18"/>
                </w:rPr>
                <w:t>WK01 Cookie2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27"/>
                <w:tag w:val="done_2026-10-27"/>
                <w:id w:val="1002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2026-10-28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Origin и браузерные ограничения SOP и CORS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Схема, узел и порт origin; чтение между origin; заголовки CORS; разрешённые исключения.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0">
              <w:r>
                <w:rPr>
                  <w:color w:val="1F5A80"/>
                  <w:sz w:val="18"/>
                </w:rPr>
                <w:t>RU08 MDN CORS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Origin; preflight; credentials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28"/>
                <w:tag w:val="done_2026-10-28"/>
                <w:id w:val="1002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2026-10-29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CSP и кодирование данных в контексте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Директивы CSP; допустимые источники; HTML и другие контексты вставки; контекстное кодирование.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1">
              <w:r>
                <w:rPr>
                  <w:color w:val="1F5A80"/>
                  <w:sz w:val="18"/>
                </w:rPr>
                <w:t>RU09 MDN CSP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Директивы CSP и ограничение источников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Кодирование и web frontend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29"/>
                <w:tag w:val="done_2026-10-29"/>
                <w:id w:val="1002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2026-10-30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TLS и переходы своей сессии через редирект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Проверка имени и цепочки; Location; смена схемы и узла; метод последующего запроса.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Запросы; ответы; HTTP поток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30"/>
                <w:tag w:val="done_2026-10-30"/>
                <w:id w:val="1002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2026-10-31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Area 51 — http запрос и ответ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HTTP запрос и ответ; контекст браузера; наблюдение вместо догадки.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Запрос ответ и заголовки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0">
              <w:r>
                <w:rPr>
                  <w:color w:val="1F5A80"/>
                  <w:sz w:val="18"/>
                </w:rPr>
                <w:t>R48 Area 51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0-31"/>
                <w:tag w:val="done_2026-10-31"/>
                <w:id w:val="1002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2026-11-01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Контролируемое изменение HTTP-запроса в Repeater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Исходный запрос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01"/>
                <w:tag w:val="done_2026-11-01"/>
                <w:id w:val="1002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10</w:t>
      </w:r>
    </w:p>
    <w:p>
      <w:r>
        <w:t>2026-11-02 — 2026-11-08. Поверхность web и автоматизация HTTP-задания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2026-11-02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DNS и Certificate Transparency в разрешённой области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DNS-имена и записи; имена в сертификатах; источник наблюдения; включение имени в scope.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Конфигурация; методы API; авторизация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Методы и ответы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02"/>
                <w:tag w:val="done_2026-11-02"/>
                <w:id w:val="1002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2026-11-03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Маршруты приложения и разрешённые методы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URL и HTTP-метод; параметры; состояние авторизации; разные операции одного пути.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Конфигурация; методы API; авторизация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Методы и ответы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03"/>
                <w:tag w:val="done_2026-11-03"/>
                <w:id w:val="1002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2026-11-04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Настоящий ресурс и ответ soft 404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Известный и отсутствующий URL; статус ответа; длина и содержимое; устойчивый признак различия.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Конфигурация; методы API; авторизация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Методы и ответы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04"/>
                <w:tag w:val="done_2026-11-04"/>
                <w:id w:val="1003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2026-11-05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Роли пользователей и владение объектами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Субъект; операция; владелец объекта; серверная проверка разрешения.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Конфигурация; методы API; авторизация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Методы и ответы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05"/>
                <w:tag w:val="done_2026-11-05"/>
                <w:id w:val="1003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2026-11-06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Hash me reloaded — шаг 1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Автоматизация запросов; точные байты и хэш; проверка результата и ошибок.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Байты, функции, обработка исключений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Структура запроса и ответа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9">
              <w:r>
                <w:rPr>
                  <w:color w:val="1F5A80"/>
                  <w:sz w:val="18"/>
                </w:rPr>
                <w:t>RN01 Hash me reloaded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1/2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06"/>
                <w:tag w:val="done_2026-11-06"/>
                <w:id w:val="1003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2026-11-07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Hash me reloaded — шаг 2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Автоматизация запросов; точные байты и хэш; проверка результата и ошибок.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Байты, функции, обработка исключений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Структура запроса и ответа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9">
              <w:r>
                <w:rPr>
                  <w:color w:val="1F5A80"/>
                  <w:sz w:val="18"/>
                </w:rPr>
                <w:t>RN01 Hash me reloaded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2/2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07"/>
                <w:tag w:val="done_2026-11-07"/>
                <w:id w:val="1003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2026-11-08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Проверенная поверхность и границы учебного аудита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Карта маршрутов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08"/>
                <w:tag w:val="done_2026-11-08"/>
                <w:id w:val="1003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11</w:t>
      </w:r>
    </w:p>
    <w:p>
      <w:r>
        <w:t>2026-11-09 — 2026-11-15. SQL запросы и аутентификация в RingZer0CTF и Starting Point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2026-11-09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Таблица SQLite и структура SQL-операции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Схема таблицы; поля и строки; структура запроса; данные и условия выборки.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2">
              <w:r>
                <w:rPr>
                  <w:color w:val="1F5A80"/>
                  <w:sz w:val="18"/>
                </w:rPr>
                <w:t>RU47 METANIT SQLite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Создание таблицы; SELECT; WHERE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09"/>
                <w:tag w:val="done_2026-11-09"/>
                <w:id w:val="1003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2026-11-10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Склейка SQL-строки и привязка параметров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SQL-синтаксис; пользовательское значение; binding; сохранение структуры запроса.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03-web: SQL injection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Предотвращение инъекций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10"/>
                <w:tag w:val="done_2026-11-10"/>
                <w:id w:val="1003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2026-11-11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Most basic SQLi pattern. — ввод и структура sql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Ввод и структура SQL; условие выборки; положительный и отрицательный контроль.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2">
              <w:r>
                <w:rPr>
                  <w:color w:val="1F5A80"/>
                  <w:sz w:val="18"/>
                </w:rPr>
                <w:t>RU47 METANIT SQLite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SELECT и WHERE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Инъекции и обработка входа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1">
              <w:r>
                <w:rPr>
                  <w:color w:val="1F5A80"/>
                  <w:sz w:val="18"/>
                </w:rPr>
                <w:t>R01 Most basic SQLi pattern.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11"/>
                <w:tag w:val="done_2026-11-11"/>
                <w:id w:val="1003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2026-11-12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Appointment — шаг 1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HTTP форма; SQL-инъекция; серверная проверка входа.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Инъекции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2">
              <w:r>
                <w:rPr>
                  <w:color w:val="1F5A80"/>
                  <w:sz w:val="18"/>
                </w:rPr>
                <w:t>RU47 METANIT SQLite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Выборка и условие WHERE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H05 Appointment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1/2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12"/>
                <w:tag w:val="done_2026-11-12"/>
                <w:id w:val="1003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2026-11-13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Appointment — шаг 2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HTTP форма; SQL-инъекция; серверная проверка входа.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Инъекции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2">
              <w:r>
                <w:rPr>
                  <w:color w:val="1F5A80"/>
                  <w:sz w:val="18"/>
                </w:rPr>
                <w:t>RU47 METANIT SQLite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Выборка и условие WHERE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H05 Appointment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2/2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13"/>
                <w:tag w:val="done_2026-11-13"/>
                <w:id w:val="1003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2026-11-14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Sequel — mysql клиент и сервер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MySQL клиент и сервер; аутентификация к БД; база таблица и SELECT.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62">
              <w:r>
                <w:rPr>
                  <w:color w:val="1F5A80"/>
                  <w:sz w:val="18"/>
                </w:rPr>
                <w:t>RU52 METANIT MySQL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Консольный клиент; базы и таблицы; SELECT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H06 Sequel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14"/>
                <w:tag w:val="done_2026-11-14"/>
                <w:id w:val="1004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2026-11-15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Исправление SQLi и сохранение правильного поиска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Привязка параметра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15"/>
                <w:tag w:val="done_2026-11-15"/>
                <w:id w:val="1004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12</w:t>
      </w:r>
    </w:p>
    <w:p>
      <w:r>
        <w:t>2026-11-16 — 2026-11-22. JavaScript клиентская проверка и XSS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2026-11-16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Client side validation is bad! — функция javascript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Функция JavaScript; клиентская проверка; граница серверного доверия.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63">
              <w:r>
                <w:rPr>
                  <w:color w:val="1F5A80"/>
                  <w:sz w:val="18"/>
                </w:rPr>
                <w:t>RU53 Кантор JavaScript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Функции параметры return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3">
              <w:r>
                <w:rPr>
                  <w:color w:val="1F5A80"/>
                  <w:sz w:val="18"/>
                </w:rPr>
                <w:t>RU48 Кантор DOM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Свойства DOM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4">
              <w:r>
                <w:rPr>
                  <w:color w:val="1F5A80"/>
                  <w:sz w:val="18"/>
                </w:rPr>
                <w:t>R27 Client side validation is bad!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16"/>
                <w:tag w:val="done_2026-11-16"/>
                <w:id w:val="1004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2026-11-17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Hashing is more secure — хэш и проверка значения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Хэш и проверка значения; данные в браузере; секрет и наблюдаемое значение.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63">
              <w:r>
                <w:rPr>
                  <w:color w:val="1F5A80"/>
                  <w:sz w:val="18"/>
                </w:rPr>
                <w:t>RU53 Кантор JavaScript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Параметры и возвращаемое значение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хэш и представление данных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5">
              <w:r>
                <w:rPr>
                  <w:color w:val="1F5A80"/>
                  <w:sz w:val="18"/>
                </w:rPr>
                <w:t>R30 Hashing is more secure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17"/>
                <w:tag w:val="done_2026-11-17"/>
                <w:id w:val="1004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2026-11-18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Then obfuscation is more secure — обфускация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Обфускация; поток данных; проверка восстановленной функции.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63">
              <w:r>
                <w:rPr>
                  <w:color w:val="1F5A80"/>
                  <w:sz w:val="18"/>
                </w:rPr>
                <w:t>RU53 Кантор JavaScript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Локальные переменные параметры return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6">
              <w:r>
                <w:rPr>
                  <w:color w:val="1F5A80"/>
                  <w:sz w:val="18"/>
                </w:rPr>
                <w:t>R31 Then obfuscation is more secure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18"/>
                <w:tag w:val="done_2026-11-18"/>
                <w:id w:val="1004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2026-11-19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XSS Challenge 1 — шаг 1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Контекст HTML и JavaScript; источник и место вывода; браузерное исполнение и исправление.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3">
              <w:r>
                <w:rPr>
                  <w:color w:val="1F5A80"/>
                  <w:sz w:val="18"/>
                </w:rPr>
                <w:t>RU48 Кантор DOM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DOM свойства узлов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1">
              <w:r>
                <w:rPr>
                  <w:color w:val="1F5A80"/>
                  <w:sz w:val="18"/>
                </w:rPr>
                <w:t>RU09 MDN CSP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CSP и границы защиты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и браузерные инъекции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7">
              <w:r>
                <w:rPr>
                  <w:color w:val="1F5A80"/>
                  <w:sz w:val="18"/>
                </w:rPr>
                <w:t>R96 XSS Challenge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1/3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19"/>
                <w:tag w:val="done_2026-11-19"/>
                <w:id w:val="1004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2026-11-20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XSS Challenge 1 — шаг 2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Контекст HTML и JavaScript; источник и место вывода; браузерное исполнение и исправление.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3">
              <w:r>
                <w:rPr>
                  <w:color w:val="1F5A80"/>
                  <w:sz w:val="18"/>
                </w:rPr>
                <w:t>RU48 Кантор DOM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DOM свойства узлов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1">
              <w:r>
                <w:rPr>
                  <w:color w:val="1F5A80"/>
                  <w:sz w:val="18"/>
                </w:rPr>
                <w:t>RU09 MDN CSP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CSP и границы защиты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и браузерные инъекции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7">
              <w:r>
                <w:rPr>
                  <w:color w:val="1F5A80"/>
                  <w:sz w:val="18"/>
                </w:rPr>
                <w:t>R96 XSS Challenge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2/3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20"/>
                <w:tag w:val="done_2026-11-20"/>
                <w:id w:val="1004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2026-11-21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XSS Challenge 1 — шаг 3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Контекст HTML и JavaScript; источник и место вывода; браузерное исполнение и исправление.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3">
              <w:r>
                <w:rPr>
                  <w:color w:val="1F5A80"/>
                  <w:sz w:val="18"/>
                </w:rPr>
                <w:t>RU48 Кантор DOM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DOM свойства узлов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1">
              <w:r>
                <w:rPr>
                  <w:color w:val="1F5A80"/>
                  <w:sz w:val="18"/>
                </w:rPr>
                <w:t>RU09 MDN CSP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CSP и границы защиты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и браузерные инъекции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7">
              <w:r>
                <w:rPr>
                  <w:color w:val="1F5A80"/>
                  <w:sz w:val="18"/>
                </w:rPr>
                <w:t>R96 XSS Challenge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3/3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21"/>
                <w:tag w:val="done_2026-11-21"/>
                <w:id w:val="1004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2026-11-22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Самостоятельный разбор одного механизма XSS или CSRF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Для выбранной задачи: путь данных, контекст, предусловие, исправление и контроль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22"/>
                <w:tag w:val="done_2026-11-22"/>
                <w:id w:val="1004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13</w:t>
      </w:r>
    </w:p>
    <w:p>
      <w:r>
        <w:rPr>
          <w:b w:val="0"/>
          <w:sz w:val="20"/>
        </w:rPr>
        <w:t>2026-11-23 — 2026-11-29. Аутентификация авторизация OAuth OIDC и JWT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2026-11-23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Аутентификация и матрица доступа двух пользователей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Личность пользователя; авторизация операции; объект и владелец; серверное решение о доступе.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Аутентификация; сессии; авторизация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23"/>
                <w:tag w:val="done_2026-11-23"/>
                <w:id w:val="1004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2026-11-24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Контроль владения объектом в учебном IDOR-примере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Доступ A к объекту A; доступ A к объекту B; идентификатор объекта; проверка владельца.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Аутентификация; сессии; авторизация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24"/>
                <w:tag w:val="done_2026-11-24"/>
                <w:id w:val="1005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2026-11-25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OAuth и OIDC как разные уровни доступа и входа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Клиент; authorization server; resource server; authorization code и PKCE.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4">
              <w:r>
                <w:rPr>
                  <w:color w:val="1F5A80"/>
                  <w:sz w:val="18"/>
                </w:rPr>
                <w:t>RU17 OAuth 2.0 код авторизации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Код авторизации и PKCE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5">
              <w:r>
                <w:rPr>
                  <w:color w:val="1F5A80"/>
                  <w:sz w:val="18"/>
                </w:rPr>
                <w:t>RU18 OpenID Connect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ID token и проверка входа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25"/>
                <w:tag w:val="done_2026-11-25"/>
                <w:id w:val="1005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2026-11-26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Проверка JWT и привязка токена к получателю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Подпись; issuer; audience; срок действия; доверенный источник ключа.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5">
              <w:r>
                <w:rPr>
                  <w:color w:val="1F5A80"/>
                  <w:sz w:val="18"/>
                </w:rPr>
                <w:t>RU18 OpenID Connect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ID token и claims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Самодостаточные токены и авторизация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26"/>
                <w:tag w:val="done_2026-11-26"/>
                <w:id w:val="1005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2026-11-27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Состояния login reset и logout в учебном приложении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Выдача токена; восстановление доступа; завершение сессии; срок и отзыв токена.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Аутентификация; сессии; авторизация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27"/>
                <w:tag w:val="done_2026-11-27"/>
                <w:id w:val="1005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2026-11-28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Исправление нарушения доступа и проверка владельца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Запрос владельца; чужой запрос; серверное правило; сохранение разрешённой функции.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Аутентификация; сессии; авторизация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28"/>
                <w:tag w:val="done_2026-11-28"/>
                <w:id w:val="1005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2026-11-29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Исправление нарушения доступа и проверка владельца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Запрос владельца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29"/>
                <w:tag w:val="done_2026-11-29"/>
                <w:id w:val="1005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14</w:t>
      </w:r>
    </w:p>
    <w:p>
      <w:r>
        <w:rPr>
          <w:b w:val="0"/>
          <w:sz w:val="20"/>
        </w:rPr>
        <w:t>2026-11-30 — 2026-12-06. Web pentest SSRF, XXE, traversal, upload и deserialization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2026-11-30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Разрешённый каталог и нормализация пути файла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Относительный и итоговый путь; нормализация; принадлежность каталогу; граница доступа к marker-файлу.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Обработка файлов; инъекции; серверные запросы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1-30"/>
                <w:tag w:val="done_2026-11-30"/>
                <w:id w:val="1005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2026-12-01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Looking Glass — ssrf и серверный запрос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SSRF и серверный запрос; разрешённый адрес назначения; отрицательный контроль.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V12: файлы и ресурсы, серверные запросы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77">
              <w:r>
                <w:rPr>
                  <w:color w:val="1F5A80"/>
                  <w:sz w:val="18"/>
                </w:rPr>
                <w:t>RU56 Web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Сервер-сайд 2: SSRF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0">
              <w:r>
                <w:rPr>
                  <w:color w:val="1F5A80"/>
                  <w:sz w:val="18"/>
                </w:rPr>
                <w:t>WK02 Looking Glass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01"/>
                <w:tag w:val="done_2026-12-01"/>
                <w:id w:val="1005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2026-12-02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XML-парсер и обработка внешних сущностей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DTD; внешние сущности; разрешённые функции парсера; безопасная конфигурация своего примера.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Обработка файлов; инъекции; серверные запросы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02"/>
                <w:tag w:val="done_2026-12-02"/>
                <w:id w:val="1005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2026-12-03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Проверка загружаемого файла на разных слоях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Имя и расширение; MIME; содержимое; хранение и последующая обработка.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Обработка файлов; инъекции; серверные запросы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03"/>
                <w:tag w:val="done_2026-12-03"/>
                <w:id w:val="1005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2026-12-04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Десериализация данных и доверие к формату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JSON и объектный формат; восстановление типов; возможное поведение; источник данных.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Обработка файлов; инъекции; серверные запросы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04"/>
                <w:tag w:val="done_2026-12-04"/>
                <w:id w:val="1006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2026-12-05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Граница доверия и исправление серверной находки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Для одной lab: управляемый вход, конечное действие, допустимый объект и контроль исправления.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Обработка файлов; инъекции; серверные запросы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05"/>
                <w:tag w:val="done_2026-12-05"/>
                <w:id w:val="1006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2026-12-06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Граница доверия и исправление серверной находки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Для одной lab: управляемый вход, конечное действие, допустимый объект и контроль исправления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06"/>
                <w:tag w:val="done_2026-12-06"/>
                <w:id w:val="1006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15</w:t>
      </w:r>
    </w:p>
    <w:p>
      <w:r>
        <w:rPr>
          <w:b w:val="0"/>
          <w:sz w:val="20"/>
        </w:rPr>
        <w:t>2026-12-07 — 2026-12-13. API контракты бизнес логика и обработка ошибок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2026-12-07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Матрица API по методу объекту и роли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HTTP-метод; ресурс и идентификатор; роль; разрешённая операция.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Валидация; бизнес логика; API; состояние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07"/>
                <w:tag w:val="done_2026-12-07"/>
                <w:id w:val="1006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2026-12-08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Контракт OpenAPI и контроль свойств объекта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Путь и метод; схема тела; разрешённые поля; роль и владелец.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Авторизация; API; OAuth OIDC; обработка ошибок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08"/>
                <w:tag w:val="done_2026-12-08"/>
                <w:id w:val="1006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2026-12-09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Бизнес-ограничение и инвариант состояния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Допустимый переход; исходное состояние; бизнес-инвариант; контроль после операции.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Валидация; бизнес логика; API; состояние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09"/>
                <w:tag w:val="done_2026-12-09"/>
                <w:id w:val="1006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2026-12-10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Конкурентные операции и общий ресурс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Последовательность шагов; два исполнителя; общее состояние; порядок проверки и изменения.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Валидация; бизнес логика; API; состояние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10"/>
                <w:tag w:val="done_2026-12-10"/>
                <w:id w:val="1006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2026-12-11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Исключения и отказ по умолчанию в собственной API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Ошибка разбора; ошибка проверки прав; отказ зависимости; fail closed.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Авторизация; API; OAuth OIDC; обработка ошибок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11"/>
                <w:tag w:val="done_2026-12-11"/>
                <w:id w:val="1006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2026-12-12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Описание гонки и состояния до и после опыта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Исходное состояние; порядок событий; итоговый инвариант; finding и ограничение вывода.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Валидация; бизнес логика; API; состояние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12"/>
                <w:tag w:val="done_2026-12-12"/>
                <w:id w:val="1006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2026-12-13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13"/>
                <w:tag w:val="done_2026-12-13"/>
                <w:id w:val="1006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16</w:t>
      </w:r>
    </w:p>
    <w:p>
      <w:r>
        <w:rPr>
          <w:b w:val="0"/>
          <w:sz w:val="20"/>
        </w:rPr>
        <w:t>2026-12-14 — 2026-12-20. Безопасность AI агентов и инструментов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2026-12-14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Модель угроз приложения с AI агентом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Пользователь; недоверенный документ; модель; инструмент; действие.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14"/>
                <w:tag w:val="done_2026-12-14"/>
                <w:id w:val="1007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2026-12-15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Prompt injection через недоверенные данные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Источник текста; попытка инструкции; разрешённое действие; фиксированный контроль.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15"/>
                <w:tag w:val="done_2026-12-15"/>
                <w:id w:val="1007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2026-12-16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Права инструментов и минимальный доступ агента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Allowlist; роль; объект; операция; подтверждение значимого действия.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16"/>
                <w:tag w:val="done_2026-12-16"/>
                <w:id w:val="1007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2026-12-17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MCP и полномочия вызывающего клиента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Resource server; audience; scopes; контекст пользователя; confused deputy.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17"/>
                <w:tag w:val="done_2026-12-17"/>
                <w:id w:val="1007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2026-12-18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Регрессионные проверки безопасности AI приложения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Обычная задача; посторонняя инструкция; лишние права; ошибочный отказ.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18"/>
                <w:tag w:val="done_2026-12-18"/>
                <w:id w:val="1007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2026-12-19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Отчёт по границе доверия AI агента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Уже проверенные сценарии; причина отказа; предел модели; незавершённый шаг.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19"/>
                <w:tag w:val="done_2026-12-19"/>
                <w:id w:val="1007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2026-12-20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20"/>
                <w:tag w:val="done_2026-12-20"/>
                <w:id w:val="1007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17</w:t>
      </w:r>
    </w:p>
    <w:p>
      <w:r>
        <w:t>2026-12-21 — 2026-12-27. Сервисы и цепочка сетевого доступа Crocodile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2026-12-21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Сетевые сервисы; FTP и web; цепочка подтверждённых переходов.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21"/>
                <w:tag w:val="done_2026-12-21"/>
                <w:id w:val="1007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2026-12-22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Сетевые сервисы; FTP и web; цепочка подтверждённых переходов.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22"/>
                <w:tag w:val="done_2026-12-22"/>
                <w:id w:val="1007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2026-12-23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3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Сетевые сервисы; FTP и web; цепочка подтверждённых переходов.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23"/>
                <w:tag w:val="done_2026-12-23"/>
                <w:id w:val="1007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2026-12-24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Сетевые сервисы; FTP и web; цепочка подтверждённых переходов.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24"/>
                <w:tag w:val="done_2026-12-24"/>
                <w:id w:val="1008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2026-12-25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Сетевые сервисы; FTP и web; цепочка подтверждённых переходов.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5/6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25"/>
                <w:tag w:val="done_2026-12-25"/>
                <w:id w:val="1008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2026-12-26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Сетевые сервисы; FTP и web; цепочка подтверждённых переходов.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6/6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26"/>
                <w:tag w:val="done_2026-12-26"/>
                <w:id w:val="1008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2026-12-27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Карточка сервиса для дальнейшей проверки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Назначение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27"/>
                <w:tag w:val="done_2026-12-27"/>
                <w:id w:val="1008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18</w:t>
      </w:r>
    </w:p>
    <w:p>
      <w:r>
        <w:t>2026-12-28 — 2027-01-03. Linux права: повтор SysAdmin Part 1, Cap и Part 2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2026-12-28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Самостоятельный повтор SysAdmin Part 1 — файлы и пользователи linux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Файлы и пользователи Linux; права и контекст процесса; воспроизводимый поиск.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Файлы пользователи права и процессы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8">
              <w:r>
                <w:rPr>
                  <w:color w:val="1F5A80"/>
                  <w:sz w:val="18"/>
                </w:rPr>
                <w:t>R89 SysAdmin Part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28"/>
                <w:tag w:val="done_2026-12-28"/>
                <w:id w:val="1008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2026-12-29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Самостоятельный повтор Cap — шаг 1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Повтор IDOR и анализа PCAP; Linux capabilities; проверяемый путь полномочий.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 и владение объектом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9">
              <w:r>
                <w:rPr>
                  <w:color w:val="1F5A80"/>
                  <w:sz w:val="18"/>
                </w:rPr>
                <w:t>RU44 Debian manpages capabilities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Смысл capability и эффективные полномочия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1">
              <w:r>
                <w:rPr>
                  <w:color w:val="1F5A80"/>
                  <w:sz w:val="18"/>
                </w:rPr>
                <w:t>H08 Cap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1/2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29"/>
                <w:tag w:val="done_2026-12-29"/>
                <w:id w:val="1008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2026-12-30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Самостоятельный повтор Cap — шаг 2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Повтор IDOR и анализа PCAP; Linux capabilities; проверяемый путь полномочий.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 и владение объектом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9">
              <w:r>
                <w:rPr>
                  <w:color w:val="1F5A80"/>
                  <w:sz w:val="18"/>
                </w:rPr>
                <w:t>RU44 Debian manpages capabilities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Смысл capability и эффективные полномочия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1">
              <w:r>
                <w:rPr>
                  <w:color w:val="1F5A80"/>
                  <w:sz w:val="18"/>
                </w:rPr>
                <w:t>H08 Cap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2/2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30"/>
                <w:tag w:val="done_2026-12-30"/>
                <w:id w:val="1008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2026-12-31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SysAdmin Part 2 — шаг 1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Права и владельцы; путь к данным; ограничения контекста.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Пользователи права процессы и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9">
              <w:r>
                <w:rPr>
                  <w:color w:val="1F5A80"/>
                  <w:sz w:val="18"/>
                </w:rPr>
                <w:t>R148 SysAdmin Part 2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1/3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6-12-31"/>
                <w:tag w:val="done_2026-12-31"/>
                <w:id w:val="1008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2027-01-01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SysAdmin Part 2 — шаг 2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Права и владельцы; путь к данным; ограничения контекста.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Пользователи права процессы и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9">
              <w:r>
                <w:rPr>
                  <w:color w:val="1F5A80"/>
                  <w:sz w:val="18"/>
                </w:rPr>
                <w:t>R148 SysAdmin Part 2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2/3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01"/>
                <w:tag w:val="done_2027-01-01"/>
                <w:id w:val="1008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2027-01-02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SysAdmin Part 2 — шаг 3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Права и владельцы; путь к данным; ограничения контекста.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Пользователи права процессы и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69">
              <w:r>
                <w:rPr>
                  <w:color w:val="1F5A80"/>
                  <w:sz w:val="18"/>
                </w:rPr>
                <w:t>R148 SysAdmin Part 2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3/3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02"/>
                <w:tag w:val="done_2027-01-02"/>
                <w:id w:val="1008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2027-01-03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SysAdmin Part 1 и Part 2 по готовой заметке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Вспомнить: Пользователь и права; путь к данным; ограничения вывода. Новое чтение не назначается.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03"/>
                <w:tag w:val="done_2027-01-03"/>
                <w:id w:val="1009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19</w:t>
      </w:r>
    </w:p>
    <w:p>
      <w:r>
        <w:t>2027-01-04 — 2027-01-10. Windows token ACL и сервисы через Archetype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2027-01-04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Windows: служба и учётная запись; SMB и доступ к SQL-сервису; ACL и чувствительные локальные данные.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04"/>
                <w:tag w:val="done_2027-01-04"/>
                <w:id w:val="1009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2027-01-05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Windows: служба и учётная запись; SMB и доступ к SQL-сервису; ACL и чувствительные локальные данные.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05"/>
                <w:tag w:val="done_2027-01-05"/>
                <w:id w:val="1009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2027-01-06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3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Windows: служба и учётная запись; SMB и доступ к SQL-сервису; ACL и чувствительные локальные данные.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06"/>
                <w:tag w:val="done_2027-01-06"/>
                <w:id w:val="1009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2027-01-07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Windows: служба и учётная запись; SMB и доступ к SQL-сервису; ACL и чувствительные локальные данные.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07"/>
                <w:tag w:val="done_2027-01-07"/>
                <w:id w:val="1009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2027-01-08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Windows: служба и учётная запись; SMB и доступ к SQL-сервису; ACL и чувствительные локальные данные.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5/6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08"/>
                <w:tag w:val="done_2027-01-08"/>
                <w:id w:val="1009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2027-01-09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Windows: служба и учётная запись; SMB и доступ к SQL-сервису; ACL и чувствительные локальные данные.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6/6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09"/>
                <w:tag w:val="done_2027-01-09"/>
                <w:id w:val="1009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2027-01-10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10"/>
                <w:tag w:val="done_2027-01-10"/>
                <w:id w:val="1009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20</w:t>
      </w:r>
    </w:p>
    <w:p>
      <w:r>
        <w:rPr>
          <w:b w:val="0"/>
          <w:sz w:val="20"/>
        </w:rPr>
        <w:t>2027-01-11 — 2027-01-17. Active Directory AD база: объекты, Kerberos, LDAP, DNS и GPO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2027-01-11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Домен лес OU и группы Active Directory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Domain и forest; объекты каталога; OU; группа как участник правил доступа.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каталога; схема; поиск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подлинности Kerberos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11"/>
                <w:tag w:val="done_2027-01-11"/>
                <w:id w:val="1009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2027-01-12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Роли DNS LDAP и Kerberos в домене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Поиск служб через DNS; чтение каталога LDAP; аутентификация Kerberos; отдельные признаки успеха.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Билеты и проверка подлинности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Субъекты и объекты каталога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12"/>
                <w:tag w:val="done_2027-01-12"/>
                <w:id w:val="1009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2027-01-13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AS TGT и TGS в схеме Kerberos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Запрос AS; TGT; получение сервисного билета; авторизация на ресурсе.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Билеты и проверка подлинности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Субъекты и объекты каталога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13"/>
                <w:tag w:val="done_2027-01-13"/>
                <w:id w:val="1010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2027-01-14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SPN и учётная запись службы в AD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Имя службы; привязка SPN; сервисная идентичность; условия выдачи билета.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Билеты и проверка подлинности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Субъекты и объекты каталога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14"/>
                <w:tag w:val="done_2027-01-14"/>
                <w:id w:val="1010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2027-01-15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GPO и фактическая область применения политики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Объект политики; привязка и scope; правила обработки; проверка применения.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6">
              <w:r>
                <w:rPr>
                  <w:color w:val="1F5A80"/>
                  <w:sz w:val="18"/>
                </w:rPr>
                <w:t>RU16 Групповая политика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GPO и область применения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15"/>
                <w:tag w:val="done_2027-01-15"/>
                <w:id w:val="1010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2027-01-16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Аутентификация домена и ACL ресурса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Установление личности; сервисный билет; ресурсное разрешение; итоговое решение о доступе.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каталога; схема; поиск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подлинности Kerberos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16"/>
                <w:tag w:val="done_2027-01-16"/>
                <w:id w:val="1010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2027-01-17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17"/>
                <w:tag w:val="done_2027-01-17"/>
                <w:id w:val="1010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21</w:t>
      </w:r>
    </w:p>
    <w:p>
      <w:r>
        <w:t>2027-01-18 — 2027-01-24. Граф AD и подтверждение пути Forest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2027-01-18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Граф отношений AD; Kerberos и полномочия объекта; подтверждение каждого ребра.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18"/>
                <w:tag w:val="done_2027-01-18"/>
                <w:id w:val="1010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2027-01-19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Граф отношений AD; Kerberos и полномочия объекта; подтверждение каждого ребра.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19"/>
                <w:tag w:val="done_2027-01-19"/>
                <w:id w:val="1010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2027-01-20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3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Граф отношений AD; Kerberos и полномочия объекта; подтверждение каждого ребра.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20"/>
                <w:tag w:val="done_2027-01-20"/>
                <w:id w:val="1010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2027-01-21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Граф отношений AD; Kerberos и полномочия объекта; подтверждение каждого ребра.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21"/>
                <w:tag w:val="done_2027-01-21"/>
                <w:id w:val="1010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2027-01-22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Граф отношений AD; Kerberos и полномочия объекта; подтверждение каждого ребра.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5/6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22"/>
                <w:tag w:val="done_2027-01-22"/>
                <w:id w:val="1010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2027-01-23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Граф отношений AD; Kerberos и полномочия объекта; подтверждение каждого ребра.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6/6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23"/>
                <w:tag w:val="done_2027-01-23"/>
                <w:id w:val="1011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2027-01-24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Отчёт о пути AD и непроверенных отношениях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Обнаруженные связи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24"/>
                <w:tag w:val="done_2027-01-24"/>
                <w:id w:val="1011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22</w:t>
      </w:r>
    </w:p>
    <w:p>
      <w:r>
        <w:t>2027-01-25 — 2027-01-31. Kerberos federation и S3-права в Three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2027-01-25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Сервисная идентичность SPN и условия Kerberos-lab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Учётная запись службы; SPN; свойства билета; доступ к выдаче и парольные условия lab.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Билеты и проверка подлинности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Субъекты и объекты каталога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25"/>
                <w:tag w:val="done_2027-01-25"/>
                <w:id w:val="1011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2027-01-26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Сервисный билет и его предусловия в учебном стенде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Источник билета; протокольный обмен; относящаяся к нему запись; условия дальнейшего учебного анализа.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Права на объект и наследование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Поиск и безопасность AD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26"/>
                <w:tag w:val="done_2027-01-26"/>
                <w:id w:val="1011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2027-01-27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Проверяемая гипотеза Kerberos в выданной 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Конфигурация тестовой записи; необходимые права; разрешённый результат; контроль гипотезы.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Билеты и проверка подлинности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Субъекты и объекты каталога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27"/>
                <w:tag w:val="done_2027-01-27"/>
                <w:id w:val="1011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2027-01-28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Three — шаг 1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S3 bucket и object; ACL и policy; отличие федерации identity от доступа к данным.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83">
              <w:r>
                <w:rPr>
                  <w:color w:val="1F5A80"/>
                  <w:sz w:val="18"/>
                </w:rPr>
                <w:t>RU59 Yandex Cloud: понятия Object Storage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Бакет, объект, ACL и Bucket Policy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7">
              <w:r>
                <w:rPr>
                  <w:color w:val="1F5A80"/>
                  <w:sz w:val="18"/>
                </w:rPr>
                <w:t>RU19 Федерации сервисных аккаунтов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Условия доверия workload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84">
              <w:r>
                <w:rPr>
                  <w:color w:val="1F5A80"/>
                  <w:sz w:val="18"/>
                </w:rPr>
                <w:t>RU40 Аутентификация и федерация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Федерация человеческой identity: SAML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5">
              <w:r>
                <w:rPr>
                  <w:color w:val="1F5A80"/>
                  <w:sz w:val="18"/>
                </w:rPr>
                <w:t>H11 Three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1/3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28"/>
                <w:tag w:val="done_2027-01-28"/>
                <w:id w:val="1011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2027-01-29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Three — шаг 2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S3 bucket и object; ACL и policy; отличие федерации identity от доступа к данным.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83">
              <w:r>
                <w:rPr>
                  <w:color w:val="1F5A80"/>
                  <w:sz w:val="18"/>
                </w:rPr>
                <w:t>RU59 Yandex Cloud: понятия Object Storage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Бакет, объект, ACL и Bucket Policy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7">
              <w:r>
                <w:rPr>
                  <w:color w:val="1F5A80"/>
                  <w:sz w:val="18"/>
                </w:rPr>
                <w:t>RU19 Федерации сервисных аккаунтов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Условия доверия workload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84">
              <w:r>
                <w:rPr>
                  <w:color w:val="1F5A80"/>
                  <w:sz w:val="18"/>
                </w:rPr>
                <w:t>RU40 Аутентификация и федерация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Федерация человеческой identity: SAML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5">
              <w:r>
                <w:rPr>
                  <w:color w:val="1F5A80"/>
                  <w:sz w:val="18"/>
                </w:rPr>
                <w:t>H11 Three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2/3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29"/>
                <w:tag w:val="done_2027-01-29"/>
                <w:id w:val="1011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2027-01-30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Three — шаг 3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S3 bucket и object; ACL и policy; отличие федерации identity от доступа к данным.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83">
              <w:r>
                <w:rPr>
                  <w:color w:val="1F5A80"/>
                  <w:sz w:val="18"/>
                </w:rPr>
                <w:t>RU59 Yandex Cloud: понятия Object Storage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Бакет, объект, ACL и Bucket Policy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7">
              <w:r>
                <w:rPr>
                  <w:color w:val="1F5A80"/>
                  <w:sz w:val="18"/>
                </w:rPr>
                <w:t>RU19 Федерации сервисных аккаунтов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Условия доверия workload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84">
              <w:r>
                <w:rPr>
                  <w:color w:val="1F5A80"/>
                  <w:sz w:val="18"/>
                </w:rPr>
                <w:t>RU40 Аутентификация и федерация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Федерация человеческой identity: SAML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5">
              <w:r>
                <w:rPr>
                  <w:color w:val="1F5A80"/>
                  <w:sz w:val="18"/>
                </w:rPr>
                <w:t>H11 Three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3/3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30"/>
                <w:tag w:val="done_2027-01-30"/>
                <w:id w:val="1011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2027-01-31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1-31"/>
                <w:tag w:val="done_2027-01-31"/>
                <w:id w:val="1011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23</w:t>
      </w:r>
    </w:p>
    <w:p>
      <w:r>
        <w:rPr>
          <w:b w:val="0"/>
          <w:sz w:val="20"/>
        </w:rPr>
        <w:t>2027-02-01 — 2027-02-07. Pivoting Маршруты, tunnels, SOCKS и lateral movement в lab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2027-02-01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Маршрутизация и доступ между двумя своими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Таблица маршрутов; next hop; listener; правила доступа к сервису.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01"/>
                <w:tag w:val="done_2027-02-01"/>
                <w:id w:val="1011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2027-02-02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Направление туннеля и адрес прослушивания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Стороны туннеля; bind-адрес; направление соединения; граница доступности.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02"/>
                <w:tag w:val="done_2027-02-02"/>
                <w:id w:val="1012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2027-02-03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Поток к одному тестовому порту через туннель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Исходный endpoint; локальный listener; конечный endpoint; контроль без туннеля.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03"/>
                <w:tag w:val="done_2027-02-03"/>
                <w:id w:val="1012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2027-02-04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Разрешение DNS на стороне клиента и прокси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Место DNS-запроса; полученный адрес; доступность назначения; наблюдаемые события.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04"/>
                <w:tag w:val="done_2027-02-04"/>
                <w:id w:val="1012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2027-02-05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Границы SOCKS и перенаправления портов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Поддерживаемый способ соединения; TCP-поток; совместимость клиента; неподдерживаемый протокол.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05"/>
                <w:tag w:val="done_2027-02-05"/>
                <w:id w:val="1012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2027-02-06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Схема использованного туннеля и cleanup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Listener и процесс; временный маршрут; проверка закрытия; итоговая схема доступа.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06"/>
                <w:tag w:val="done_2027-02-06"/>
                <w:id w:val="1012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2027-02-07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07"/>
                <w:tag w:val="done_2027-02-07"/>
                <w:id w:val="1012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24</w:t>
      </w:r>
    </w:p>
    <w:p>
      <w:r>
        <w:rPr>
          <w:b w:val="0"/>
          <w:sz w:val="20"/>
        </w:rPr>
        <w:t>2027-02-08 — 2027-02-14. Контейнеры CI workload identity и цепочка поставки ПО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2027-02-08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Контейнер как часть цепочки поставки ПО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Dockerfile; base image; build context; runtime user.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 и зависимости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1">
              <w:r>
                <w:rPr>
                  <w:color w:val="1F5A80"/>
                  <w:sz w:val="18"/>
                </w:rPr>
                <w:t>RU24 Модель Docker образа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Слои теги и digest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08"/>
                <w:tag w:val="done_2027-02-08"/>
                <w:id w:val="1012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2027-02-09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Образ контейнера и секреты в слоях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История слоёв; digest; удалённый файл; runtime secret.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 и зависимости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1">
              <w:r>
                <w:rPr>
                  <w:color w:val="1F5A80"/>
                  <w:sz w:val="18"/>
                </w:rPr>
                <w:t>RU24 Модель Docker образа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Слои теги и digest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09"/>
                <w:tag w:val="done_2027-02-09"/>
                <w:id w:val="1012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2027-02-10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Зависимости и точная идентичность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Manifest; lockfile; версия; digest; SBOM.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 и зависимости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1">
              <w:r>
                <w:rPr>
                  <w:color w:val="1F5A80"/>
                  <w:sz w:val="18"/>
                </w:rPr>
                <w:t>RU24 Модель Docker образа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Слои теги и digest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10"/>
                <w:tag w:val="done_2027-02-10"/>
                <w:id w:val="1012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2027-02-11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CI workload identity и OIDC вместо постоянного секрета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Workflow; issuer; audience; subject; привязка repository и environment.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7">
              <w:r>
                <w:rPr>
                  <w:color w:val="1F5A80"/>
                  <w:sz w:val="18"/>
                </w:rPr>
                <w:t>RU19 Федерации сервисных аккаунтов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Федерация сервисного аккаунта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11"/>
                <w:tag w:val="done_2027-02-11"/>
                <w:id w:val="1012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2027-02-12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Происхождение артефакта и проверка attestation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Digest артефакта; signer identity; workflow; результат проверки подписи.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 и зависимости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1">
              <w:r>
                <w:rPr>
                  <w:color w:val="1F5A80"/>
                  <w:sz w:val="18"/>
                </w:rPr>
                <w:t>RU24 Модель Docker образа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Слои теги и digest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12"/>
                <w:tag w:val="done_2027-02-12"/>
                <w:id w:val="1013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2027-02-13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Повторный аудит одной цепочки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Уже разобранные входы; зависимость; workload identity; provenance.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 и зависимости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1">
              <w:r>
                <w:rPr>
                  <w:color w:val="1F5A80"/>
                  <w:sz w:val="18"/>
                </w:rPr>
                <w:t>RU24 Модель Docker образа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Слои теги и digest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13"/>
                <w:tag w:val="done_2027-02-13"/>
                <w:id w:val="1013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2027-02-14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14"/>
                <w:tag w:val="done_2027-02-14"/>
                <w:id w:val="1013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25</w:t>
      </w:r>
    </w:p>
    <w:p>
      <w:r>
        <w:t>2027-02-15 — 2027-02-21. Форматы bytes и границы памяти C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2027-02-15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Detector — сигнатура файла и формат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Сигнатура файла и формат; байты и порядок байтов; факт против расширения.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86">
              <w:r>
                <w:rPr>
                  <w:color w:val="1F5A80"/>
                  <w:sz w:val="18"/>
                </w:rPr>
                <w:t>RU57 Forensics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Форматы файлов: Detector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Представление данных и указатели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7">
              <w:r>
                <w:rPr>
                  <w:color w:val="1F5A80"/>
                  <w:sz w:val="18"/>
                </w:rPr>
                <w:t>FK01 Detector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1/1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15"/>
                <w:tag w:val="done_2027-02-15"/>
                <w:id w:val="1013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2027-02-16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Размеры типов объектов и указателей в C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sizeof; представление объекта; длина строки; размер указателя и ёмкость буфера.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Массивы; указатели; строки; динамическая память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ошибок памяти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16"/>
                <w:tag w:val="done_2027-02-16"/>
                <w:id w:val="1013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2027-02-17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Граница буфера и первопричина дефекта C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Размер объекта; входная длина; операция вне границы; зависимость наблюдения от сборки.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Массивы; указатели; строки; динамическая память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ошибок памяти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17"/>
                <w:tag w:val="done_2027-02-17"/>
                <w:id w:val="1013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2027-02-18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Срок жизни объекта C и диагностика ASan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Выделение; освобождение; допустимое время обращения; первое нарушение по sanitizer.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Массивы; указатели; строки; динамическая память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ошибок памяти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18"/>
                <w:tag w:val="done_2027-02-18"/>
                <w:id w:val="1013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2027-02-19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Сравнение нарушений bounds и lifetime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Граница объекта; срок его жизни; вызывающий вход; отдельное исправление каждого дефекта.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Архитектура; регистры; представление данных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Типы и память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19"/>
                <w:tag w:val="done_2027-02-19"/>
                <w:id w:val="1013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2027-02-20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Карточка причины дефекта собственной программы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Вход; точка нарушения; первопричина; исправление и условия сборки.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Архитектура; регистры; представление данных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Типы и память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20"/>
                <w:tag w:val="done_2027-02-20"/>
                <w:id w:val="1013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2027-02-21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Карточка причины дефекта собственной программы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Вход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21"/>
                <w:tag w:val="done_2027-02-21"/>
                <w:id w:val="1013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26</w:t>
      </w:r>
    </w:p>
    <w:p>
      <w:r>
        <w:rPr>
          <w:b w:val="0"/>
          <w:sz w:val="20"/>
        </w:rPr>
        <w:t>2027-02-22 — 2027-02-28. Reverse/Pwn/Exploit Assembly, ABI, stack frames и calling conventions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2027-02-22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Соответствие функции C и инструкций assembly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Операции регистров; обращения к памяти; структура функции; влияние оптимизации.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флаги и переходы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22"/>
                <w:tag w:val="done_2027-02-22"/>
                <w:id w:val="1014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2027-02-23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Флаги сравнения и условные переходы x86-64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cmp; флаги; условный branch; signed и unsigned трактовка.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флаги и переходы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23"/>
                <w:tag w:val="done_2027-02-23"/>
                <w:id w:val="1014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2027-02-24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Договор вызова System V AMD64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Аргументные регистры; возвращаемое значение; сохраняемые регистры; состояние stack при вызове.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флаги и переходы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24"/>
                <w:tag w:val="done_2027-02-24"/>
                <w:id w:val="1014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2027-02-25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Договор вызова Windows x64 и shadow space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Аргументные регистры Windows; shadow space; возврат; различия с System V.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Передача параметров; выравнивание; shadow space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25"/>
                <w:tag w:val="done_2027-02-25"/>
                <w:id w:val="1014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2027-02-26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Stack frame и выравнивание на границе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Stack pointer; локальные данные; необязательный frame pointer; требуемое выравнивание.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флаги и переходы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26"/>
                <w:tag w:val="done_2027-02-26"/>
                <w:id w:val="1014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2027-02-27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Чтение короткого участка assembly без исходника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Аргументы и возврат; ветвление; предполагаемые типы; контрольные входы функции.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флаги и переходы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27"/>
                <w:tag w:val="done_2027-02-27"/>
                <w:id w:val="1014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2027-02-28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2-28"/>
                <w:tag w:val="done_2027-02-28"/>
                <w:id w:val="1014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27</w:t>
      </w:r>
    </w:p>
    <w:p>
      <w:r>
        <w:t>2027-03-01 — 2027-03-07. GDB и assembly через Time to learn x86 ASM and gdb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2027-03-01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Assembly и состояние процесса; breakpoint и регистр; условная ветвь и проверяемая гипотеза.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01"/>
                <w:tag w:val="done_2027-03-01"/>
                <w:id w:val="1014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2027-03-02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Assembly и состояние процесса; breakpoint и регистр; условная ветвь и проверяемая гипотеза.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02"/>
                <w:tag w:val="done_2027-03-02"/>
                <w:id w:val="1014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2027-03-03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3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Assembly и состояние процесса; breakpoint и регистр; условная ветвь и проверяемая гипотеза.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03"/>
                <w:tag w:val="done_2027-03-03"/>
                <w:id w:val="1014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2027-03-04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Assembly и состояние процесса; breakpoint и регистр; условная ветвь и проверяемая гипотеза.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04"/>
                <w:tag w:val="done_2027-03-04"/>
                <w:id w:val="1015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2027-03-05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Assembly и состояние процесса; breakpoint и регистр; условная ветвь и проверяемая гипотеза.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5/6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05"/>
                <w:tag w:val="done_2027-03-05"/>
                <w:id w:val="1015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2027-03-06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Assembly и состояние процесса; breakpoint и регистр; условная ветвь и проверяемая гипотеза.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6/6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06"/>
                <w:tag w:val="done_2027-03-06"/>
                <w:id w:val="1015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2027-03-07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07"/>
                <w:tag w:val="done_2027-03-07"/>
                <w:id w:val="1015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28</w:t>
      </w:r>
    </w:p>
    <w:p>
      <w:r>
        <w:t>2027-03-08 — 2027-03-14. Статический reverse через Can you see through the star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2027-03-08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Статическая модель программы; ссылки на данные; границы вывода декомпилятора.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08"/>
                <w:tag w:val="done_2027-03-08"/>
                <w:id w:val="1015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2027-03-09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Статическая модель программы; ссылки на данные; границы вывода декомпилятора.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09"/>
                <w:tag w:val="done_2027-03-09"/>
                <w:id w:val="1015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2027-03-10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3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Статическая модель программы; ссылки на данные; границы вывода декомпилятора.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10"/>
                <w:tag w:val="done_2027-03-10"/>
                <w:id w:val="1015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2027-03-11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Статическая модель программы; ссылки на данные; границы вывода декомпилятора.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11"/>
                <w:tag w:val="done_2027-03-11"/>
                <w:id w:val="1015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2027-03-12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Статическая модель программы; ссылки на данные; границы вывода декомпилятора.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5/6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12"/>
                <w:tag w:val="done_2027-03-12"/>
                <w:id w:val="1015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2027-03-13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Статическая модель программы; ссылки на данные; границы вывода декомпилятора.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6/6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13"/>
                <w:tag w:val="done_2027-03-13"/>
                <w:id w:val="1015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2027-03-14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14"/>
                <w:tag w:val="done_2027-03-14"/>
                <w:id w:val="1016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29</w:t>
      </w:r>
    </w:p>
    <w:p>
      <w:r>
        <w:t>2027-03-15 — 2027-03-21. Динамический reverse Easy encryptor и VM Friendly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2027-03-15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encryptor — шаг 1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Статический и динамический анализ encryptor; байтовое преобразование; обратимость и контроль.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75">
              <w:r>
                <w:rPr>
                  <w:color w:val="1F5A80"/>
                  <w:sz w:val="18"/>
                </w:rPr>
                <w:t>RU54 Crypto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Симметричное шифрование: stream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Байты и побитовые операции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останова, регистры и сравнение двух запусков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9">
              <w:r>
                <w:rPr>
                  <w:color w:val="1F5A80"/>
                  <w:sz w:val="18"/>
                </w:rPr>
                <w:t>C02 Easy encryptor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1/3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15"/>
                <w:tag w:val="done_2027-03-15"/>
                <w:id w:val="1016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2027-03-16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encryptor — шаг 2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Статический и динамический анализ encryptor; байтовое преобразование; обратимость и контроль.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75">
              <w:r>
                <w:rPr>
                  <w:color w:val="1F5A80"/>
                  <w:sz w:val="18"/>
                </w:rPr>
                <w:t>RU54 Crypto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Симметричное шифрование: stream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Байты и побитовые операции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останова, регистры и сравнение двух запусков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9">
              <w:r>
                <w:rPr>
                  <w:color w:val="1F5A80"/>
                  <w:sz w:val="18"/>
                </w:rPr>
                <w:t>C02 Easy encryptor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2/3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16"/>
                <w:tag w:val="done_2027-03-16"/>
                <w:id w:val="1016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2027-03-17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encryptor — шаг 3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Статический и динамический анализ encryptor; байтовое преобразование; обратимость и контроль.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75">
              <w:r>
                <w:rPr>
                  <w:color w:val="1F5A80"/>
                  <w:sz w:val="18"/>
                </w:rPr>
                <w:t>RU54 Crypto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Симметричное шифрование: stream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Байты и побитовые операции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останова, регистры и сравнение двух запусков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89">
              <w:r>
                <w:rPr>
                  <w:color w:val="1F5A80"/>
                  <w:sz w:val="18"/>
                </w:rPr>
                <w:t>C02 Easy encryptor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3/3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17"/>
                <w:tag w:val="done_2027-03-17"/>
                <w:id w:val="1016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2027-03-18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Friendly — шаг 1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Scope и сервисы локальной VM; процесс и контекст доступа; динамическое наблюдение своего ELF.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порта и определение сервиса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Процессы, пользователи и права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Точка останова и наблюдение состояния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6">
              <w:r>
                <w:rPr>
                  <w:color w:val="1F5A80"/>
                  <w:sz w:val="18"/>
                </w:rPr>
                <w:t>HV01 Friendly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1/3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18"/>
                <w:tag w:val="done_2027-03-18"/>
                <w:id w:val="1016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2027-03-19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Friendly — шаг 2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Scope и сервисы локальной VM; процесс и контекст доступа; динамическое наблюдение своего ELF.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порта и определение сервиса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Процессы, пользователи и права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Точка останова и наблюдение состояния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6">
              <w:r>
                <w:rPr>
                  <w:color w:val="1F5A80"/>
                  <w:sz w:val="18"/>
                </w:rPr>
                <w:t>HV01 Friendly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2/3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19"/>
                <w:tag w:val="done_2027-03-19"/>
                <w:id w:val="1016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2027-03-20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Friendly — шаг 3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проверить: Scope и сервисы локальной VM; процесс и контекст доступа; динамическое наблюдение своего ELF.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порта и определение сервиса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Процессы, пользователи и права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Точка останова и наблюдение состояния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6">
              <w:r>
                <w:rPr>
                  <w:color w:val="1F5A80"/>
                  <w:sz w:val="18"/>
                </w:rPr>
                <w:t>HV01 Friendly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3/3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20"/>
                <w:tag w:val="done_2027-03-20"/>
                <w:id w:val="1016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2027-03-21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Поведение программы и непроверенные ветви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Условия запуска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21"/>
                <w:tag w:val="done_2027-03-21"/>
                <w:id w:val="1016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30</w:t>
      </w:r>
    </w:p>
    <w:p>
      <w:r>
        <w:t>2027-03-22 — 2027-03-28. HackMyVM Reversteg и контроль анализа одного бинарника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2027-03-22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Triage образа и исследуемого файла; листинг и правило проверки входа; динамический контроль и границы вывода.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22"/>
                <w:tag w:val="done_2027-03-22"/>
                <w:id w:val="1016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2027-03-23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Triage образа и исследуемого файла; листинг и правило проверки входа; динамический контроль и границы вывода.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23"/>
                <w:tag w:val="done_2027-03-23"/>
                <w:id w:val="1016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2027-03-24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3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Triage образа и исследуемого файла; листинг и правило проверки входа; динамический контроль и границы вывода.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24"/>
                <w:tag w:val="done_2027-03-24"/>
                <w:id w:val="1017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2027-03-25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Triage образа и исследуемого файла; листинг и правило проверки входа; динамический контроль и границы вывода.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25"/>
                <w:tag w:val="done_2027-03-25"/>
                <w:id w:val="1017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2027-03-26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Triage образа и исследуемого файла; листинг и правило проверки входа; динамический контроль и границы вывода.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5/6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26"/>
                <w:tag w:val="done_2027-03-26"/>
                <w:id w:val="1017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2027-03-27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проверить: Triage образа и исследуемого файла; листинг и правило проверки входа; динамический контроль и границы вывода.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6/6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27"/>
                <w:tag w:val="done_2027-03-27"/>
                <w:id w:val="1017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2027-03-28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28"/>
                <w:tag w:val="done_2027-03-28"/>
                <w:id w:val="1017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31</w:t>
      </w:r>
    </w:p>
    <w:p>
      <w:r>
        <w:t>2027-03-29 — 2027-04-04. Pwn Season: Easy Overflow 1 и измеренное состояние stack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2027-03-29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Граница stack-буфера; измеренное повреждение состояния; ограниченный учебный переход.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2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3">
              <w:r>
                <w:rPr>
                  <w:color w:val="1F5A80"/>
                  <w:sz w:val="18"/>
                </w:rPr>
                <w:t>PW01 Easy Overflow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29"/>
                <w:tag w:val="done_2027-03-29"/>
                <w:id w:val="1017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2027-03-30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Граница stack-буфера; измеренное повреждение состояния; ограниченный учебный переход.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2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3">
              <w:r>
                <w:rPr>
                  <w:color w:val="1F5A80"/>
                  <w:sz w:val="18"/>
                </w:rPr>
                <w:t>PW01 Easy Overflow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30"/>
                <w:tag w:val="done_2027-03-30"/>
                <w:id w:val="1017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2027-03-31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3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Граница stack-буфера; измеренное повреждение состояния; ограниченный учебный переход.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2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3">
              <w:r>
                <w:rPr>
                  <w:color w:val="1F5A80"/>
                  <w:sz w:val="18"/>
                </w:rPr>
                <w:t>PW01 Easy Overflow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3-31"/>
                <w:tag w:val="done_2027-03-31"/>
                <w:id w:val="1017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2027-04-01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Граница stack-буфера; измеренное повреждение состояния; ограниченный учебный переход.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2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3">
              <w:r>
                <w:rPr>
                  <w:color w:val="1F5A80"/>
                  <w:sz w:val="18"/>
                </w:rPr>
                <w:t>PW01 Easy Overflow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01"/>
                <w:tag w:val="done_2027-04-01"/>
                <w:id w:val="1017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2027-04-02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Граница stack-буфера; измеренное повреждение состояния; ограниченный учебный переход.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2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3">
              <w:r>
                <w:rPr>
                  <w:color w:val="1F5A80"/>
                  <w:sz w:val="18"/>
                </w:rPr>
                <w:t>PW01 Easy Overflow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5/6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02"/>
                <w:tag w:val="done_2027-04-02"/>
                <w:id w:val="1017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2027-04-03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Граница stack-буфера; измеренное повреждение состояния; ограниченный учебный переход.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2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3">
              <w:r>
                <w:rPr>
                  <w:color w:val="1F5A80"/>
                  <w:sz w:val="18"/>
                </w:rPr>
                <w:t>PW01 Easy Overflow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6/6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03"/>
                <w:tag w:val="done_2027-04-03"/>
                <w:id w:val="1018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2027-04-04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04"/>
                <w:tag w:val="done_2027-04-04"/>
                <w:id w:val="1018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32</w:t>
      </w:r>
    </w:p>
    <w:p>
      <w:r>
        <w:rPr>
          <w:b w:val="0"/>
          <w:sz w:val="20"/>
        </w:rPr>
        <w:t>2027-04-05 — 2027-04-11. Защиты ELF и границы CFI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2027-04-05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Матрица защит конкретного ELF и границ CFI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NX; ASLR и PIE; canary; RELRO; контроль допустимого перехода.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7">
              <w:r>
                <w:rPr>
                  <w:color w:val="1F5A80"/>
                  <w:sz w:val="18"/>
                </w:rPr>
                <w:t>RU37 Исследование ROP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2.9: принцип CFI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8">
              <w:r>
                <w:rPr>
                  <w:color w:val="1F5A80"/>
                  <w:sz w:val="18"/>
                </w:rPr>
                <w:t>RU32 Microsoft CFG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Принцип и признаки Windows CFG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05"/>
                <w:tag w:val="done_2027-04-05"/>
                <w:id w:val="1018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2027-04-06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Права страниц памяти и NX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Права чтения, записи и исполнения; mapping; NX; нарушение bounds независимо от прав исполнения.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ASLR PIE canary RELRO NX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06"/>
                <w:tag w:val="done_2027-04-06"/>
                <w:id w:val="1018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2027-04-07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ASLR PIE и адреса между запусками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Base основного image; mappings библиотек; относительное смещение; сравнение двух запусков.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ASLR PIE canary RELRO NX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07"/>
                <w:tag w:val="done_2027-04-07"/>
                <w:id w:val="1018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2027-04-08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Stack canary в выбранной функции своей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Признак защитного кода; место проверки; путь возврата; влияние параметров компиляции.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ASLR PIE canary RELRO NX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08"/>
                <w:tag w:val="done_2027-04-08"/>
                <w:id w:val="1018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2027-04-09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RELRO и ограничения непрямых вызовов CFI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Relocation; права GOT; тип непрямого вызова; требования сборки.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7">
              <w:r>
                <w:rPr>
                  <w:color w:val="1F5A80"/>
                  <w:sz w:val="18"/>
                </w:rPr>
                <w:t>RU37 Исследование ROP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2.9: принцип CFI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8">
              <w:r>
                <w:rPr>
                  <w:color w:val="1F5A80"/>
                  <w:sz w:val="18"/>
                </w:rPr>
                <w:t>RU32 Microsoft CFG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Принцип и признаки Windows CFG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09"/>
                <w:tag w:val="done_2027-04-09"/>
                <w:id w:val="1018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2027-04-10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Сравнение одного опыта на двух вариантах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Один изменённый параметр защиты; одинаковый вход; исходные flags; наблюдаемый эффект.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ASLR PIE canary RELRO NX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10"/>
                <w:tag w:val="done_2027-04-10"/>
                <w:id w:val="1018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2027-04-11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11"/>
                <w:tag w:val="done_2027-04-11"/>
                <w:id w:val="1018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33</w:t>
      </w:r>
    </w:p>
    <w:p>
      <w:r>
        <w:rPr>
          <w:b w:val="0"/>
          <w:sz w:val="20"/>
        </w:rPr>
        <w:t>2027-04-12 — 2027-04-18. Reverse/Pwn/Exploit Format strings: read/write primitives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2027-04-12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Строка формата printf и пользовательские данные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Фиксированный format; спецификаторы; ввод как аргумент; ввод как строка формата.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12"/>
                <w:tag w:val="done_2027-04-12"/>
                <w:id w:val="1018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2027-04-13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Variadic printf и соответствие аргументов формату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Спецификатор; тип аргумента; variadic-вызов; корректный и ошибочный собственный пример.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13"/>
                <w:tag w:val="done_2027-04-13"/>
                <w:id w:val="1019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2027-04-14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Положение аргумента в выданной format-string 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ABI вызова; учебный argument index; реальные параметры; подтверждение наблюдением.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14"/>
                <w:tag w:val="done_2027-04-14"/>
                <w:id w:val="1019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2027-04-15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Границы чтения учебного маркера в format-lab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Назначенный marker; источник наблюдения; доступная область; предел read primitive.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15"/>
                <w:tag w:val="done_2027-04-15"/>
                <w:id w:val="1019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2027-04-16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Предусловия учебных read и write primitive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Управляемые данные; назначение; значение; допустимая память и ограничения lab.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16"/>
                <w:tag w:val="done_2027-04-16"/>
                <w:id w:val="1019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2027-04-17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Исправление источника format и повторная проверка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Фиксированный формат; ввод как данные; обычное сообщение; исходный ошибочный случай.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17"/>
                <w:tag w:val="done_2027-04-17"/>
                <w:id w:val="1019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2027-04-18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18"/>
                <w:tag w:val="done_2027-04-18"/>
                <w:id w:val="1019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34</w:t>
      </w:r>
    </w:p>
    <w:p>
      <w:r>
        <w:rPr>
          <w:b w:val="0"/>
          <w:sz w:val="20"/>
        </w:rPr>
        <w:t>2027-04-19 — 2027-04-25. Reverse/Pwn/Exploit ret2libc и утечки адресов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2027-04-19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Сборка учебного бинарника и соответствующая libc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Архитектура; версия и hash; символ библиотеки; его размещение в процессе.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19"/>
                <w:tag w:val="done_2027-04-19"/>
                <w:id w:val="1019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2027-04-20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Источник адреса в учебной утечке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Наблюдаемое значение; связь с symbol или mapping; подтверждение источника; неподтверждённое число.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20"/>
                <w:tag w:val="done_2027-04-20"/>
                <w:id w:val="1019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2027-04-21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Base библиотеки и offset той же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Подтверждённый адрес; matching symbol offset; арифметика base; сверка с mappings.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21"/>
                <w:tag w:val="done_2027-04-21"/>
                <w:id w:val="1019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2027-04-22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Проверка модели размещения вторым адресом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Второй независимый символ; соответствующий offset; согласованность base; контроль расхождения.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22"/>
                <w:tag w:val="done_2027-04-22"/>
                <w:id w:val="1019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2027-04-23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ABI и состояние для целевого учебного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Регистры аргументов; stack; выравнивание; предусловия выбранной функции.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23"/>
                <w:tag w:val="done_2027-04-23"/>
                <w:id w:val="1020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2027-04-24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Воспроизводимость ограниченного учебного PoC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Версии ELF и libc; договор ввода; защита сборки; повтор из одинакового snapshot.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24"/>
                <w:tag w:val="done_2027-04-24"/>
                <w:id w:val="1020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2027-04-25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25"/>
                <w:tag w:val="done_2027-04-25"/>
                <w:id w:val="1020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35</w:t>
      </w:r>
    </w:p>
    <w:p>
      <w:r>
        <w:rPr>
          <w:b w:val="0"/>
          <w:sz w:val="20"/>
        </w:rPr>
        <w:t>2027-04-26 — 2027-05-02. Reverse/Pwn/Exploit ROP: chains, calling convention и stack alignment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2027-04-26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ROP-цепочка ret2win или split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Разрешённый target; инструкции gadget; состояние регистров; состояние stack по шагам.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26"/>
                <w:tag w:val="done_2027-04-26"/>
                <w:id w:val="1020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2027-04-27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Потребление stack инструкциями pop и ret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Элемент stack; действие pop; адрес возврата ret; смещение последующих элементов цепочки.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27"/>
                <w:tag w:val="done_2027-04-27"/>
                <w:id w:val="1020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2027-04-28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Аргументы учебной задачи callme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Предусмотренные функциями аргументы; ABI; сохраняемые регистры; порядок разрешённых вызовов.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28"/>
                <w:tag w:val="done_2027-04-28"/>
                <w:id w:val="1020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2027-04-29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задача write4 и допустимая область памяти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Writable-область; порядок bytes; эффект разрешённого gadget; проверка marker до и после.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29"/>
                <w:tag w:val="done_2027-04-29"/>
                <w:id w:val="1020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2027-04-30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Выравнивание stack и ограничения bytes в ROP-lab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Stack alignment; bad bytes выбранной задачи; преобразование input parser; два независимых ограничения.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4-30"/>
                <w:tag w:val="done_2027-04-30"/>
                <w:id w:val="1020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2027-05-01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План ROP-цепочки и контролируемый неверный вариант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Ожидаемое состояние каждого шага; положительный результат; намеренно нарушенное условие; объяснение поломки.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01"/>
                <w:tag w:val="done_2027-05-01"/>
                <w:id w:val="1020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2027-05-02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02"/>
                <w:tag w:val="done_2027-05-02"/>
                <w:id w:val="1020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36</w:t>
      </w:r>
    </w:p>
    <w:p>
      <w:r>
        <w:t>2027-05-03 — 2027-05-09. Heap allocator владение памятью и сравнение с Rust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2027-05-03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Heap allocator — шаг 1 из 5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Владение объектом; выделение и освобождение; layout конкретного allocator.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Динамическая память и указатели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 перемещение заимствование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12–17: устройство кучи и жизненный цикл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2">
              <w:r>
                <w:rPr>
                  <w:color w:val="1F5A80"/>
                  <w:sz w:val="18"/>
                </w:rPr>
                <w:t>R176 Heap allocator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1/5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03"/>
                <w:tag w:val="done_2027-05-03"/>
                <w:id w:val="1021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2027-05-04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Heap allocator — шаг 2 из 5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Владение объектом; выделение и освобождение; layout конкретного allocator.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Динамическая память и указатели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 перемещение заимствование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12–17: устройство кучи и жизненный цикл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2">
              <w:r>
                <w:rPr>
                  <w:color w:val="1F5A80"/>
                  <w:sz w:val="18"/>
                </w:rPr>
                <w:t>R176 Heap allocator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2/5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04"/>
                <w:tag w:val="done_2027-05-04"/>
                <w:id w:val="1021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2027-05-05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Heap allocator — шаг 3 из 5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Владение объектом; выделение и освобождение; layout конкретного allocator.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Динамическая память и указатели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 перемещение заимствование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12–17: устройство кучи и жизненный цикл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2">
              <w:r>
                <w:rPr>
                  <w:color w:val="1F5A80"/>
                  <w:sz w:val="18"/>
                </w:rPr>
                <w:t>R176 Heap allocator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3/5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05"/>
                <w:tag w:val="done_2027-05-05"/>
                <w:id w:val="1021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2027-05-06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Heap allocator — шаг 4 из 5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Владение объектом; выделение и освобождение; layout конкретного allocator.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Динамическая память и указатели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 перемещение заимствование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12–17: устройство кучи и жизненный цикл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2">
              <w:r>
                <w:rPr>
                  <w:color w:val="1F5A80"/>
                  <w:sz w:val="18"/>
                </w:rPr>
                <w:t>R176 Heap allocator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4/5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06"/>
                <w:tag w:val="done_2027-05-06"/>
                <w:id w:val="1021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2027-05-07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Heap allocator — шаг 5 из 5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Владение объектом; выделение и освобождение; layout конкретного allocator.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Динамическая память и указатели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 перемещение заимствование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12–17: устройство кучи и жизненный цикл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2">
              <w:r>
                <w:rPr>
                  <w:color w:val="1F5A80"/>
                  <w:sz w:val="18"/>
                </w:rPr>
                <w:t>R176 Heap allocator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5/5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07"/>
                <w:tag w:val="done_2027-05-07"/>
                <w:id w:val="1021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2027-05-08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08"/>
                <w:tag w:val="done_2027-05-08"/>
                <w:id w:val="1021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2027-05-09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09"/>
                <w:tag w:val="done_2027-05-09"/>
                <w:id w:val="1021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37</w:t>
      </w:r>
    </w:p>
    <w:p>
      <w:r>
        <w:rPr>
          <w:b w:val="0"/>
          <w:sz w:val="20"/>
        </w:rPr>
        <w:t>2027-05-10 — 2027-05-16. Reverse/Pwn/Exploit UAF, double free и tcache: учебные primitives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2027-05-10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Версия allocator и применимость heap гипотезы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Сборка libc; поведение allocator; защита; предусловие выданной задачи.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Владение; заимствование; время жизни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жизненный цикл и allocator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10"/>
                <w:tag w:val="done_2027-05-10"/>
                <w:id w:val="1021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2027-05-11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Минимальная последовательность use after free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Выделение; освобождение; последующее обращение; первое нарушение срока жизни.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UAF double free и allocator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освобождённой памяти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11"/>
                <w:tag w:val="done_2027-05-11"/>
                <w:id w:val="1021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2027-05-12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Reuse и тестовый marker при устаревшей ссылке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Старое содержимое; новый marker; связь со stale reference; контроль идентичности объекта.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UAF double free и allocator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освобождённой памяти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12"/>
                <w:tag w:val="done_2027-05-12"/>
                <w:id w:val="1021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2027-05-13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Повторное освобождение и диагностика double free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Договор владения; первый и повторный free; сообщение sanitizer; зависимость от состояния allocator.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UAF double free и allocator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освобождённой памяти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13"/>
                <w:tag w:val="done_2027-05-13"/>
                <w:id w:val="1022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2027-05-14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Проверенная возможность heap дефекта и его исправление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Наблюдаемый crash; причина lifetime; узкий эффект; исправленный контроль.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Владение; заимствование; время жизни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жизненный цикл и allocator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14"/>
                <w:tag w:val="done_2027-05-14"/>
                <w:id w:val="1022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2027-05-15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Исправление UAF и обычный жизненный цикл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Однозначное ownership; запрет stale use; ошибочная последовательность; нормальное создание и удаление.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UAF double free и allocator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освобождённой памяти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15"/>
                <w:tag w:val="done_2027-05-15"/>
                <w:id w:val="1022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2027-05-16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16"/>
                <w:tag w:val="done_2027-05-16"/>
                <w:id w:val="1022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38</w:t>
      </w:r>
    </w:p>
    <w:p>
      <w:r>
        <w:rPr>
          <w:b w:val="0"/>
          <w:sz w:val="20"/>
        </w:rPr>
        <w:t>2027-05-17 — 2027-05-23. Coverage guided fuzzing и проверка исправления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2027-05-17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Детерминированный harness и договор входа parser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Одна точка входа; повторяемость; ограничения ресурса; обычный контроль.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0">
              <w:r>
                <w:rPr>
                  <w:color w:val="1F5A80"/>
                  <w:sz w:val="18"/>
                </w:rPr>
                <w:t>RU35 BI.ZONE Fuzzing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Корпус; покрытие; harness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17"/>
                <w:tag w:val="done_2027-05-17"/>
                <w:id w:val="1022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2027-05-18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Corpus и смысл наблюдаемого покрытия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Обычный seed; пустой вход; граница формата; достигнутые ветви.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0">
              <w:r>
                <w:rPr>
                  <w:color w:val="1F5A80"/>
                  <w:sz w:val="18"/>
                </w:rPr>
                <w:t>RU35 BI.ZONE Fuzzing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Корпус; покрытие; harness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18"/>
                <w:tag w:val="done_2027-05-18"/>
                <w:id w:val="1022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2027-05-19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Ограниченная кампания coverage guided fuzzing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Инструментирование; мутации; coverage; crash; условие остановки.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0">
              <w:r>
                <w:rPr>
                  <w:color w:val="1F5A80"/>
                  <w:sz w:val="18"/>
                </w:rPr>
                <w:t>RU35 BI.ZONE Fuzzing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Корпус; покрытие; harness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19"/>
                <w:tag w:val="done_2027-05-19"/>
                <w:id w:val="1022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2027-05-20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Crash triage и первое нарушение по sanitizer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Hash входа; первая неверная операция; stack trace; воспроизводимость.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Ошибки памяти и диагностика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0">
              <w:r>
                <w:rPr>
                  <w:color w:val="1F5A80"/>
                  <w:sz w:val="18"/>
                </w:rPr>
                <w:t>RU35 BI.ZONE Fuzzing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Анализ результата фаззинга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20"/>
                <w:tag w:val="done_2027-05-20"/>
                <w:id w:val="1022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2027-05-21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Минимизация и регрессионный тест исправления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Сохранение причины; минимальный вход; исправленная сборка; нормальная функция.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Пример разбора исправления и ограничений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21"/>
                <w:tag w:val="done_2027-05-21"/>
                <w:id w:val="1022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2027-05-22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22"/>
                <w:tag w:val="done_2027-05-22"/>
                <w:id w:val="1022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2027-05-23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23"/>
                <w:tag w:val="done_2027-05-23"/>
                <w:id w:val="1023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39</w:t>
      </w:r>
    </w:p>
    <w:p>
      <w:r>
        <w:rPr>
          <w:b w:val="0"/>
          <w:sz w:val="20"/>
        </w:rPr>
        <w:t>2027-05-24 — 2027-05-30. Пиковая спортивная неделя Только ретроспектива; нет новой теории и практики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2027-05-24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 карты памяти ранее изученного процесса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Сохранённые stack, heap и mappings; границы объектов; связь с собственным отчётом.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24"/>
                <w:tag w:val="done_2027-05-24"/>
                <w:id w:val="1023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2027-05-25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 одного договора ABI по своей таблице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Аргументные регистры; stack; возврат выбранного вызова по уже готовой записи.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25"/>
                <w:tag w:val="done_2027-05-25"/>
                <w:id w:val="1023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2027-05-26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 причины и ограничений готовой crash note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Сохранённый вход; первая ошибочная операция; предел доказательства без нового запуска.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26"/>
                <w:tag w:val="done_2027-05-26"/>
                <w:id w:val="1023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2027-05-27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Разбор прежних ошибок без нового исследования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Пробел модели; ошибка среды; уже найденное исправление; следующий короткий шаг.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27"/>
                <w:tag w:val="done_2027-05-27"/>
                <w:id w:val="1023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2027-05-28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Сохранение состояния незавершённой работы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Snapshot; подтверждённые входы; ссылка на результат; первый незавершённый шаг.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28"/>
                <w:tag w:val="done_2027-05-28"/>
                <w:id w:val="1023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2027-05-29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Короткая ретроспектива готового материала по самочувствию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Один освоенный механизм и одно его ограничение из своей заметки; при усталости отдых.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29"/>
                <w:tag w:val="done_2027-05-29"/>
                <w:id w:val="1023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2027-05-30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30"/>
                <w:tag w:val="done_2027-05-30"/>
                <w:id w:val="1023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40</w:t>
      </w:r>
    </w:p>
    <w:p>
      <w:r>
        <w:t>2027-05-31 — 2027-06-06. PE и Windows x86 reverse с сопоставлением x64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2027-05-31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PE header и представление image Windows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Machine и архитектура; file layout; virtual layout; секции собственного PE.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заголовки; секции; RVA; импорт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Windows x64 ABI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5-31"/>
                <w:tag w:val="done_2027-05-31"/>
                <w:id w:val="1023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2027-06-01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Windows x86 reversing is cool — шаг 1 из 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PE и RVA/file offset; Windows x86 ABI; динамическая ветвь и отличие от Windows x64.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PE: заголовки, секции и imports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Для сравнения: Windows x64 ABI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4">
              <w:r>
                <w:rPr>
                  <w:color w:val="1F5A80"/>
                  <w:sz w:val="18"/>
                </w:rPr>
                <w:t>RN02 Windows x86 reversing is cool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1/4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01"/>
                <w:tag w:val="done_2027-06-01"/>
                <w:id w:val="1023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2027-06-02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Windows x86 reversing is cool — шаг 2 из 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PE и RVA/file offset; Windows x86 ABI; динамическая ветвь и отличие от Windows x64.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PE: заголовки, секции и imports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Для сравнения: Windows x64 ABI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4">
              <w:r>
                <w:rPr>
                  <w:color w:val="1F5A80"/>
                  <w:sz w:val="18"/>
                </w:rPr>
                <w:t>RN02 Windows x86 reversing is cool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2/4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02"/>
                <w:tag w:val="done_2027-06-02"/>
                <w:id w:val="1024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2027-06-03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Windows x86 reversing is cool — шаг 3 из 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PE и RVA/file offset; Windows x86 ABI; динамическая ветвь и отличие от Windows x64.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PE: заголовки, секции и imports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Для сравнения: Windows x64 ABI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4">
              <w:r>
                <w:rPr>
                  <w:color w:val="1F5A80"/>
                  <w:sz w:val="18"/>
                </w:rPr>
                <w:t>RN02 Windows x86 reversing is cool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3/4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03"/>
                <w:tag w:val="done_2027-06-03"/>
                <w:id w:val="1024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2027-06-04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Windows x86 reversing is cool — шаг 4 из 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PE и RVA/file offset; Windows x86 ABI; динамическая ветвь и отличие от Windows x64.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PE: заголовки, секции и imports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Для сравнения: Windows x64 ABI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4">
              <w:r>
                <w:rPr>
                  <w:color w:val="1F5A80"/>
                  <w:sz w:val="18"/>
                </w:rPr>
                <w:t>RN02 Windows x86 reversing is cool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4/4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04"/>
                <w:tag w:val="done_2027-06-04"/>
                <w:id w:val="1024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2027-06-05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05"/>
                <w:tag w:val="done_2027-06-05"/>
                <w:id w:val="1024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2027-06-06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06"/>
                <w:tag w:val="done_2027-06-06"/>
                <w:id w:val="1024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41</w:t>
      </w:r>
    </w:p>
    <w:p>
      <w:r>
        <w:rPr>
          <w:b w:val="0"/>
          <w:sz w:val="20"/>
        </w:rPr>
        <w:t>2027-06-07 — 2027-06-13. Исследование исправленного дефекта и достижимость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2027-06-07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Исследование исправленного дефекта по первичному источнику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Advisory; affected conditions; patch; достижимость; непроверенные условия.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Пример разбора исправления и ограничений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07"/>
                <w:tag w:val="done_2027-06-07"/>
                <w:id w:val="1024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2027-06-08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Версия продукта и достижимость исправленного участка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Версия и конфигурация; путь данных; вызывающая функция; предусловие.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Пример разбора исправления и ограничений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08"/>
                <w:tag w:val="done_2027-06-08"/>
                <w:id w:val="1024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2027-06-09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Diff исправления и нарушенный договор функции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Прежняя проверка; новая проверка; граница данных; обычный случай.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Пример разбора исправления и ограничений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09"/>
                <w:tag w:val="done_2027-06-09"/>
                <w:id w:val="1024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2027-06-10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Локальная модель нарушенного договора parser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Минимальный собственный пример; моделируемое условие; неподтверждённые условия продукта; границы вывода.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10"/>
                <w:tag w:val="done_2027-06-10"/>
                <w:id w:val="1024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2027-06-11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Контроль до и после исправления локальной модели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Одинаковый минимальный вход; исправленный вариант; обычный вход; сохранённое корректное поведение.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11"/>
                <w:tag w:val="done_2027-06-11"/>
                <w:id w:val="1024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2027-06-12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Triage-отчёт и regression case своего примера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Первичный источник; модель причины; patch; проверка нарушенного договора и ограничения.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12"/>
                <w:tag w:val="done_2027-06-12"/>
                <w:id w:val="1025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2027-06-13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13"/>
                <w:tag w:val="done_2027-06-13"/>
                <w:id w:val="1025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42</w:t>
      </w:r>
    </w:p>
    <w:p>
      <w:r>
        <w:t>2027-06-14 — 2027-06-20. Binary capstone Level1 Pwnage Linux x86_64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2027-06-14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x86-64 ABI и защиты; измеренная причина дефекта; воспроизводимость ограниченного результата.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14"/>
                <w:tag w:val="done_2027-06-14"/>
                <w:id w:val="1025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2027-06-15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x86-64 ABI и защиты; измеренная причина дефекта; воспроизводимость ограниченного результата.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15"/>
                <w:tag w:val="done_2027-06-15"/>
                <w:id w:val="1025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2027-06-16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3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x86-64 ABI и защиты; измеренная причина дефекта; воспроизводимость ограниченного результата.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16"/>
                <w:tag w:val="done_2027-06-16"/>
                <w:id w:val="1025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2027-06-17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x86-64 ABI и защиты; измеренная причина дефекта; воспроизводимость ограниченного результата.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17"/>
                <w:tag w:val="done_2027-06-17"/>
                <w:id w:val="1025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2027-06-18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x86-64 ABI и защиты; измеренная причина дефекта; воспроизводимость ограниченного результата.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5/6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18"/>
                <w:tag w:val="done_2027-06-18"/>
                <w:id w:val="1025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2027-06-19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x86-64 ABI и защиты; измеренная причина дефекта; воспроизводимость ограниченного результата.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6/6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19"/>
                <w:tag w:val="done_2027-06-19"/>
                <w:id w:val="1025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2027-06-20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Handoff проекта перед спортивной репетицией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Сохранённые входы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20"/>
                <w:tag w:val="done_2027-06-20"/>
                <w:id w:val="1025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43</w:t>
      </w:r>
    </w:p>
    <w:p>
      <w:r>
        <w:rPr>
          <w:b w:val="0"/>
          <w:sz w:val="20"/>
        </w:rPr>
        <w:t>2027-06-21 — 2027-06-27. Главный спортивный пик Только ретроспектива; нет новой теории и практики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2027-06-21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 одного механизма по готовой заметке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Выбранный механизм недели; его вход; предусловие и граница вывода без нового чтения.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21"/>
                <w:tag w:val="done_2027-06-21"/>
                <w:id w:val="1025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2027-06-22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Извлечение освоенных знаний по трём вопросам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Из своей заметки: что делает механизм, при каком условии, какой контроль его подтверждает.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22"/>
                <w:tag w:val="done_2027-06-22"/>
                <w:id w:val="1026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2027-06-23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Доступность ссылок на готовые артефакты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Путь к файлу; ссылка из отчёта; версия результата; восстановление записи без повторной lab.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23"/>
                <w:tag w:val="done_2027-06-23"/>
                <w:id w:val="1026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2027-06-24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Один шаг возвращения после восстановления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Сохранённое состояние; минимальный следующий шаг; критерий его завершения по прежнему handoff.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24"/>
                <w:tag w:val="done_2027-06-24"/>
                <w:id w:val="1026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2027-06-25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Сохранение незавершённых записей и backlog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Текущий результат; первый незавершённый шаг; новые гипотезы как отложенные записи.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25"/>
                <w:tag w:val="done_2027-06-25"/>
                <w:id w:val="1026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2027-06-26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26"/>
                <w:tag w:val="done_2027-06-26"/>
                <w:id w:val="1026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2027-06-27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27"/>
                <w:tag w:val="done_2027-06-27"/>
                <w:id w:val="1026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44</w:t>
      </w:r>
    </w:p>
    <w:p>
      <w:r>
        <w:rPr>
          <w:b w:val="0"/>
          <w:sz w:val="20"/>
        </w:rPr>
        <w:t>2027-06-28 — 2027-07-04. Reverse/Pwn/Exploit Binary exploitation capstone II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2027-06-28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28"/>
                <w:tag w:val="done_2027-06-28"/>
                <w:id w:val="1026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2027-06-29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29"/>
                <w:tag w:val="done_2027-06-29"/>
                <w:id w:val="1026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2027-06-30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Возвращение к одному сохранённому доказательству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Snapshot из handoff; прежний вход; критерий результата; минимальный следующий шаг.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6-30"/>
                <w:tag w:val="done_2027-06-30"/>
                <w:id w:val="1026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2027-07-01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 готового regression case после паузы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Прежний договор ввода; ошибочный случай; обычный контроль; ожидаемое состояние.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01"/>
                <w:tag w:val="done_2027-07-01"/>
                <w:id w:val="1026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2027-07-02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Ограничения отчёта по фактическим запускам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Записанная версия; проверенный вход; непроверенные условия; устаревший результат.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02"/>
                <w:tag w:val="done_2027-07-02"/>
                <w:id w:val="1027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2027-07-03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Завершение собственного binary capstone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README воспроизведения; подтверждённый последний шаг; ограничение вывода; cleanup и handoff.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03"/>
                <w:tag w:val="done_2027-07-03"/>
                <w:id w:val="1027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2027-07-04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Завершение собственного binary capstone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README воспроизведения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04"/>
                <w:tag w:val="done_2027-07-04"/>
                <w:id w:val="1027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45</w:t>
      </w:r>
    </w:p>
    <w:p>
      <w:r>
        <w:t>2027-07-05 — 2027-07-11. TwoMillion: API, host-путь и итоговый отчёт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2027-07-05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API и границы роли; исторический advisory и применимость версии; единый отчёт по web и host.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05"/>
                <w:tag w:val="done_2027-07-05"/>
                <w:id w:val="1027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2027-07-06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API и границы роли; исторический advisory и применимость версии; единый отчёт по web и host.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06"/>
                <w:tag w:val="done_2027-07-06"/>
                <w:id w:val="1027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2027-07-07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3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API и границы роли; исторический advisory и применимость версии; единый отчёт по web и host.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07"/>
                <w:tag w:val="done_2027-07-07"/>
                <w:id w:val="1027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2027-07-08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API и границы роли; исторический advisory и применимость версии; единый отчёт по web и host.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08"/>
                <w:tag w:val="done_2027-07-08"/>
                <w:id w:val="1027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2027-07-09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API и границы роли; исторический advisory и применимость версии; единый отчёт по web и host.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5/6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09"/>
                <w:tag w:val="done_2027-07-09"/>
                <w:id w:val="1027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2027-07-10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API и границы роли; исторический advisory и применимость версии; единый отчёт по web и host.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6/6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10"/>
                <w:tag w:val="done_2027-07-10"/>
                <w:id w:val="1027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2027-07-11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Итоговый pentest-отчёт и cleanup своей 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Подтверждённые звенья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11"/>
                <w:tag w:val="done_2027-07-11"/>
                <w:id w:val="1027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46</w:t>
      </w:r>
    </w:p>
    <w:p>
      <w:r>
        <w:t>2027-07-12 — 2027-07-18. CTF Crack Me 1 от triage до write up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2027-07-12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Формат и архитектура бинарника; статический и динамический анализ; проверяемый write-up.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1/6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12"/>
                <w:tag w:val="done_2027-07-12"/>
                <w:id w:val="1028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2027-07-13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Формат и архитектура бинарника; статический и динамический анализ; проверяемый write-up.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2/6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13"/>
                <w:tag w:val="done_2027-07-13"/>
                <w:id w:val="1028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2027-07-14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3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Формат и архитектура бинарника; статический и динамический анализ; проверяемый write-up.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3/6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14"/>
                <w:tag w:val="done_2027-07-14"/>
                <w:id w:val="1028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2027-07-15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Формат и архитектура бинарника; статический и динамический анализ; проверяемый write-up.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4/6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15"/>
                <w:tag w:val="done_2027-07-15"/>
                <w:id w:val="1028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2027-07-16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Формат и архитектура бинарника; статический и динамический анализ; проверяемый write-up.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5/6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16"/>
                <w:tag w:val="done_2027-07-16"/>
                <w:id w:val="1028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2027-07-17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Формат и архитектура бинарника; статический и динамический анализ; проверяемый write-up.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>; шаг 6/6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17"/>
                <w:tag w:val="done_2027-07-17"/>
                <w:id w:val="1028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2027-07-18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CTF write-up с объяснением и контрольным случаем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Механизм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18"/>
                <w:tag w:val="done_2027-07-18"/>
                <w:id w:val="1028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47</w:t>
      </w:r>
    </w:p>
    <w:p>
      <w:r>
        <w:rPr>
          <w:b w:val="0"/>
          <w:sz w:val="20"/>
        </w:rPr>
        <w:t>2027-07-19 — 2027-07-25. Телеметрия проверка защиты и обнаружение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2027-07-19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Источник телеметрии и пригодность события к обнаружению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Источник; identity; correlation id; поля; потеря события.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19"/>
                <w:tag w:val="done_2027-07-19"/>
                <w:id w:val="1028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2027-07-20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Контрольное действие и корректная атрибуция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Тестовая identity; ожидаемое действие; объект; контрольная запись.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20"/>
                <w:tag w:val="done_2027-07-20"/>
                <w:id w:val="1028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2027-07-21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Нормализация события без потери значимых полей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Raw event; parsed record; schema; недостающее поле.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21"/>
                <w:tag w:val="done_2027-07-21"/>
                <w:id w:val="1028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2027-07-22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Правило обнаружения с проверенным положительным случаем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Условие правила; доступные поля; marker event; обычный контроль.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22"/>
                <w:tag w:val="done_2027-07-22"/>
                <w:id w:val="1029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2027-07-23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Повторная проверка защиты и качества обнаружения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Исходный случай; исправление; рабочий источник; обычная функция.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23"/>
                <w:tag w:val="done_2027-07-23"/>
                <w:id w:val="1029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2027-07-24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Матрица качества одного правила обнаружения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True positive; true negative; false positive; false negative.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24"/>
                <w:tag w:val="done_2027-07-24"/>
                <w:id w:val="1029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2027-07-25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Матрица качества одного правила обнаружения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True positive и объяснить один отрицательный контроль по готовой заметке.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25"/>
                <w:tag w:val="done_2027-07-25"/>
                <w:id w:val="10293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48</w:t>
      </w:r>
    </w:p>
    <w:p>
      <w:r>
        <w:rPr>
          <w:b w:val="0"/>
          <w:sz w:val="20"/>
        </w:rPr>
        <w:t>2027-07-26 — 2027-08-01. Портфолио Воспроизводимость, отчёты и карта компетенций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2027-07-26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Покрытие областей обучения своими артефактами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Evidence по основам, web, инфраструктуре и binary analysis; соответствие заявленному умению.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история и воспроизводимый артефакт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Сопоставление результата с требованием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26"/>
                <w:tag w:val="done_2027-07-26"/>
                <w:id w:val="10294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2027-07-27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Короткое воспроизведение одной готовой заметки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Прежний вход; среда; зависимости; подтверждение результата без расширения задачи.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история и воспроизводимый артефакт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Сопоставление результата с требованием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27"/>
                <w:tag w:val="done_2027-07-27"/>
                <w:id w:val="10295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2027-07-28</w:t>
              <w:br/>
              <w:t>ср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README портфолио и доказательство собственного вклада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Цель; вход; версии; вывод; собственное наблюдение; использованные подсказки.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история и изменения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Проверяемый результат по требованию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28"/>
                <w:tag w:val="done_2027-07-28"/>
                <w:id w:val="10296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2027-07-29</w:t>
              <w:br/>
              <w:t>чт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Карта подтверждённых умений и оставшихся пробелов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Готовое evidence; открытый вопрос; конкретное следующее действие в будущий цикл.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история и воспроизводимый артефакт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Сопоставление результата с требованием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29"/>
                <w:tag w:val="done_2027-07-29"/>
                <w:id w:val="10297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2027-07-30</w:t>
              <w:br/>
              <w:t>пт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Сохранение данных и завершение тяжёлых лабораторий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Последние входы; финальные заметки; остановка lab-процессов; сохранённое состояние.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история и воспроизводимый артефакт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Сопоставление результата с требованием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30"/>
                <w:tag w:val="done_2027-07-30"/>
                <w:id w:val="10298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2027-07-31</w:t>
              <w:br/>
              <w:t>сб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7-31"/>
                <w:tag w:val="done_2027-07-31"/>
                <w:id w:val="10299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2027-08-01</w:t>
              <w:br/>
              <w:t>вс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8-01"/>
                <w:tag w:val="done_2027-08-01"/>
                <w:id w:val="10300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pStyle w:val="Heading1"/>
        <w:pageBreakBefore/>
      </w:pPr>
      <w:r>
        <w:t>Неделя 49</w:t>
      </w:r>
    </w:p>
    <w:p>
      <w:r>
        <w:rPr>
          <w:b w:val="0"/>
          <w:sz w:val="20"/>
        </w:rPr>
        <w:t>2027-08-02 — 2027-08-03. Финал года Ревизия без новой крупной темы</w:t>
      </w:r>
    </w:p>
    <w:tbl>
      <w:tblPr>
        <w:tblW w:type="dxa" w:w="1525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540"/>
        <w:gridCol w:w="5443"/>
        <w:gridCol w:w="794"/>
      </w:tblGrid>
      <w:tr>
        <w:trPr>
          <w:tblHeader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Тема и что изучать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20" w:line="245" w:lineRule="auto"/>
            </w:pPr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794"/>
            <w:shd w:fill="DCE6E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Готово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2027-08-02</w:t>
              <w:br/>
              <w:t>пн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5F7F9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8-02"/>
                <w:tag w:val="done_2027-08-02"/>
                <w:id w:val="10301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line="245" w:lineRule="auto"/>
            </w:pPr>
            <w:r>
              <w:rPr>
                <w:b w:val="0"/>
                <w:sz w:val="18"/>
              </w:rPr>
              <w:t>2027-08-03</w:t>
              <w:br/>
              <w:t>вт</w:t>
            </w:r>
          </w:p>
        </w:tc>
        <w:tc>
          <w:tcPr>
            <w:tcW w:type="dxa" w:w="7540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</w:tc>
        <w:tc>
          <w:tcPr>
            <w:tcW w:type="dxa" w:w="544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Чтение не назначено</w:t>
            </w:r>
          </w:p>
        </w:tc>
        <w:tc>
          <w:tcPr>
            <w:tcW w:type="dxa" w:w="794"/>
            <w:shd w:fill="FFFFFF"/>
            <w:tcMar>
              <w:top w:w="65" w:type="dxa"/>
              <w:bottom w:w="65" w:type="dxa"/>
              <w:left w:w="75" w:type="dxa"/>
              <w:right w:w="75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sdt>
              <w:sdtPr>
                <w:alias w:val="Готово 2027-08-03"/>
                <w:tag w:val="done_2027-08-03"/>
                <w:id w:val="10302"/>
                <w14:checkbox>
                  <w14:checked w14:val="0"/>
                  <w14:checkedState w14:val="2611" w14:font="DejaVu Sans"/>
                  <w14:uncheckedState w14:val="2610" w14:font="DejaVu Sans"/>
                </w14:checkbox>
              </w:sdtPr>
              <w:sdtContent>
                <w:r>
                  <w:rPr>
                    <w:rFonts w:ascii="DejaVu Sans" w:hAnsi="DejaVu Sans"/>
                    <w:sz w:val="28"/>
                  </w:rPr>
                  <w:t>☐</w:t>
                </w:r>
              </w:sdtContent>
            </w:sdt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680" w:right="794" w:bottom="680" w:left="794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Указатель версия 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59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5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59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59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metanit.com/python/tutorial/" TargetMode="External"/><Relationship Id="rId12" Type="http://schemas.openxmlformats.org/officeDocument/2006/relationships/hyperlink" Target="https://github.com/xairy/mipt-ctf" TargetMode="External"/><Relationship Id="rId13" Type="http://schemas.openxmlformats.org/officeDocument/2006/relationships/hyperlink" Target="https://pythonworld.ru/moduli/modul-json.html" TargetMode="External"/><Relationship Id="rId14" Type="http://schemas.openxmlformats.org/officeDocument/2006/relationships/hyperlink" Target="https://metanit.com/c/tutorial/" TargetMode="External"/><Relationship Id="rId15" Type="http://schemas.openxmlformats.org/officeDocument/2006/relationships/hyperlink" Target="https://learn.microsoft.com/ru-ru/cpp/sanitizers/asan?view=msvc-170" TargetMode="External"/><Relationship Id="rId16" Type="http://schemas.openxmlformats.org/officeDocument/2006/relationships/hyperlink" Target="https://github.com/OWASP/ASVS" TargetMode="External"/><Relationship Id="rId17" Type="http://schemas.openxmlformats.org/officeDocument/2006/relationships/hyperlink" Target="https://metanit.com/os/linux/" TargetMode="External"/><Relationship Id="rId18" Type="http://schemas.openxmlformats.org/officeDocument/2006/relationships/hyperlink" Target="https://developer.mozilla.org/ru/docs/Web/HTTP/Guides/Overview" TargetMode="External"/><Relationship Id="rId19" Type="http://schemas.openxmlformats.org/officeDocument/2006/relationships/hyperlink" Target="https://developer.mozilla.org/ru/docs/Web/HTTP/Guides/Cookies" TargetMode="External"/><Relationship Id="rId20" Type="http://schemas.openxmlformats.org/officeDocument/2006/relationships/hyperlink" Target="https://developer.mozilla.org/ru/docs/Web/HTTP/Guides/CORS" TargetMode="External"/><Relationship Id="rId21" Type="http://schemas.openxmlformats.org/officeDocument/2006/relationships/hyperlink" Target="https://developer.mozilla.org/ru/docs/Web/HTTP/Guides/CSP" TargetMode="External"/><Relationship Id="rId22" Type="http://schemas.openxmlformats.org/officeDocument/2006/relationships/hyperlink" Target="https://metanit.com/sql/sqlite/" TargetMode="External"/><Relationship Id="rId23" Type="http://schemas.openxmlformats.org/officeDocument/2006/relationships/hyperlink" Target="https://learn.javascript.ru/basic-dom-node-properties" TargetMode="External"/><Relationship Id="rId24" Type="http://schemas.openxmlformats.org/officeDocument/2006/relationships/hyperlink" Target="https://learn.microsoft.com/ru-ru/entra/identity-platform/v2-oauth2-auth-code-flow" TargetMode="External"/><Relationship Id="rId25" Type="http://schemas.openxmlformats.org/officeDocument/2006/relationships/hyperlink" Target="https://learn.microsoft.com/ru-ru/entra/identity-platform/v2-protocols-oidc" TargetMode="External"/><Relationship Id="rId26" Type="http://schemas.openxmlformats.org/officeDocument/2006/relationships/hyperlink" Target="https://yandex.cloud/ru/docs/security/standard-ai/agents-tools-mcp" TargetMode="External"/><Relationship Id="rId27" Type="http://schemas.openxmlformats.org/officeDocument/2006/relationships/hyperlink" Target="https://genai.owasp.org/resource/owasp-top-10-%D0%B4%D0%BB%D1%8F-llm-%D0%B8-%D0%B3%D0%B5%D0%BD%D0%B5%D1%80%D0%B0%D1%82%D0%B8%D0%B2%D0%BD%D0%BE%D0%B3%D0%BE-%D0%B8%D0%B8-2025/" TargetMode="External"/><Relationship Id="rId28" Type="http://schemas.openxmlformats.org/officeDocument/2006/relationships/hyperlink" Target="https://nmap.org/man/ru/" TargetMode="External"/><Relationship Id="rId29" Type="http://schemas.openxmlformats.org/officeDocument/2006/relationships/hyperlink" Target="https://manpages.debian.org/trixie/manpages-ru/capabilities.7.ru.html" TargetMode="External"/><Relationship Id="rId30" Type="http://schemas.openxmlformats.org/officeDocument/2006/relationships/hyperlink" Target="https://learn.microsoft.com/ru-ru/windows/win32/secauthz/access-tokens" TargetMode="External"/><Relationship Id="rId31" Type="http://schemas.openxmlformats.org/officeDocument/2006/relationships/hyperlink" Target="https://learn.microsoft.com/ru-ru/windows/security/identity-protection/access-control/access-control" TargetMode="External"/><Relationship Id="rId32" Type="http://schemas.openxmlformats.org/officeDocument/2006/relationships/hyperlink" Target="https://learn.microsoft.com/ru-ru/windows/win32/services/services" TargetMode="External"/><Relationship Id="rId33" Type="http://schemas.openxmlformats.org/officeDocument/2006/relationships/hyperlink" Target="https://learn.microsoft.com/ru-ru/windows/win32/taskschd/tasks" TargetMode="External"/><Relationship Id="rId34" Type="http://schemas.openxmlformats.org/officeDocument/2006/relationships/hyperlink" Target="https://learn.microsoft.com/ru-ru/windows-server/identity/ad-ds/get-started/virtual-dc/active-directory-domain-services-overview" TargetMode="External"/><Relationship Id="rId35" Type="http://schemas.openxmlformats.org/officeDocument/2006/relationships/hyperlink" Target="https://learn.microsoft.com/ru-ru/windows-server/security/kerberos/kerberos-authentication-overview" TargetMode="External"/><Relationship Id="rId36" Type="http://schemas.openxmlformats.org/officeDocument/2006/relationships/hyperlink" Target="https://learn.microsoft.com/ru-ru/windows-server/identity/ad-ds/manage/group-policy/group-policy-overview" TargetMode="External"/><Relationship Id="rId37" Type="http://schemas.openxmlformats.org/officeDocument/2006/relationships/hyperlink" Target="https://yandex.cloud/ru/docs/iam/concepts/workload-identity" TargetMode="External"/><Relationship Id="rId38" Type="http://schemas.openxmlformats.org/officeDocument/2006/relationships/hyperlink" Target="https://yandex.cloud/ru/docs/iam/concepts/access-control/" TargetMode="External"/><Relationship Id="rId39" Type="http://schemas.openxmlformats.org/officeDocument/2006/relationships/hyperlink" Target="https://timeweb.cloud/tutorials/network-security/ssh-tunnels" TargetMode="External"/><Relationship Id="rId40" Type="http://schemas.openxmlformats.org/officeDocument/2006/relationships/hyperlink" Target="https://yandex.cloud/ru/docs/security/standard/app-security" TargetMode="External"/><Relationship Id="rId41" Type="http://schemas.openxmlformats.org/officeDocument/2006/relationships/hyperlink" Target="https://yandex.cloud/ru/docs/container-registry/concepts/docker-image" TargetMode="External"/><Relationship Id="rId42" Type="http://schemas.openxmlformats.org/officeDocument/2006/relationships/hyperlink" Target="https://metanit.com/assembler/gas/" TargetMode="External"/><Relationship Id="rId43" Type="http://schemas.openxmlformats.org/officeDocument/2006/relationships/hyperlink" Target="https://learn.microsoft.com/ru-ru/cpp/build/x64-calling-convention?view=msvc-170" TargetMode="External"/><Relationship Id="rId44" Type="http://schemas.openxmlformats.org/officeDocument/2006/relationships/hyperlink" Target="https://www.opennet.ru/docs/RUS/gdb/" TargetMode="External"/><Relationship Id="rId45" Type="http://schemas.openxmlformats.org/officeDocument/2006/relationships/hyperlink" Target="https://habr.com/ru/articles/447450/" TargetMode="External"/><Relationship Id="rId46" Type="http://schemas.openxmlformats.org/officeDocument/2006/relationships/hyperlink" Target="https://www.youtube.com/playlist?list=PLLguubeCGWoY12PWrD-oV3nZg3sjJNKxm" TargetMode="External"/><Relationship Id="rId47" Type="http://schemas.openxmlformats.org/officeDocument/2006/relationships/hyperlink" Target="https://vishnya.xyz/vishnyakov-master-thesis2020.pdf" TargetMode="External"/><Relationship Id="rId48" Type="http://schemas.openxmlformats.org/officeDocument/2006/relationships/hyperlink" Target="https://learn.microsoft.com/ru-ru/windows/win32/secbp/control-flow-guard" TargetMode="External"/><Relationship Id="rId49" Type="http://schemas.openxmlformats.org/officeDocument/2006/relationships/hyperlink" Target="https://metanit.com/rust/tutorial/" TargetMode="External"/><Relationship Id="rId50" Type="http://schemas.openxmlformats.org/officeDocument/2006/relationships/hyperlink" Target="https://habr.com/ru/companies/bizone/articles/570312/" TargetMode="External"/><Relationship Id="rId51" Type="http://schemas.openxmlformats.org/officeDocument/2006/relationships/hyperlink" Target="https://git-scm.com/book/ru/v2" TargetMode="External"/><Relationship Id="rId52" Type="http://schemas.openxmlformats.org/officeDocument/2006/relationships/hyperlink" Target="https://securelist.ru/analysis-of-attack-samples-exploiting-cve-2023-23397/107696/" TargetMode="External"/><Relationship Id="rId53" Type="http://schemas.openxmlformats.org/officeDocument/2006/relationships/hyperlink" Target="https://learn.microsoft.com/ru-ru/windows/win32/debug/pe-format" TargetMode="External"/><Relationship Id="rId54" Type="http://schemas.openxmlformats.org/officeDocument/2006/relationships/hyperlink" Target="https://yandex.cloud/ru/docs/security/standard/audit-logs" TargetMode="External"/><Relationship Id="rId55" Type="http://schemas.openxmlformats.org/officeDocument/2006/relationships/hyperlink" Target="https://ringzer0ctf.com/challenges/25" TargetMode="External"/><Relationship Id="rId56" Type="http://schemas.openxmlformats.org/officeDocument/2006/relationships/hyperlink" Target="https://app.hackthebox.com/starting-point" TargetMode="External"/><Relationship Id="rId57" Type="http://schemas.openxmlformats.org/officeDocument/2006/relationships/hyperlink" Target="https://learn.microsoft.com/ru-ru/iis/configuration/system.applicationhost/sites/site/ftpserver/security/authentication/" TargetMode="External"/><Relationship Id="rId58" Type="http://schemas.openxmlformats.org/officeDocument/2006/relationships/hyperlink" Target="https://learn.microsoft.com/ru-ru/windows/win32/fileio/microsoft-smb-protocol-and-cifs-protocol-overview" TargetMode="External"/><Relationship Id="rId59" Type="http://schemas.openxmlformats.org/officeDocument/2006/relationships/hyperlink" Target="https://timeweb.cloud/tutorials/redis/kak-upravlyat-klyuchami-i-bazami-dannyx-redis" TargetMode="External"/><Relationship Id="rId60" Type="http://schemas.openxmlformats.org/officeDocument/2006/relationships/hyperlink" Target="https://ringzer0ctf.com/challenges/48" TargetMode="External"/><Relationship Id="rId61" Type="http://schemas.openxmlformats.org/officeDocument/2006/relationships/hyperlink" Target="https://ringzer0ctf.com/challenges/1" TargetMode="External"/><Relationship Id="rId62" Type="http://schemas.openxmlformats.org/officeDocument/2006/relationships/hyperlink" Target="https://metanit.com/sql/mysql/" TargetMode="External"/><Relationship Id="rId63" Type="http://schemas.openxmlformats.org/officeDocument/2006/relationships/hyperlink" Target="https://learn.javascript.ru/function-basics" TargetMode="External"/><Relationship Id="rId64" Type="http://schemas.openxmlformats.org/officeDocument/2006/relationships/hyperlink" Target="https://ringzer0ctf.com/challenges/27" TargetMode="External"/><Relationship Id="rId65" Type="http://schemas.openxmlformats.org/officeDocument/2006/relationships/hyperlink" Target="https://ringzer0ctf.com/challenges/30" TargetMode="External"/><Relationship Id="rId66" Type="http://schemas.openxmlformats.org/officeDocument/2006/relationships/hyperlink" Target="https://ringzer0ctf.com/challenges/31" TargetMode="External"/><Relationship Id="rId67" Type="http://schemas.openxmlformats.org/officeDocument/2006/relationships/hyperlink" Target="https://ringzer0ctf.com/challenges/96" TargetMode="External"/><Relationship Id="rId68" Type="http://schemas.openxmlformats.org/officeDocument/2006/relationships/hyperlink" Target="https://ringzer0ctf.com/challenges/89" TargetMode="External"/><Relationship Id="rId69" Type="http://schemas.openxmlformats.org/officeDocument/2006/relationships/hyperlink" Target="https://ringzer0ctf.com/challenges/148" TargetMode="External"/><Relationship Id="rId70" Type="http://schemas.openxmlformats.org/officeDocument/2006/relationships/hyperlink" Target="https://ringzer0ctf.com/challenges/11" TargetMode="External"/><Relationship Id="rId71" Type="http://schemas.openxmlformats.org/officeDocument/2006/relationships/hyperlink" Target="https://ringzer0ctf.com/challenges/110" TargetMode="External"/><Relationship Id="rId72" Type="http://schemas.openxmlformats.org/officeDocument/2006/relationships/hyperlink" Target="https://ringzer0ctf.com/challenges/176" TargetMode="External"/><Relationship Id="rId73" Type="http://schemas.openxmlformats.org/officeDocument/2006/relationships/hyperlink" Target="https://ringzer0ctf.com/challenges/165" TargetMode="External"/><Relationship Id="rId74" Type="http://schemas.openxmlformats.org/officeDocument/2006/relationships/hyperlink" Target="https://ringzer0ctf.com/challenges/9" TargetMode="External"/><Relationship Id="rId75" Type="http://schemas.openxmlformats.org/officeDocument/2006/relationships/hyperlink" Target="https://crypto-kids20.forkbomb.ru/tasks" TargetMode="External"/><Relationship Id="rId76" Type="http://schemas.openxmlformats.org/officeDocument/2006/relationships/hyperlink" Target="https://crypto-kids20.forkbomb.ru/tasks/crybasic_caesar" TargetMode="External"/><Relationship Id="rId77" Type="http://schemas.openxmlformats.org/officeDocument/2006/relationships/hyperlink" Target="https://web-kids20.forkbomb.ru/tasks" TargetMode="External"/><Relationship Id="rId78" Type="http://schemas.openxmlformats.org/officeDocument/2006/relationships/hyperlink" Target="https://web-kids20.forkbomb.ru/tasks/intro_cookie2" TargetMode="External"/><Relationship Id="rId79" Type="http://schemas.openxmlformats.org/officeDocument/2006/relationships/hyperlink" Target="https://ringzer0ctf.com/challenges/14" TargetMode="External"/><Relationship Id="rId80" Type="http://schemas.openxmlformats.org/officeDocument/2006/relationships/hyperlink" Target="https://web-kids20.forkbomb.ru/tasks/websrv2_looking_glass" TargetMode="External"/><Relationship Id="rId81" Type="http://schemas.openxmlformats.org/officeDocument/2006/relationships/hyperlink" Target="https://app.hackthebox.com/machines/351" TargetMode="External"/><Relationship Id="rId82" Type="http://schemas.openxmlformats.org/officeDocument/2006/relationships/hyperlink" Target="https://app.hackthebox.com/machines/212" TargetMode="External"/><Relationship Id="rId83" Type="http://schemas.openxmlformats.org/officeDocument/2006/relationships/hyperlink" Target="https://yandex.cloud/ru/docs/storage/concepts/" TargetMode="External"/><Relationship Id="rId84" Type="http://schemas.openxmlformats.org/officeDocument/2006/relationships/hyperlink" Target="https://yandex.cloud/ru/docs/security/standard/authentication" TargetMode="External"/><Relationship Id="rId85" Type="http://schemas.openxmlformats.org/officeDocument/2006/relationships/hyperlink" Target="https://app.hackthebox.com/machines/489" TargetMode="External"/><Relationship Id="rId86" Type="http://schemas.openxmlformats.org/officeDocument/2006/relationships/hyperlink" Target="https://for-kids20.forkbomb.ru/tasks" TargetMode="External"/><Relationship Id="rId87" Type="http://schemas.openxmlformats.org/officeDocument/2006/relationships/hyperlink" Target="https://for-kids20.forkbomb.ru/tasks/forfmt_detector" TargetMode="External"/><Relationship Id="rId89" Type="http://schemas.openxmlformats.org/officeDocument/2006/relationships/hyperlink" Target="https://crypto-kids20.forkbomb.ru/tasks/crysym_cycle_xor" TargetMode="External"/><Relationship Id="rId92" Type="http://schemas.openxmlformats.org/officeDocument/2006/relationships/hyperlink" Target="https://pwn.spbctf.ru/tasks" TargetMode="External"/><Relationship Id="rId93" Type="http://schemas.openxmlformats.org/officeDocument/2006/relationships/hyperlink" Target="https://pwn.spbctf.ru/tasks/pwn1_mc4" TargetMode="External"/><Relationship Id="rId94" Type="http://schemas.openxmlformats.org/officeDocument/2006/relationships/hyperlink" Target="https://ringzer0ctf.com/challenges/28" TargetMode="External"/><Relationship Id="rId95" Type="http://schemas.openxmlformats.org/officeDocument/2006/relationships/hyperlink" Target="https://app.hackthebox.com/machines/547" TargetMode="External"/><Relationship Id="rId96" Type="http://schemas.openxmlformats.org/officeDocument/2006/relationships/hyperlink" Target="https://downloads.hackmyvm.eu/friendly.zip" TargetMode="External"/><Relationship Id="rId97" Type="http://schemas.openxmlformats.org/officeDocument/2006/relationships/hyperlink" Target="https://downloads.hackmyvm.eu/reversteg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Учебный указатель по датам</dc:title>
  <dc:subject/>
  <dc:creator>Учебный план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