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翻倍股启动前指标规律分析报告</w:t>
      </w:r>
    </w:p>
    <w:p>
      <w:pPr>
        <w:jc w:val="center"/>
      </w:pPr>
      <w:r>
        <w:rPr>
          <w:color w:val="646464"/>
          <w:sz w:val="24"/>
        </w:rPr>
        <w:t>生成日期: 2026-05-10</w:t>
      </w:r>
    </w:p>
    <w:p>
      <w:pPr>
        <w:jc w:val="center"/>
      </w:pPr>
      <w:r>
        <w:rPr>
          <w:color w:val="646464"/>
          <w:sz w:val="22"/>
        </w:rPr>
        <w:t>覆盖板块: 100个 | 分析股票: 308只 | 发现翻倍股: 63只</w:t>
      </w:r>
    </w:p>
    <w:p>
      <w:r>
        <w:br w:type="page"/>
      </w:r>
    </w:p>
    <w:p>
      <w:pPr>
        <w:pStyle w:val="Heading1"/>
      </w:pPr>
      <w:r>
        <w:t>一、核心发现</w:t>
      </w:r>
    </w:p>
    <w:p>
      <w:pPr>
        <w:pStyle w:val="ListBullet"/>
      </w:pPr>
      <w:r>
        <w:t>在100个行业板块中，共分析308只股票，发现63只翻倍股。</w:t>
      </w:r>
    </w:p>
    <w:p>
      <w:pPr>
        <w:pStyle w:val="ListBullet"/>
      </w:pPr>
      <w:r>
        <w:t>启动前日均换手率: 26222899.09%，换手率趋势分布: 递增12只、平稳16只、递减35只。</w:t>
      </w:r>
    </w:p>
    <w:p>
      <w:pPr>
        <w:pStyle w:val="ListBullet"/>
      </w:pPr>
      <w:r>
        <w:t>最长连阳均值: 5.1天，最后一段连阳: 1.2天。</w:t>
      </w:r>
    </w:p>
    <w:p>
      <w:pPr>
        <w:pStyle w:val="ListBullet"/>
      </w:pPr>
      <w:r>
        <w:t>阳线占比: 52.8%（&gt;50%表示多头占优）。</w:t>
      </w:r>
    </w:p>
    <w:p>
      <w:pPr>
        <w:pStyle w:val="ListBullet"/>
      </w:pPr>
      <w:r>
        <w:t>大阳线(涨&gt;3%)占比: 9.6%。</w:t>
      </w:r>
    </w:p>
    <w:p>
      <w:pPr>
        <w:pStyle w:val="ListBullet"/>
      </w:pPr>
      <w:r>
        <w:t>成交量倍率(相对更早期): 1.41倍，尾端放量倍率: 0.89倍。</w:t>
      </w:r>
    </w:p>
    <w:p>
      <w:pPr>
        <w:pStyle w:val="ListBullet"/>
      </w:pPr>
      <w:r>
        <w:t>最大回撤均值: 19.7%。</w:t>
      </w:r>
    </w:p>
    <w:p>
      <w:pPr>
        <w:pStyle w:val="ListBullet"/>
      </w:pPr>
      <w:r>
        <w:t>价格相对MA20: 4.1%，启动后平均涨幅: 132%。</w:t>
      </w:r>
    </w:p>
    <w:p>
      <w:r>
        <w:br w:type="page"/>
      </w:r>
    </w:p>
    <w:p>
      <w:pPr>
        <w:pStyle w:val="Heading1"/>
      </w:pPr>
      <w:r>
        <w:t>二、关键指标统计表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均值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换手率(%)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26222899.09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启动前日均换手率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最长连阳(天)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启动前最长连续阳线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最后连阳(天)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启动前最后一段连阳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最长连阴(天)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启动前最长连续阴线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阳线比例(%)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52.8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阳线&gt;50%表示主力吸筹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大阳线比例(%)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涨幅&gt;3%交易日占比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日均涨跌幅(%)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启动前日均价格变动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最大回撤(%)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19.7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启动前最大回调幅度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成交量倍率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启动前均量/更早期均量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尾端放量倍率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最后10天/之前均量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价格距MA20(%)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启动前相对20日线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启动后涨幅(%)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从启动点到近期最高</w:t>
            </w:r>
          </w:p>
        </w:tc>
      </w:tr>
    </w:tbl>
    <w:p>
      <w:r>
        <w:br w:type="page"/>
      </w:r>
    </w:p>
    <w:p>
      <w:pPr>
        <w:pStyle w:val="Heading1"/>
      </w:pPr>
      <w:r>
        <w:t>三、翻倍股详情</w:t>
      </w:r>
    </w:p>
    <w:p>
      <w:pPr>
        <w:pStyle w:val="Heading2"/>
      </w:pPr>
      <w:r>
        <w:t>1. 平潭发展(000592) — 林业Ⅱ</w:t>
      </w:r>
    </w:p>
    <w:p>
      <w:r>
        <w:t>涨幅: 437% | 启动日: 2025-05-07 | 启动价: 3.13 | 最高: 16.8 | 最低: 2.69(2025-02-21)</w:t>
      </w:r>
    </w:p>
    <w:p>
      <w:r>
        <w:t>启动前40天分析: 换手率82502364.16%(递减) | 连阳3天/最后3天 | 阳线51.4% | 大阳线20.0%</w:t>
      </w:r>
    </w:p>
    <w:p>
      <w:r>
        <w:t>量比1.51 | 尾端放量0.34 | 回撤21.4% | 距MA20:-0.3%</w:t>
      </w:r>
    </w:p>
    <w:p>
      <w:pPr>
        <w:pStyle w:val="Heading2"/>
      </w:pPr>
      <w:r>
        <w:t>2. 金富科技(003018) — 塑料包装</w:t>
      </w:r>
    </w:p>
    <w:p>
      <w:r>
        <w:t>涨幅: 418% | 启动日: 2025-05-12 | 启动价: 11.06 | 最高: 57.28 | 最低: 8.8(2025-04-08)</w:t>
      </w:r>
    </w:p>
    <w:p>
      <w:r>
        <w:t>启动前40天分析: 换手率5615416.67%(平稳) | 连阳5天/最后0天 | 阳线62.5% | 大阳线12.5%</w:t>
      </w:r>
    </w:p>
    <w:p>
      <w:r>
        <w:t>量比2.87 | 尾端放量1.99 | 回撤22.4% | 距MA20:6.8%</w:t>
      </w:r>
    </w:p>
    <w:p>
      <w:pPr>
        <w:pStyle w:val="Heading2"/>
      </w:pPr>
      <w:r>
        <w:t>3. 合富中国(603122) — 其他医疗服务</w:t>
      </w:r>
    </w:p>
    <w:p>
      <w:r>
        <w:t>涨幅: 360% | 启动日: 2025-05-08 | 启动价: 6.53 | 最高: 30.01 | 最低: 5.9(2025-04-08)</w:t>
      </w:r>
    </w:p>
    <w:p>
      <w:r>
        <w:t>启动前40天分析: 换手率9690496.03%(递减) | 连阳5天/最后4天 | 阳线51.3% | 大阳线2.5%</w:t>
      </w:r>
    </w:p>
    <w:p>
      <w:r>
        <w:t>量比0.54 | 尾端放量0.62 | 回撤21.6% | 距MA20:4.0%</w:t>
      </w:r>
    </w:p>
    <w:p>
      <w:pPr>
        <w:pStyle w:val="Heading2"/>
      </w:pPr>
      <w:r>
        <w:t>4. 安泰集团(600408) — 焦炭Ⅱ</w:t>
      </w:r>
    </w:p>
    <w:p>
      <w:r>
        <w:t>涨幅: 268% | 启动日: 2025-05-12 | 启动价: 1.87 | 最高: 6.89 | 最低: 1.6(2025-04-08)</w:t>
      </w:r>
    </w:p>
    <w:p>
      <w:r>
        <w:t>启动前40天分析: 换手率82602734.85%(递减) | 连阳5天/最后0天 | 阳线52.6% | 大阳线12.5%</w:t>
      </w:r>
    </w:p>
    <w:p>
      <w:r>
        <w:t>量比1.23 | 尾端放量0.76 | 回撤24.2% | 距MA20:6.8%</w:t>
      </w:r>
    </w:p>
    <w:p>
      <w:pPr>
        <w:pStyle w:val="Heading2"/>
      </w:pPr>
      <w:r>
        <w:t>5. 孚日股份(002083) — 棉纺</w:t>
      </w:r>
    </w:p>
    <w:p>
      <w:r>
        <w:t>涨幅: 213% | 启动日: 2025-05-12 | 启动价: 4.64 | 最高: 14.53 | 最低: 4.05(2025-04-09)</w:t>
      </w:r>
    </w:p>
    <w:p>
      <w:r>
        <w:t>启动前40天分析: 换手率19116531.25%(递减) | 连阳5天/最后4天 | 阳线59.5% | 大阳线2.5%</w:t>
      </w:r>
    </w:p>
    <w:p>
      <w:r>
        <w:t>量比1.54 | 尾端放量0.81 | 回撤21.5% | 距MA20:7.5%</w:t>
      </w:r>
    </w:p>
    <w:p>
      <w:pPr>
        <w:pStyle w:val="Heading2"/>
      </w:pPr>
      <w:r>
        <w:t>6. 诚邦股份(603316) — 园林工程</w:t>
      </w:r>
    </w:p>
    <w:p>
      <w:r>
        <w:t>涨幅: 191% | 启动日: 2025-05-12 | 启动价: 6.58 | 最高: 19.15 | 最低: 4.83(2025-02-18)</w:t>
      </w:r>
    </w:p>
    <w:p>
      <w:r>
        <w:t>启动前40天分析: 换手率19338255.0%(递减) | 连阳6天/最后6天 | 阳线55.0% | 大阳线20.0%</w:t>
      </w:r>
    </w:p>
    <w:p>
      <w:r>
        <w:t>量比0.64 | 尾端放量1.22 | 回撤31.1% | 距MA20:17.2%</w:t>
      </w:r>
    </w:p>
    <w:p>
      <w:pPr>
        <w:pStyle w:val="Heading2"/>
      </w:pPr>
      <w:r>
        <w:t>7. 真爱美家(003041) — 家纺</w:t>
      </w:r>
    </w:p>
    <w:p>
      <w:r>
        <w:t>涨幅: 188% | 启动日: 2025-09-29 | 启动价: 24.47 | 最高: 70.44 | 最低: 21.36(2025-09-03)</w:t>
      </w:r>
    </w:p>
    <w:p>
      <w:r>
        <w:t>启动前40天分析: 换手率5033112.07%(递增) | 连阳4天/最后0天 | 阳线42.5% | 大阳线12.5%</w:t>
      </w:r>
    </w:p>
    <w:p>
      <w:r>
        <w:t>量比2.8 | 尾端放量0.79 | 回撤28.1% | 距MA20:2.6%</w:t>
      </w:r>
    </w:p>
    <w:p>
      <w:pPr>
        <w:pStyle w:val="Heading2"/>
      </w:pPr>
      <w:r>
        <w:t>8. 天创时尚(603608) — 鞋帽及其他</w:t>
      </w:r>
    </w:p>
    <w:p>
      <w:r>
        <w:t>涨幅: 174% | 启动日: 2025-04-29 | 启动价: 4.99 | 最高: 13.68 | 最低: 3.49(2025-01-27)</w:t>
      </w:r>
    </w:p>
    <w:p>
      <w:r>
        <w:t>启动前40天分析: 换手率5958469.3%(递增) | 连阳7天/最后0天 | 阳线59.5% | 大阳线20.0%</w:t>
      </w:r>
    </w:p>
    <w:p>
      <w:r>
        <w:t>量比1.18 | 尾端放量1.91 | 回撤12.9% | 距MA20:4.4%</w:t>
      </w:r>
    </w:p>
    <w:p>
      <w:pPr>
        <w:pStyle w:val="Heading2"/>
      </w:pPr>
      <w:r>
        <w:t>9. 晶华新材(603683) — 胶黏剂及胶带</w:t>
      </w:r>
    </w:p>
    <w:p>
      <w:r>
        <w:t>涨幅: 167% | 启动日: 2025-05-12 | 启动价: 13.61 | 最高: 36.39 | 最低: 9.98(2025-02-18)</w:t>
      </w:r>
    </w:p>
    <w:p>
      <w:r>
        <w:t>启动前40天分析: 换手率12931376.51%(递减) | 连阳9天/最后2天 | 阳线62.5% | 大阳线17.5%</w:t>
      </w:r>
    </w:p>
    <w:p>
      <w:r>
        <w:t>量比0.5 | 尾端放量0.99 | 回撤18.9% | 距MA20:15.2%</w:t>
      </w:r>
    </w:p>
    <w:p>
      <w:pPr>
        <w:pStyle w:val="Heading2"/>
      </w:pPr>
      <w:r>
        <w:t>10. 仁东控股(002647) — 金融信息服务</w:t>
      </w:r>
    </w:p>
    <w:p>
      <w:r>
        <w:t>涨幅: 165% | 启动日: 2025-05-22 | 启动价: 5.21 | 最高: 13.8 | 最低: 4.92(2025-05-12)</w:t>
      </w:r>
    </w:p>
    <w:p>
      <w:r>
        <w:t>启动前40天分析: 换手率9300460.71%(平稳) | 连阳4天/最后1天 | 阳线42.1% | 大阳线10.0%</w:t>
      </w:r>
    </w:p>
    <w:p>
      <w:r>
        <w:t>量比0.71 | 尾端放量1.1 | 回撤21.4% | 距MA20:1.5%</w:t>
      </w:r>
    </w:p>
    <w:p>
      <w:pPr>
        <w:pStyle w:val="Heading2"/>
      </w:pPr>
      <w:r>
        <w:t>11. 众兴菌业(002772) — 食用菌</w:t>
      </w:r>
    </w:p>
    <w:p>
      <w:r>
        <w:t>涨幅: 162% | 启动日: 2025-05-14 | 启动价: 7.47 | 最高: 19.57 | 最低: 6.64(2025-02-18)</w:t>
      </w:r>
    </w:p>
    <w:p>
      <w:r>
        <w:t>启动前40天分析: 换手率25733222.22%(平稳) | 连阳4天/最后0天 | 阳线50.0% | 大阳线5.0%</w:t>
      </w:r>
    </w:p>
    <w:p>
      <w:r>
        <w:t>量比2.42 | 尾端放量0.8 | 回撤6.5% | 距MA20:0.8%</w:t>
      </w:r>
    </w:p>
    <w:p>
      <w:pPr>
        <w:pStyle w:val="Heading2"/>
      </w:pPr>
      <w:r>
        <w:t>12. 龙洲股份(002682) — 公路货运</w:t>
      </w:r>
    </w:p>
    <w:p>
      <w:r>
        <w:t>涨幅: 162% | 启动日: 2025-05-12 | 启动价: 4.56 | 最高: 11.93 | 最低: 3.85(2025-04-08)</w:t>
      </w:r>
    </w:p>
    <w:p>
      <w:r>
        <w:t>启动前40天分析: 换手率127068614.29%(递减) | 连阳5天/最后0天 | 阳线55.0% | 大阳线15.0%</w:t>
      </w:r>
    </w:p>
    <w:p>
      <w:r>
        <w:t>量比1.42 | 尾端放量0.58 | 回撤32.1% | 距MA20:7.4%</w:t>
      </w:r>
    </w:p>
    <w:p>
      <w:pPr>
        <w:pStyle w:val="Heading2"/>
      </w:pPr>
      <w:r>
        <w:t>13. 韩建河山(603616) — 水泥制品</w:t>
      </w:r>
    </w:p>
    <w:p>
      <w:r>
        <w:t>涨幅: 160% | 启动日: 2025-04-30 | 启动价: 3.51 | 最高: 9.12 | 最低: 3.01(2025-04-08)</w:t>
      </w:r>
    </w:p>
    <w:p>
      <w:r>
        <w:t>启动前40天分析: 换手率42512420.0%(平稳) | 连阳5天/最后1天 | 阳线51.4% | 大阳线5.0%</w:t>
      </w:r>
    </w:p>
    <w:p>
      <w:r>
        <w:t>量比0.99 | 尾端放量0.86 | 回撤19.5% | 距MA20:-0.8%</w:t>
      </w:r>
    </w:p>
    <w:p>
      <w:pPr>
        <w:pStyle w:val="Heading2"/>
      </w:pPr>
      <w:r>
        <w:t>14. 横店影视(603103) — 院线</w:t>
      </w:r>
    </w:p>
    <w:p>
      <w:r>
        <w:t>涨幅: 158% | 启动日: 2025-06-03 | 启动价: 15.64 | 最高: 40.41 | 最低: 12.75(2025-04-07)</w:t>
      </w:r>
    </w:p>
    <w:p>
      <w:r>
        <w:t>启动前40天分析: 换手率6787761.03%(递减) | 连阳4天/最后2天 | 阳线62.5% | 大阳线17.5%</w:t>
      </w:r>
    </w:p>
    <w:p>
      <w:r>
        <w:t>量比1.45 | 尾端放量0.42 | 回撤10.7% | 距MA20:-0.2%</w:t>
      </w:r>
    </w:p>
    <w:p>
      <w:pPr>
        <w:pStyle w:val="Heading2"/>
      </w:pPr>
      <w:r>
        <w:t>15. 园林股份(605303) — 园林工程</w:t>
      </w:r>
    </w:p>
    <w:p>
      <w:r>
        <w:t>涨幅: 154% | 启动日: 2025-05-12 | 启动价: 10.02 | 最高: 25.45 | 最低: 7.98(2025-04-08)</w:t>
      </w:r>
    </w:p>
    <w:p>
      <w:r>
        <w:t>启动前40天分析: 换手率20335250.0%(递减) | 连阳5天/最后0天 | 阳线42.1% | 大阳线10.0%</w:t>
      </w:r>
    </w:p>
    <w:p>
      <w:r>
        <w:t>量比2.21 | 尾端放量0.66 | 回撤39.4% | 距MA20:11.1%</w:t>
      </w:r>
    </w:p>
    <w:p>
      <w:pPr>
        <w:pStyle w:val="Heading2"/>
      </w:pPr>
      <w:r>
        <w:t>16. 联发股份(002394) — 棉纺</w:t>
      </w:r>
    </w:p>
    <w:p>
      <w:r>
        <w:t>涨幅: 152% | 启动日: 2025-05-12 | 启动价: 7.94 | 最高: 19.97 | 最低: 6.62(2025-04-08)</w:t>
      </w:r>
    </w:p>
    <w:p>
      <w:r>
        <w:t>启动前40天分析: 换手率15499946.43%(递增) | 连阳7天/最后3天 | 阳线65.8% | 大阳线0.0%</w:t>
      </w:r>
    </w:p>
    <w:p>
      <w:r>
        <w:t>量比0.9 | 尾端放量1.67 | 回撤15.5% | 距MA20:8.4%</w:t>
      </w:r>
    </w:p>
    <w:p>
      <w:pPr>
        <w:pStyle w:val="Heading2"/>
      </w:pPr>
      <w:r>
        <w:t>17. 邦基科技(603151) — 畜禽饲料</w:t>
      </w:r>
    </w:p>
    <w:p>
      <w:r>
        <w:t>涨幅: 138% | 启动日: 2025-04-25 | 启动价: 12.91 | 最高: 30.72 | 最低: 10.67(2025-01-27)</w:t>
      </w:r>
    </w:p>
    <w:p>
      <w:r>
        <w:t>启动前40天分析: 换手率12559240.74%(递增) | 连阳6天/最后4天 | 阳线64.1% | 大阳线17.5%</w:t>
      </w:r>
    </w:p>
    <w:p>
      <w:r>
        <w:t>量比1.36 | 尾端放量1.18 | 回撤10.1% | 距MA20:5.6%</w:t>
      </w:r>
    </w:p>
    <w:p>
      <w:pPr>
        <w:pStyle w:val="Heading2"/>
      </w:pPr>
      <w:r>
        <w:t>18. 武进不锈(603878) — 钢铁管材</w:t>
      </w:r>
    </w:p>
    <w:p>
      <w:r>
        <w:t>涨幅: 136% | 启动日: 2025-05-12 | 启动价: 5.24 | 最高: 12.36 | 最低: 4.99(2025-04-07)</w:t>
      </w:r>
    </w:p>
    <w:p>
      <w:r>
        <w:t>启动前40天分析: 换手率17888925.53%(递减) | 连阳4天/最后0天 | 阳线53.8% | 大阳线0.0%</w:t>
      </w:r>
    </w:p>
    <w:p>
      <w:r>
        <w:t>量比1.02 | 尾端放量0.62 | 回撤15.6% | 距MA20:1.6%</w:t>
      </w:r>
    </w:p>
    <w:p>
      <w:pPr>
        <w:pStyle w:val="Heading2"/>
      </w:pPr>
      <w:r>
        <w:t>19. 亚盛集团(600108) — 其他种植业</w:t>
      </w:r>
    </w:p>
    <w:p>
      <w:r>
        <w:t>涨幅: 133% | 启动日: 2025-05-20 | 启动价: 2.98 | 最高: 6.96 | 最低: 2.73(2025-03-31)</w:t>
      </w:r>
    </w:p>
    <w:p>
      <w:r>
        <w:t>启动前40天分析: 换手率68568511.63%(递减) | 连阳5天/最后4天 | 阳线54.3% | 大阳线5.0%</w:t>
      </w:r>
    </w:p>
    <w:p>
      <w:r>
        <w:t>量比2.12 | 尾端放量0.78 | 回撤12.9% | 距MA20:1.7%</w:t>
      </w:r>
    </w:p>
    <w:p>
      <w:pPr>
        <w:pStyle w:val="Heading2"/>
      </w:pPr>
      <w:r>
        <w:t>20. 中水渔业(000798) — 海洋捕捞</w:t>
      </w:r>
    </w:p>
    <w:p>
      <w:r>
        <w:t>涨幅: 131% | 启动日: 2025-05-19 | 启动价: 7.2 | 最高: 16.6 | 最低: 6.4(2025-04-07)</w:t>
      </w:r>
    </w:p>
    <w:p>
      <w:r>
        <w:t>启动前40天分析: 换手率27930470.59%(递减) | 连阳5天/最后0天 | 阳线55.3% | 大阳线7.5%</w:t>
      </w:r>
    </w:p>
    <w:p>
      <w:r>
        <w:t>量比1.26 | 尾端放量0.45 | 回撤18.6% | 距MA20:0.6%</w:t>
      </w:r>
    </w:p>
    <w:p>
      <w:pPr>
        <w:pStyle w:val="Heading2"/>
      </w:pPr>
      <w:r>
        <w:t>21. 交运股份(600676) — 汽车综合服务</w:t>
      </w:r>
    </w:p>
    <w:p>
      <w:r>
        <w:t>涨幅: 129% | 启动日: 2025-05-12 | 启动价: 4.29 | 最高: 9.83 | 最低: 3.58(2025-04-08)</w:t>
      </w:r>
    </w:p>
    <w:p>
      <w:r>
        <w:t>启动前40天分析: 换手率15434895.83%(平稳) | 连阳5天/最后0天 | 阳线56.8% | 大阳线7.5%</w:t>
      </w:r>
    </w:p>
    <w:p>
      <w:r>
        <w:t>量比0.85 | 尾端放量1.16 | 回撤19.2% | 距MA20:4.8%</w:t>
      </w:r>
    </w:p>
    <w:p>
      <w:pPr>
        <w:pStyle w:val="Heading2"/>
      </w:pPr>
      <w:r>
        <w:t>22. 宏辉果蔬(603336) — 其他种植业</w:t>
      </w:r>
    </w:p>
    <w:p>
      <w:r>
        <w:t>涨幅: 126% | 启动日: 2025-05-20 | 启动价: 5.58 | 最高: 12.63 | 最低: 4.32(2025-02-18)</w:t>
      </w:r>
    </w:p>
    <w:p>
      <w:r>
        <w:t>启动前40天分析: 换手率61682410.96%(递减) | 连阳7天/最后1天 | 阳线55.0% | 大阳线15.0%</w:t>
      </w:r>
    </w:p>
    <w:p>
      <w:r>
        <w:t>量比1.8 | 尾端放量0.52 | 回撤21.4% | 距MA20:2.7%</w:t>
      </w:r>
    </w:p>
    <w:p>
      <w:pPr>
        <w:pStyle w:val="Heading2"/>
      </w:pPr>
      <w:r>
        <w:t>23. 南华期货(603093) — 期货</w:t>
      </w:r>
    </w:p>
    <w:p>
      <w:r>
        <w:t>涨幅: 120% | 启动日: 2025-05-12 | 启动价: 12.62 | 最高: 27.79 | 最低: 11.14(2025-04-08)</w:t>
      </w:r>
    </w:p>
    <w:p>
      <w:r>
        <w:t>启动前40天分析: 换手率8396549.24%(递减) | 连阳4天/最后0天 | 阳线48.7% | 大阳线22.5%</w:t>
      </w:r>
    </w:p>
    <w:p>
      <w:r>
        <w:t>量比2.5 | 尾端放量0.59 | 回撤20.3% | 距MA20:0.8%</w:t>
      </w:r>
    </w:p>
    <w:p>
      <w:pPr>
        <w:pStyle w:val="Heading2"/>
      </w:pPr>
      <w:r>
        <w:t>24. 瑞泰科技(002066) — 耐火材料</w:t>
      </w:r>
    </w:p>
    <w:p>
      <w:r>
        <w:t>涨幅: 118% | 启动日: 2025-05-12 | 启动价: 10.91 | 最高: 23.79 | 最低: 9.28(2025-04-08)</w:t>
      </w:r>
    </w:p>
    <w:p>
      <w:r>
        <w:t>启动前40天分析: 换手率7250783.02%(递减) | 连阳5天/最后0天 | 阳线51.3% | 大阳线5.0%</w:t>
      </w:r>
    </w:p>
    <w:p>
      <w:r>
        <w:t>量比1.04 | 尾端放量0.75 | 回撤16.2% | 距MA20:4.5%</w:t>
      </w:r>
    </w:p>
    <w:p>
      <w:pPr>
        <w:pStyle w:val="Heading2"/>
      </w:pPr>
      <w:r>
        <w:t>25. 康欣新材(600076) — 综合包装</w:t>
      </w:r>
    </w:p>
    <w:p>
      <w:r>
        <w:t>涨幅: 115% | 启动日: 2025-05-12 | 启动价: 2.2 | 最高: 4.72 | 最低: 1.86(2025-04-08)</w:t>
      </w:r>
    </w:p>
    <w:p>
      <w:r>
        <w:t>启动前40天分析: 换手率46649546.88%(递减) | 连阳5天/最后0天 | 阳线65.8% | 大阳线2.5%</w:t>
      </w:r>
    </w:p>
    <w:p>
      <w:r>
        <w:t>量比0.47 | 尾端放量0.98 | 回撤19.5% | 距MA20:5.9%</w:t>
      </w:r>
    </w:p>
    <w:p>
      <w:pPr>
        <w:pStyle w:val="Heading2"/>
      </w:pPr>
      <w:r>
        <w:t>26. 王子新材(002735) — 塑料包装</w:t>
      </w:r>
    </w:p>
    <w:p>
      <w:r>
        <w:t>涨幅: 114% | 启动日: 2025-05-12 | 启动价: 10.89 | 最高: 23.26 | 最低: 8.19(2025-04-09)</w:t>
      </w:r>
    </w:p>
    <w:p>
      <w:r>
        <w:t>启动前40天分析: 换手率76632680.23%(递减) | 连阳5天/最后0天 | 阳线55.6% | 大阳线17.5%</w:t>
      </w:r>
    </w:p>
    <w:p>
      <w:r>
        <w:t>量比3.35 | 尾端放量0.57 | 回撤29.0% | 距MA20:7.8%</w:t>
      </w:r>
    </w:p>
    <w:p>
      <w:pPr>
        <w:pStyle w:val="Heading2"/>
      </w:pPr>
      <w:r>
        <w:t>27. 凯撒旅业(000796) — 旅游综合</w:t>
      </w:r>
    </w:p>
    <w:p>
      <w:r>
        <w:t>涨幅: 113% | 启动日: 2025-06-06 | 启动价: 3.83 | 最高: 8.17 | 最低: 3.57(2025-04-07)</w:t>
      </w:r>
    </w:p>
    <w:p>
      <w:r>
        <w:t>启动前40天分析: 换手率97290477.27%(递减) | 连阳5天/最后0天 | 阳线51.3% | 大阳线7.5%</w:t>
      </w:r>
    </w:p>
    <w:p>
      <w:r>
        <w:t>量比0.89 | 尾端放量0.34 | 回撤17.4% | 距MA20:-0.0%</w:t>
      </w:r>
    </w:p>
    <w:p>
      <w:pPr>
        <w:pStyle w:val="Heading2"/>
      </w:pPr>
      <w:r>
        <w:t>28. 同洲电子(002052) — 其他黑色家电</w:t>
      </w:r>
    </w:p>
    <w:p>
      <w:r>
        <w:t>涨幅: 113% | 启动日: 2025-05-09 | 启动价: 9.49 | 最高: 20.25 | 最低: 3.52(2025-03-04)</w:t>
      </w:r>
    </w:p>
    <w:p>
      <w:r>
        <w:t>启动前40天分析: 换手率23439958.86%(平稳) | 连阳8天/最后2天 | 阳线68.0% | 大阳线20.0%</w:t>
      </w:r>
    </w:p>
    <w:p>
      <w:r>
        <w:t>量比1.17 | 尾端放量1.1 | 回撤9.7% | 距MA20:27.1%</w:t>
      </w:r>
    </w:p>
    <w:p>
      <w:pPr>
        <w:pStyle w:val="Heading2"/>
      </w:pPr>
      <w:r>
        <w:t>29. 新乡化纤(000949) — 粘胶</w:t>
      </w:r>
    </w:p>
    <w:p>
      <w:r>
        <w:t>涨幅: 111% | 启动日: 2025-07-11 | 启动价: 3.92 | 最高: 8.29 | 最低: 3.77(2025-06-19)</w:t>
      </w:r>
    </w:p>
    <w:p>
      <w:r>
        <w:t>启动前40天分析: 换手率21952783.46%(递减) | 连阳4天/最后1天 | 阳线52.8% | 大阳线2.5%</w:t>
      </w:r>
    </w:p>
    <w:p>
      <w:r>
        <w:t>量比0.68 | 尾端放量0.61 | 回撤11.7% | 距MA20:1.5%</w:t>
      </w:r>
    </w:p>
    <w:p>
      <w:pPr>
        <w:pStyle w:val="Heading2"/>
      </w:pPr>
      <w:r>
        <w:t>30. 富临运业(002357) — 公交</w:t>
      </w:r>
    </w:p>
    <w:p>
      <w:r>
        <w:t>涨幅: 110% | 启动日: 2025-05-06 | 启动价: 7.7 | 最高: 16.17 | 最低: 6.58(2025-04-08)</w:t>
      </w:r>
    </w:p>
    <w:p>
      <w:r>
        <w:t>启动前40天分析: 换手率31180125.0%(递减) | 连阳5天/最后2天 | 阳线53.8% | 大阳线7.5%</w:t>
      </w:r>
    </w:p>
    <w:p>
      <w:r>
        <w:t>量比0.76 | 尾端放量0.4 | 回撤31.0% | 距MA20:3.8%</w:t>
      </w:r>
    </w:p>
    <w:p>
      <w:pPr>
        <w:pStyle w:val="Heading2"/>
      </w:pPr>
      <w:r>
        <w:t>31. 哈森股份(603958) — 鞋帽及其他</w:t>
      </w:r>
    </w:p>
    <w:p>
      <w:r>
        <w:t>涨幅: 106% | 启动日: 2026-01-15 | 启动价: 13.15 | 最高: 27.1 | 最低: 12.52(2025-12-23)</w:t>
      </w:r>
    </w:p>
    <w:p>
      <w:r>
        <w:t>启动前40天分析: 换手率9621802.88%(递增) | 连阳2天/最后0天 | 阳线45.0% | 大阳线5.0%</w:t>
      </w:r>
    </w:p>
    <w:p>
      <w:r>
        <w:t>量比1.35 | 尾端放量0.93 | 回撤24.1% | 距MA20:1.9%</w:t>
      </w:r>
    </w:p>
    <w:p>
      <w:pPr>
        <w:pStyle w:val="Heading2"/>
      </w:pPr>
      <w:r>
        <w:t>32. 丽人丽妆(605136) — 电商服务</w:t>
      </w:r>
    </w:p>
    <w:p>
      <w:r>
        <w:t>涨幅: 105% | 启动日: 2025-05-12 | 启动价: 7.67 | 最高: 15.7 | 最低: 6.34(2025-04-08)</w:t>
      </w:r>
    </w:p>
    <w:p>
      <w:r>
        <w:t>启动前40天分析: 换手率31064369.32%(递增) | 连阳5天/最后0天 | 阳线52.5% | 大阳线15.0%</w:t>
      </w:r>
    </w:p>
    <w:p>
      <w:r>
        <w:t>量比1.15 | 尾端放量1.1 | 回撤20.8% | 距MA20:2.7%</w:t>
      </w:r>
    </w:p>
    <w:p>
      <w:pPr>
        <w:pStyle w:val="Heading2"/>
      </w:pPr>
      <w:r>
        <w:t>33. 华峰化学(002064) — 氨纶</w:t>
      </w:r>
    </w:p>
    <w:p>
      <w:r>
        <w:t>涨幅: 105% | 启动日: 2025-05-12 | 启动价: 6.7 | 最高: 13.76 | 最低: 6.43(2025-04-22)</w:t>
      </w:r>
    </w:p>
    <w:p>
      <w:r>
        <w:t>启动前40天分析: 换手率3565968.35%(平稳) | 连阳3天/最后0天 | 阳线36.8% | 大阳线0.0%</w:t>
      </w:r>
    </w:p>
    <w:p>
      <w:r>
        <w:t>量比0.88 | 尾端放量0.78 | 回撤21.8% | 距MA20:-0.2%</w:t>
      </w:r>
    </w:p>
    <w:p>
      <w:pPr>
        <w:pStyle w:val="Heading2"/>
      </w:pPr>
      <w:r>
        <w:t>34. 博源化工(000683) — 纯碱</w:t>
      </w:r>
    </w:p>
    <w:p>
      <w:r>
        <w:t>涨幅: 105% | 启动日: 2025-06-17 | 启动价: 4.87 | 最高: 9.96 | 最低: 4.71(2025-04-07)</w:t>
      </w:r>
    </w:p>
    <w:p>
      <w:r>
        <w:t>启动前40天分析: 换手率10039115.05%(平稳) | 连阳2天/最后2天 | 阳线37.8% | 大阳线0.0%</w:t>
      </w:r>
    </w:p>
    <w:p>
      <w:r>
        <w:t>量比0.68 | 尾端放量0.96 | 回撤4.8% | 距MA20:1.6%</w:t>
      </w:r>
    </w:p>
    <w:p>
      <w:pPr>
        <w:pStyle w:val="Heading2"/>
      </w:pPr>
      <w:r>
        <w:t>35. 瑞达期货(002961) — 期货</w:t>
      </w:r>
    </w:p>
    <w:p>
      <w:r>
        <w:t>涨幅: 104% | 启动日: 2025-05-12 | 启动价: 14.9 | 最高: 30.43 | 最低: 13.38(2025-04-09)</w:t>
      </w:r>
    </w:p>
    <w:p>
      <w:r>
        <w:t>启动前40天分析: 换手率8905654.47%(递减) | 连阳4天/最后0天 | 阳线50.0% | 大阳线17.5%</w:t>
      </w:r>
    </w:p>
    <w:p>
      <w:r>
        <w:t>量比3.11 | 尾端放量0.64 | 回撤19.3% | 距MA20:0.0%</w:t>
      </w:r>
    </w:p>
    <w:p>
      <w:pPr>
        <w:pStyle w:val="Heading2"/>
      </w:pPr>
      <w:r>
        <w:t>36. 百隆东方(601339) — 棉纺</w:t>
      </w:r>
    </w:p>
    <w:p>
      <w:r>
        <w:t>涨幅: 103% | 启动日: 2025-05-12 | 启动价: 4.65 | 最高: 9.44 | 最低: 4.26(2025-04-08)</w:t>
      </w:r>
    </w:p>
    <w:p>
      <w:r>
        <w:t>启动前40天分析: 换手率8652726.74%(递增) | 连阳6天/最后1天 | 阳线50.0% | 大阳线5.0%</w:t>
      </w:r>
    </w:p>
    <w:p>
      <w:r>
        <w:t>量比1.23 | 尾端放量1.15 | 回撤16.8% | 距MA20:2.1%</w:t>
      </w:r>
    </w:p>
    <w:p>
      <w:pPr>
        <w:pStyle w:val="Heading2"/>
      </w:pPr>
      <w:r>
        <w:t>37. 天顺股份(002800) — 公路货运</w:t>
      </w:r>
    </w:p>
    <w:p>
      <w:r>
        <w:t>涨幅: 102% | 启动日: 2025-05-16 | 启动价: 12.21 | 最高: 24.68 | 最低: 9.95(2025-03-31)</w:t>
      </w:r>
    </w:p>
    <w:p>
      <w:r>
        <w:t>启动前40天分析: 换手率50793855.77%(递增) | 连阳8天/最后0天 | 阳线50.0% | 大阳线17.5%</w:t>
      </w:r>
    </w:p>
    <w:p>
      <w:r>
        <w:t>量比3.35 | 尾端放量1.14 | 回撤22.8% | 距MA20:3.1%</w:t>
      </w:r>
    </w:p>
    <w:p>
      <w:pPr>
        <w:pStyle w:val="Heading2"/>
      </w:pPr>
      <w:r>
        <w:t>38. 泰慕士(001234) — 运动服装</w:t>
      </w:r>
    </w:p>
    <w:p>
      <w:r>
        <w:t>涨幅: 101% | 启动日: 2025-05-29 | 启动价: 19.96 | 最高: 40.15 | 最低: 15.48(2025-04-08)</w:t>
      </w:r>
    </w:p>
    <w:p>
      <w:r>
        <w:t>启动前40天分析: 换手率23396883.93%(递减) | 连阳7天/最后2天 | 阳线45.9% | 大阳线7.5%</w:t>
      </w:r>
    </w:p>
    <w:p>
      <w:r>
        <w:t>量比4.36 | 尾端放量0.7 | 回撤30.5% | 距MA20:-0.7%</w:t>
      </w:r>
    </w:p>
    <w:p>
      <w:pPr>
        <w:pStyle w:val="Heading2"/>
      </w:pPr>
      <w:r>
        <w:t>39. 彤程新材(603650) — 橡胶助剂</w:t>
      </w:r>
    </w:p>
    <w:p>
      <w:r>
        <w:t>涨幅: 101% | 启动日: 2025-05-12 | 启动价: 31.99 | 最高: 64.3 | 最低: 28.36(2025-04-07)</w:t>
      </w:r>
    </w:p>
    <w:p>
      <w:r>
        <w:t>启动前40天分析: 换手率1647956.01%(平稳) | 连阳4天/最后0天 | 阳线47.5% | 大阳线7.5%</w:t>
      </w:r>
    </w:p>
    <w:p>
      <w:r>
        <w:t>量比0.56 | 尾端放量0.76 | 回撤16.2% | 距MA20:1.6%</w:t>
      </w:r>
    </w:p>
    <w:p>
      <w:pPr>
        <w:pStyle w:val="Heading2"/>
      </w:pPr>
      <w:r>
        <w:t>40. 兰生股份(600826) — 会展服务</w:t>
      </w:r>
    </w:p>
    <w:p>
      <w:r>
        <w:t>涨幅: 100% | 启动日: 2025-06-09 | 启动价: 7.63 | 最高: 15.23 | 最低: 6.71(2025-04-08)</w:t>
      </w:r>
    </w:p>
    <w:p>
      <w:r>
        <w:t>启动前40天分析: 换手率15977246.62%(递减) | 连阳4天/最后0天 | 阳线45.0% | 大阳线10.0%</w:t>
      </w:r>
    </w:p>
    <w:p>
      <w:r>
        <w:t>量比1.76 | 尾端放量0.49 | 回撤12.3% | 距MA20:0.5%</w:t>
      </w:r>
    </w:p>
    <w:p>
      <w:pPr>
        <w:pStyle w:val="Heading2"/>
      </w:pPr>
      <w:r>
        <w:t>41. 行动教育(605098) — 培训教育</w:t>
      </w:r>
    </w:p>
    <w:p>
      <w:r>
        <w:t>涨幅: 99% | 启动日: 2025-06-30 | 启动价: 34.28 | 最高: 68.1 | 最低: 33.16(2025-06-20)</w:t>
      </w:r>
    </w:p>
    <w:p>
      <w:r>
        <w:t>启动前40天分析: 换手率1385404.11%(递减) | 连阳5天/最后1天 | 阳线45.0% | 大阳线0.0%</w:t>
      </w:r>
    </w:p>
    <w:p>
      <w:r>
        <w:t>量比0.86 | 尾端放量0.59 | 回撤8.2% | 距MA20:-0.8%</w:t>
      </w:r>
    </w:p>
    <w:p>
      <w:pPr>
        <w:pStyle w:val="Heading2"/>
      </w:pPr>
      <w:r>
        <w:t>42. 富春染织(605189) — 印染</w:t>
      </w:r>
    </w:p>
    <w:p>
      <w:r>
        <w:t>涨幅: 98% | 启动日: 2025-05-12 | 启动价: 10.08 | 最高: 19.95 | 最低: 8.91(2025-04-08)</w:t>
      </w:r>
    </w:p>
    <w:p>
      <w:r>
        <w:t>启动前40天分析: 换手率7605150.0%(递增) | 连阳5天/最后4天 | 阳线65.0% | 大阳线7.5%</w:t>
      </w:r>
    </w:p>
    <w:p>
      <w:r>
        <w:t>量比2.09 | 尾端放量2.9 | 回撤13.0% | 距MA20:5.2%</w:t>
      </w:r>
    </w:p>
    <w:p>
      <w:pPr>
        <w:pStyle w:val="Heading2"/>
      </w:pPr>
      <w:r>
        <w:t>43. 迎丰股份(605055) — 印染</w:t>
      </w:r>
    </w:p>
    <w:p>
      <w:r>
        <w:t>涨幅: 97% | 启动日: 2025-05-12 | 启动价: 6.93 | 最高: 13.64 | 最低: 4.57(2025-04-08)</w:t>
      </w:r>
    </w:p>
    <w:p>
      <w:r>
        <w:t>启动前40天分析: 换手率11016270.83%(递减) | 连阳7天/最后4天 | 阳线53.8% | 大阳线10.0%</w:t>
      </w:r>
    </w:p>
    <w:p>
      <w:r>
        <w:t>量比1.15 | 尾端放量1.05 | 回撤21.7% | 距MA20:18.0%</w:t>
      </w:r>
    </w:p>
    <w:p>
      <w:pPr>
        <w:pStyle w:val="Heading2"/>
      </w:pPr>
      <w:r>
        <w:t>44. 倍加洁(603059) — 洗护用品</w:t>
      </w:r>
    </w:p>
    <w:p>
      <w:r>
        <w:t>涨幅: 97% | 启动日: 2025-05-12 | 启动价: 22.82 | 最高: 44.89 | 最低: 19.59(2025-04-08)</w:t>
      </w:r>
    </w:p>
    <w:p>
      <w:r>
        <w:t>启动前40天分析: 换手率3127035.71%(递增) | 连阳3天/最后2天 | 阳线42.5% | 大阳线2.5%</w:t>
      </w:r>
    </w:p>
    <w:p>
      <w:r>
        <w:t>量比0.66 | 尾端放量1.01 | 回撤27.0% | 距MA20:6.7%</w:t>
      </w:r>
    </w:p>
    <w:p>
      <w:pPr>
        <w:pStyle w:val="Heading2"/>
      </w:pPr>
      <w:r>
        <w:t>45. 松霖科技(603992) — 卫浴制品</w:t>
      </w:r>
    </w:p>
    <w:p>
      <w:r>
        <w:t>涨幅: 97% | 启动日: 2025-05-12 | 启动价: 22.79 | 最高: 44.8 | 最低: 17.83(2025-02-19)</w:t>
      </w:r>
    </w:p>
    <w:p>
      <w:r>
        <w:t>启动前40天分析: 换手率2174802.36%(递减) | 连阳4天/最后0天 | 阳线41.0% | 大阳线17.5%</w:t>
      </w:r>
    </w:p>
    <w:p>
      <w:r>
        <w:t>量比0.74 | 尾端放量0.51 | 回撤28.4% | 距MA20:5.9%</w:t>
      </w:r>
    </w:p>
    <w:p>
      <w:pPr>
        <w:pStyle w:val="Heading2"/>
      </w:pPr>
      <w:r>
        <w:t>46. 康隆达(603665) — 鞋帽及其他</w:t>
      </w:r>
    </w:p>
    <w:p>
      <w:r>
        <w:t>涨幅: 96% | 启动日: 2025-05-12 | 启动价: 20.05 | 最高: 39.2 | 最低: 14.24(2025-04-08)</w:t>
      </w:r>
    </w:p>
    <w:p>
      <w:r>
        <w:t>启动前40天分析: 换手率6753362.24%(平稳) | 连阳6天/最后0天 | 阳线55.0% | 大阳线22.5%</w:t>
      </w:r>
    </w:p>
    <w:p>
      <w:r>
        <w:t>量比0.47 | 尾端放量1.39 | 回撤24.1% | 距MA20:9.7%</w:t>
      </w:r>
    </w:p>
    <w:p>
      <w:pPr>
        <w:pStyle w:val="Heading2"/>
      </w:pPr>
      <w:r>
        <w:t>47. 翠微股份(603123) — 金融信息服务</w:t>
      </w:r>
    </w:p>
    <w:p>
      <w:r>
        <w:t>涨幅: 94% | 启动日: 2025-05-12 | 启动价: 8.79 | 最高: 17.05 | 最低: 6.93(2025-04-08)</w:t>
      </w:r>
    </w:p>
    <w:p>
      <w:r>
        <w:t>启动前40天分析: 换手率34471451.3%(递增) | 连阳8天/最后2天 | 阳线53.8% | 大阳线15.0%</w:t>
      </w:r>
    </w:p>
    <w:p>
      <w:r>
        <w:t>量比0.95 | 尾端放量1.88 | 回撤24.6% | 距MA20:7.0%</w:t>
      </w:r>
    </w:p>
    <w:p>
      <w:pPr>
        <w:pStyle w:val="Heading2"/>
      </w:pPr>
      <w:r>
        <w:t>48. 普路通(002769) — 端到端供应链服务</w:t>
      </w:r>
    </w:p>
    <w:p>
      <w:r>
        <w:t>涨幅: 91% | 启动日: 2025-04-28 | 启动价: 7.44 | 最高: 14.24 | 最低: 6.08(2025-04-08)</w:t>
      </w:r>
    </w:p>
    <w:p>
      <w:r>
        <w:t>启动前40天分析: 换手率29327000.0%(递减) | 连阳7天/最后1天 | 阳线55.0% | 大阳线5.0%</w:t>
      </w:r>
    </w:p>
    <w:p>
      <w:r>
        <w:t>量比0.97 | 尾端放量0.68 | 回撤29.2% | 距MA20:-0.0%</w:t>
      </w:r>
    </w:p>
    <w:p>
      <w:pPr>
        <w:pStyle w:val="Heading2"/>
      </w:pPr>
      <w:r>
        <w:t>49. 金逸影视(002905) — 院线</w:t>
      </w:r>
    </w:p>
    <w:p>
      <w:r>
        <w:t>涨幅: 91% | 启动日: 2025-05-12 | 启动价: 8.08 | 最高: 15.44 | 最低: 6.94(2025-04-07)</w:t>
      </w:r>
    </w:p>
    <w:p>
      <w:r>
        <w:t>启动前40天分析: 换手率47573171.88%(递减) | 连阳5天/最后0天 | 阳线56.8% | 大阳线12.5%</w:t>
      </w:r>
    </w:p>
    <w:p>
      <w:r>
        <w:t>量比1.39 | 尾端放量0.76 | 回撤36.0% | 距MA20:3.9%</w:t>
      </w:r>
    </w:p>
    <w:p>
      <w:pPr>
        <w:pStyle w:val="Heading2"/>
      </w:pPr>
      <w:r>
        <w:t>50. 陕西黑猫(601015) — 焦炭Ⅱ</w:t>
      </w:r>
    </w:p>
    <w:p>
      <w:r>
        <w:t>涨幅: 90% | 启动日: 2025-05-12 | 启动价: 3.0 | 最高: 5.69 | 最低: 2.81(2025-04-07)</w:t>
      </w:r>
    </w:p>
    <w:p>
      <w:r>
        <w:t>启动前40天分析: 换手率29323234.38%(递减) | 连阳5天/最后0天 | 阳线63.2% | 大阳线2.5%</w:t>
      </w:r>
    </w:p>
    <w:p>
      <w:r>
        <w:t>量比1.74 | 尾端放量0.45 | 回撤21.1% | 距MA20:1.9%</w:t>
      </w:r>
    </w:p>
    <w:p>
      <w:r>
        <w:t>（共63只，前50只已展示，余13只略）</w:t>
      </w:r>
    </w:p>
    <w:p>
      <w:r>
        <w:br w:type="page"/>
      </w:r>
    </w:p>
    <w:p>
      <w:pPr>
        <w:pStyle w:val="Heading1"/>
      </w:pPr>
      <w:r>
        <w:t>四、规律总结与操作建议</w:t>
      </w:r>
    </w:p>
    <w:p>
      <w:r>
        <w:t>1. 换手率特征: 启动前换手率较高(&gt;3%)，主力建仓明显，筹码交换活跃。</w:t>
      </w:r>
    </w:p>
    <w:p>
      <w:r>
        <w:t>2. 换手率趋势: 换手率平稳或递减，主力控盘度高。</w:t>
      </w:r>
    </w:p>
    <w:p>
      <w:r>
        <w:t>3. 连阳特征: 最长连阳均值5.1天，最后一段1.2天。</w:t>
      </w:r>
    </w:p>
    <w:p>
      <w:r>
        <w:t>4. 多空力量: 阳线比例52.8%，多头在启动前已占优。</w:t>
      </w:r>
    </w:p>
    <w:p>
      <w:r>
        <w:t>5. 放量信号: 启动前成交量是更早期的1.41倍，尾端放量0.89倍。</w:t>
      </w:r>
    </w:p>
    <w:p>
      <w:r>
        <w:t>6. 洗盘特征: 启动前最大回撤19.7%，主力有洗盘动作。</w:t>
      </w:r>
    </w:p>
    <w:p>
      <w:r>
        <w:t>7. 价格位置: 启动前在MA20下方4.1%，处于相对低位。</w:t>
      </w:r>
    </w:p>
    <w:p/>
    <w:p>
      <w:pPr>
        <w:pStyle w:val="Heading2"/>
      </w:pPr>
      <w:r>
        <w:t>操作关注信号</w:t>
      </w:r>
    </w:p>
    <w:p>
      <w:pPr>
        <w:pStyle w:val="ListBullet"/>
      </w:pPr>
      <w:r>
        <w:t>换手率温和放大且递增</w:t>
      </w:r>
    </w:p>
    <w:p>
      <w:pPr>
        <w:pStyle w:val="ListBullet"/>
      </w:pPr>
      <w:r>
        <w:t>出现5天以上连阳</w:t>
      </w:r>
    </w:p>
    <w:p>
      <w:pPr>
        <w:pStyle w:val="ListBullet"/>
      </w:pPr>
      <w:r>
        <w:t>阳线比例&gt;55%</w:t>
      </w:r>
    </w:p>
    <w:p>
      <w:pPr>
        <w:pStyle w:val="ListBullet"/>
      </w:pPr>
      <w:r>
        <w:t>成交量相对前期放大1.5倍以上</w:t>
      </w:r>
    </w:p>
    <w:p>
      <w:pPr>
        <w:pStyle w:val="ListBullet"/>
      </w:pPr>
      <w:r>
        <w:t>尾端进一步放量</w:t>
      </w:r>
    </w:p>
    <w:p>
      <w:pPr>
        <w:pStyle w:val="ListBullet"/>
      </w:pPr>
      <w:r>
        <w:t>价格在MA20附近但未远离</w:t>
      </w:r>
    </w:p>
    <w:p>
      <w:pPr>
        <w:pStyle w:val="ListBullet"/>
      </w:pPr>
      <w:r>
        <w:t>多个信号共振时确定性更高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