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CEC088" w14:textId="0317BB43" w:rsidR="002B762C" w:rsidRDefault="00990274" w:rsidP="00990274">
      <w:pPr>
        <w:jc w:val="center"/>
      </w:pPr>
      <w:r>
        <w:t>ADC</w:t>
      </w:r>
    </w:p>
    <w:p w14:paraId="4077AE17" w14:textId="108202F7" w:rsidR="002127ED" w:rsidRDefault="002127ED" w:rsidP="002127ED">
      <w:pPr>
        <w:jc w:val="left"/>
      </w:pPr>
      <w:r>
        <w:rPr>
          <w:rFonts w:hint="eastAsia"/>
        </w:rPr>
        <w:t>一、误差</w:t>
      </w:r>
    </w:p>
    <w:p w14:paraId="3DFCCFA4" w14:textId="41A4D932" w:rsidR="00990274" w:rsidRDefault="00990274" w:rsidP="001F4B25">
      <w:pPr>
        <w:pStyle w:val="a3"/>
        <w:numPr>
          <w:ilvl w:val="0"/>
          <w:numId w:val="1"/>
        </w:numPr>
        <w:ind w:firstLineChars="0"/>
        <w:jc w:val="left"/>
      </w:pPr>
      <w:r>
        <w:t>偏移误差</w:t>
      </w:r>
      <w:r>
        <w:rPr>
          <w:rFonts w:hint="eastAsia"/>
        </w:rPr>
        <w:t>:</w:t>
      </w:r>
      <w:r w:rsidR="001F4B25">
        <w:rPr>
          <w:rFonts w:hint="eastAsia"/>
        </w:rPr>
        <w:t>第一次产生的误差</w:t>
      </w:r>
    </w:p>
    <w:p w14:paraId="2AB01F13" w14:textId="7E331C76" w:rsidR="001F4B25" w:rsidRDefault="001F4B25" w:rsidP="001F4B25">
      <w:pPr>
        <w:pStyle w:val="a3"/>
        <w:numPr>
          <w:ilvl w:val="0"/>
          <w:numId w:val="1"/>
        </w:numPr>
        <w:ind w:firstLineChars="0"/>
        <w:jc w:val="left"/>
      </w:pPr>
      <w:r>
        <w:t>微分线性误差</w:t>
      </w:r>
      <w:r>
        <w:rPr>
          <w:rFonts w:hint="eastAsia"/>
        </w:rPr>
        <w:t>：大于1</w:t>
      </w:r>
      <w:r>
        <w:t>LSB</w:t>
      </w:r>
      <w:r>
        <w:rPr>
          <w:rFonts w:hint="eastAsia"/>
        </w:rPr>
        <w:t>才能导致数字代码变化；</w:t>
      </w:r>
    </w:p>
    <w:p w14:paraId="09D7E6B0" w14:textId="66B875B3" w:rsidR="001F4B25" w:rsidRDefault="001F4B25" w:rsidP="002127ED">
      <w:pPr>
        <w:jc w:val="left"/>
      </w:pPr>
    </w:p>
    <w:p w14:paraId="00CAA5CE" w14:textId="7947881B" w:rsidR="002127ED" w:rsidRDefault="002127ED" w:rsidP="002127ED">
      <w:pPr>
        <w:jc w:val="left"/>
      </w:pPr>
    </w:p>
    <w:p w14:paraId="483D6BD5" w14:textId="4B0709D9" w:rsidR="002127ED" w:rsidRDefault="002127ED" w:rsidP="002127ED">
      <w:pPr>
        <w:jc w:val="left"/>
      </w:pPr>
      <w:r>
        <w:rPr>
          <w:rFonts w:hint="eastAsia"/>
        </w:rPr>
        <w:t>二、误差解决</w:t>
      </w:r>
    </w:p>
    <w:p w14:paraId="68119FD9" w14:textId="70B64807" w:rsidR="002127ED" w:rsidRDefault="002127ED" w:rsidP="002127ED">
      <w:pPr>
        <w:jc w:val="left"/>
      </w:pPr>
      <w:r w:rsidRPr="002127ED">
        <w:rPr>
          <w:noProof/>
        </w:rPr>
        <w:drawing>
          <wp:inline distT="0" distB="0" distL="0" distR="0" wp14:anchorId="1D20F513" wp14:editId="743357A5">
            <wp:extent cx="5234940" cy="20116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8692" b="11097"/>
                    <a:stretch/>
                  </pic:blipFill>
                  <pic:spPr bwMode="auto">
                    <a:xfrm>
                      <a:off x="0" y="0"/>
                      <a:ext cx="523494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1A905" w14:textId="6976D7C8" w:rsidR="00AC7A43" w:rsidRDefault="002127ED" w:rsidP="002127ED">
      <w:pPr>
        <w:jc w:val="left"/>
        <w:rPr>
          <w:rFonts w:hint="eastAsia"/>
        </w:rPr>
      </w:pPr>
      <w:r>
        <w:rPr>
          <w:rFonts w:hint="eastAsia"/>
        </w:rPr>
        <w:t>电容选择：大小及种类</w:t>
      </w:r>
    </w:p>
    <w:p w14:paraId="2726D6C1" w14:textId="0442A661" w:rsidR="00AC7A43" w:rsidRPr="00973632" w:rsidRDefault="00AC7A43" w:rsidP="002127ED">
      <w:pPr>
        <w:jc w:val="left"/>
        <w:rPr>
          <w:color w:val="FF0000"/>
        </w:rPr>
      </w:pPr>
      <w:r w:rsidRPr="00973632">
        <w:rPr>
          <w:rFonts w:hint="eastAsia"/>
          <w:color w:val="FF0000"/>
        </w:rPr>
        <w:t>？</w:t>
      </w:r>
      <w:r w:rsidR="00973632">
        <w:rPr>
          <w:rFonts w:hint="eastAsia"/>
          <w:color w:val="FF0000"/>
        </w:rPr>
        <w:t>？？？？？？</w:t>
      </w:r>
    </w:p>
    <w:p w14:paraId="46760EF6" w14:textId="7C9489C9" w:rsidR="0096396A" w:rsidRDefault="00AC7A43" w:rsidP="002127ED">
      <w:pPr>
        <w:jc w:val="left"/>
        <w:rPr>
          <w:rFonts w:hint="eastAsia"/>
        </w:rPr>
      </w:pPr>
      <w:r w:rsidRPr="00AC7A43">
        <w:rPr>
          <w:noProof/>
        </w:rPr>
        <w:drawing>
          <wp:inline distT="0" distB="0" distL="0" distR="0" wp14:anchorId="6E52093A" wp14:editId="5363C710">
            <wp:extent cx="5463540" cy="14630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90" t="6190" r="10281" b="41816"/>
                    <a:stretch/>
                  </pic:blipFill>
                  <pic:spPr bwMode="auto">
                    <a:xfrm>
                      <a:off x="0" y="0"/>
                      <a:ext cx="546354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6B110" w14:textId="0D666005" w:rsidR="0096396A" w:rsidRDefault="0096396A" w:rsidP="002127ED">
      <w:pPr>
        <w:jc w:val="left"/>
      </w:pPr>
      <w:r w:rsidRPr="0096396A">
        <w:drawing>
          <wp:inline distT="0" distB="0" distL="0" distR="0" wp14:anchorId="1A9C0EBD" wp14:editId="5991A0F2">
            <wp:extent cx="5274310" cy="10210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6684"/>
                    <a:stretch/>
                  </pic:blipFill>
                  <pic:spPr bwMode="auto"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E4715" w14:textId="3D891C00" w:rsidR="0096396A" w:rsidRDefault="0096396A" w:rsidP="002127ED">
      <w:pPr>
        <w:jc w:val="left"/>
      </w:pPr>
      <w:r w:rsidRPr="0096396A">
        <w:drawing>
          <wp:inline distT="0" distB="0" distL="0" distR="0" wp14:anchorId="1C06ED59" wp14:editId="086C4B15">
            <wp:extent cx="5274310" cy="17697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366"/>
                    <a:stretch/>
                  </pic:blipFill>
                  <pic:spPr bwMode="auto"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BB15D" w14:textId="62A31CD2" w:rsidR="000A15E7" w:rsidRDefault="0096396A" w:rsidP="002127ED">
      <w:pPr>
        <w:jc w:val="left"/>
      </w:pPr>
      <w:r>
        <w:t>C</w:t>
      </w:r>
      <w:r>
        <w:rPr>
          <w:rFonts w:hint="eastAsia"/>
        </w:rPr>
        <w:t>越大，充电时间越长，则我的源频率也将越小（即周期越长）</w:t>
      </w:r>
    </w:p>
    <w:p w14:paraId="2695894B" w14:textId="2FCD3D17" w:rsidR="00532CD5" w:rsidRDefault="00532CD5" w:rsidP="002127ED">
      <w:pPr>
        <w:jc w:val="left"/>
        <w:rPr>
          <w:rFonts w:hint="eastAsia"/>
        </w:rPr>
      </w:pPr>
      <w:r>
        <w:object w:dxaOrig="7692" w:dyaOrig="12204" w14:anchorId="5D3CE7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17.25pt;height:682.9pt" o:ole="">
            <v:imagedata r:id="rId9" o:title=""/>
          </v:shape>
          <o:OLEObject Type="Embed" ProgID="Visio.Drawing.15" ShapeID="_x0000_i1037" DrawAspect="Content" ObjectID="_1671916321" r:id="rId10"/>
        </w:object>
      </w:r>
    </w:p>
    <w:p w14:paraId="4A7C11FB" w14:textId="6FAD720B" w:rsidR="000A15E7" w:rsidRDefault="00532CD5" w:rsidP="002127ED">
      <w:pPr>
        <w:jc w:val="left"/>
      </w:pPr>
      <w:r>
        <w:object w:dxaOrig="11760" w:dyaOrig="5868" w14:anchorId="0804DD3C">
          <v:shape id="_x0000_i1029" type="#_x0000_t75" style="width:412.35pt;height:134.75pt" o:ole="">
            <v:imagedata r:id="rId11" o:title="" croptop="6040f" cropbottom="9310f" cropleft="3703f" cropright="4042f"/>
          </v:shape>
          <o:OLEObject Type="Embed" ProgID="Visio.Drawing.15" ShapeID="_x0000_i1029" DrawAspect="Content" ObjectID="_1671916322" r:id="rId12"/>
        </w:object>
      </w:r>
    </w:p>
    <w:p w14:paraId="6BFD1644" w14:textId="61A33810" w:rsidR="00532CD5" w:rsidRDefault="00532CD5" w:rsidP="002127ED">
      <w:pPr>
        <w:jc w:val="left"/>
      </w:pPr>
      <w:r>
        <w:rPr>
          <w:rFonts w:hint="eastAsia"/>
        </w:rPr>
        <w:t>降低时钟频率以扩大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AIN</m:t>
            </m:r>
            <m: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</m:oMath>
      <w:r>
        <w:rPr>
          <w:rFonts w:hint="eastAsia"/>
        </w:rPr>
        <w:t>，即</w:t>
      </w:r>
      <w:r w:rsidR="00F760DC">
        <w:rPr>
          <w:rFonts w:hint="eastAsia"/>
        </w:rPr>
        <w:t>使误差</w:t>
      </w:r>
      <w:r>
        <w:rPr>
          <w:rFonts w:hint="eastAsia"/>
        </w:rPr>
        <w:t>不会达到1/</w:t>
      </w:r>
      <w:r>
        <w:t>2LSB</w:t>
      </w:r>
    </w:p>
    <w:p w14:paraId="4DAAA7FC" w14:textId="5BE82E7C" w:rsidR="006B12EA" w:rsidRDefault="006B12EA" w:rsidP="002127ED">
      <w:pPr>
        <w:jc w:val="left"/>
      </w:pPr>
    </w:p>
    <w:p w14:paraId="754C367E" w14:textId="07D36BC0" w:rsidR="006B12EA" w:rsidRDefault="006B12EA" w:rsidP="002127ED">
      <w:pPr>
        <w:jc w:val="left"/>
      </w:pPr>
    </w:p>
    <w:p w14:paraId="54D94E7C" w14:textId="10BEC797" w:rsidR="006B12EA" w:rsidRDefault="006B12EA" w:rsidP="006B12EA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接地方式 屏蔽</w:t>
      </w:r>
    </w:p>
    <w:p w14:paraId="134B162A" w14:textId="4D6515E0" w:rsidR="006B12EA" w:rsidRDefault="006B12EA" w:rsidP="002127ED">
      <w:pPr>
        <w:jc w:val="left"/>
      </w:pPr>
      <w:r w:rsidRPr="006B12EA">
        <w:drawing>
          <wp:inline distT="0" distB="0" distL="0" distR="0" wp14:anchorId="50FC464F" wp14:editId="0E5B340A">
            <wp:extent cx="5274310" cy="23749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0279" w14:textId="39362E29" w:rsidR="005526BD" w:rsidRDefault="005526BD" w:rsidP="002127ED">
      <w:pPr>
        <w:jc w:val="left"/>
        <w:rPr>
          <w:rFonts w:hint="eastAsia"/>
        </w:rPr>
      </w:pPr>
      <w:r w:rsidRPr="005526BD">
        <w:drawing>
          <wp:inline distT="0" distB="0" distL="0" distR="0" wp14:anchorId="6E95B3D5" wp14:editId="46C749EA">
            <wp:extent cx="5274310" cy="14719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6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9203F"/>
    <w:multiLevelType w:val="hybridMultilevel"/>
    <w:tmpl w:val="F6388ACA"/>
    <w:lvl w:ilvl="0" w:tplc="75F229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A46021"/>
    <w:multiLevelType w:val="hybridMultilevel"/>
    <w:tmpl w:val="1CCC1D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274"/>
    <w:rsid w:val="00077EFF"/>
    <w:rsid w:val="000A15E7"/>
    <w:rsid w:val="001F4B25"/>
    <w:rsid w:val="002127ED"/>
    <w:rsid w:val="002D12B9"/>
    <w:rsid w:val="00532CD5"/>
    <w:rsid w:val="005526BD"/>
    <w:rsid w:val="006B12EA"/>
    <w:rsid w:val="0096396A"/>
    <w:rsid w:val="00973632"/>
    <w:rsid w:val="00990274"/>
    <w:rsid w:val="00A75165"/>
    <w:rsid w:val="00AA5534"/>
    <w:rsid w:val="00AC7A43"/>
    <w:rsid w:val="00C24637"/>
    <w:rsid w:val="00DF3621"/>
    <w:rsid w:val="00F76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F1C71"/>
  <w15:chartTrackingRefBased/>
  <w15:docId w15:val="{2702CD23-2AE5-458E-A7C9-000587060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4B2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package" Target="embeddings/Microsoft_Visio_Drawing1.vsdx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emf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package" Target="embeddings/Microsoft_Visio_Drawing.vsdx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EDAE800-7CD6-4244-879D-7F5DDAC537BC}">
  <we:reference id="wa104381909" version="1.0.0.2" store="zh-CN" storeType="OMEX"/>
  <we:alternateReferences>
    <we:reference id="wa104381909" version="1.0.0.2" store="WA104381909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 淞</dc:creator>
  <cp:keywords/>
  <dc:description/>
  <cp:lastModifiedBy>田 淞</cp:lastModifiedBy>
  <cp:revision>7</cp:revision>
  <dcterms:created xsi:type="dcterms:W3CDTF">2021-01-11T11:59:00Z</dcterms:created>
  <dcterms:modified xsi:type="dcterms:W3CDTF">2021-01-11T16:25:00Z</dcterms:modified>
</cp:coreProperties>
</file>