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bookmarkStart w:id="26" w:name="_Toc71474365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7"/>
      <w:r w:rsidRPr="00931B87">
        <w:rPr>
          <w:rFonts w:cs="Times New Roman"/>
          <w:szCs w:val="28"/>
          <w:highlight w:val="red"/>
        </w:rPr>
        <w:t>Пояснительная записка: 70 c., 20 рисунка(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4 таблиц(ы),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10 приложений(</w:t>
      </w:r>
      <w:proofErr w:type="spellStart"/>
      <w:r w:rsidRPr="00931B87">
        <w:rPr>
          <w:rFonts w:cs="Times New Roman"/>
          <w:szCs w:val="28"/>
          <w:highlight w:val="red"/>
        </w:rPr>
        <w:t>ия</w:t>
      </w:r>
      <w:proofErr w:type="spellEnd"/>
      <w:r w:rsidRPr="00931B87">
        <w:rPr>
          <w:rFonts w:cs="Times New Roman"/>
          <w:szCs w:val="28"/>
          <w:highlight w:val="red"/>
        </w:rPr>
        <w:t xml:space="preserve">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 xml:space="preserve">Графическая часть: 15 слайдов презентации </w:t>
      </w:r>
      <w:proofErr w:type="spellStart"/>
      <w:r w:rsidRPr="00931B87">
        <w:rPr>
          <w:highlight w:val="red"/>
        </w:rPr>
        <w:t>Power</w:t>
      </w:r>
      <w:proofErr w:type="spellEnd"/>
      <w:r w:rsidRPr="00931B87">
        <w:rPr>
          <w:highlight w:val="red"/>
        </w:rPr>
        <w:t xml:space="preserve"> </w:t>
      </w:r>
      <w:proofErr w:type="spellStart"/>
      <w:r w:rsidRPr="00931B87">
        <w:rPr>
          <w:highlight w:val="red"/>
        </w:rPr>
        <w:t>Point</w:t>
      </w:r>
      <w:proofErr w:type="spellEnd"/>
      <w:r w:rsidRPr="00931B87">
        <w:rPr>
          <w:highlight w:val="red"/>
        </w:rPr>
        <w:t>.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8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8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8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9" w:name="_Toc70445268"/>
      <w:bookmarkStart w:id="30" w:name="_Toc70460423"/>
      <w:bookmarkStart w:id="31" w:name="_Toc70460644"/>
      <w:bookmarkStart w:id="32" w:name="_Toc70460995"/>
      <w:bookmarkStart w:id="33" w:name="_Toc70715249"/>
      <w:bookmarkStart w:id="34" w:name="_Toc70717283"/>
      <w:bookmarkStart w:id="35" w:name="_Toc70775274"/>
      <w:bookmarkStart w:id="36" w:name="_Toc70862501"/>
      <w:bookmarkStart w:id="37" w:name="_Toc70862997"/>
      <w:bookmarkStart w:id="38" w:name="_Toc71474366"/>
      <w:commentRangeStart w:id="39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9"/>
      <w:commentRangeEnd w:id="39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9"/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1103287B" w14:textId="07E03ABD" w:rsidR="004348EC" w:rsidRPr="004348E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1474367" w:history="1">
            <w:r w:rsidR="004348EC" w:rsidRPr="005A2E29">
              <w:rPr>
                <w:rStyle w:val="a3"/>
                <w:noProof/>
              </w:rPr>
              <w:t>Введение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34C283" w14:textId="6C00D186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68" w:history="1">
            <w:r w:rsidR="004348EC" w:rsidRPr="005A2E29">
              <w:rPr>
                <w:rStyle w:val="a3"/>
                <w:noProof/>
              </w:rPr>
              <w:t>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разработанного метода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16EE8A" w14:textId="2DA60714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6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Общее описание метода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_Toc71474369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AC9DA88" w14:textId="56BD0CEE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Учащение сетки дискретизации кадров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CD1684D" w14:textId="28EE0498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Формирование дополнительного канала 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9B2419" w14:textId="5EA23ED7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Геометрическое согласование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2C4898E" w14:textId="4916F5DC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3" w:history="1">
            <w:r w:rsidR="004348EC" w:rsidRPr="005A2E29">
              <w:rPr>
                <w:rStyle w:val="a3"/>
                <w:noProof/>
              </w:rPr>
              <w:t>1.4.1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DDE873" w14:textId="59098BC6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4" w:history="1">
            <w:r w:rsidR="004348EC" w:rsidRPr="005A2E29">
              <w:rPr>
                <w:rStyle w:val="a3"/>
                <w:noProof/>
              </w:rPr>
              <w:t>1.4.2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пирамидальном подходе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42B51C7" w14:textId="720F2780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5" w:history="1">
            <w:r w:rsidR="004348EC" w:rsidRPr="005A2E29">
              <w:rPr>
                <w:rStyle w:val="a3"/>
                <w:noProof/>
              </w:rPr>
              <w:t>1.4.3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вычислении пиков взаимокорреляционной функции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CED1C80" w14:textId="4B980299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6" w:history="1">
            <w:r w:rsidR="004348EC" w:rsidRPr="005A2E29">
              <w:rPr>
                <w:rStyle w:val="a3"/>
                <w:noProof/>
              </w:rPr>
              <w:t>1.4.4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Метод, основанный на оптическом потоке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6B5934" w14:textId="22DDEB4D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449FFBA" w14:textId="125A4443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78" w:history="1">
            <w:r w:rsidR="004348EC" w:rsidRPr="005A2E29">
              <w:rPr>
                <w:rStyle w:val="a3"/>
                <w:noProof/>
              </w:rPr>
              <w:t>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программной реализации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E44243" w14:textId="3E80A452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0CEC6F3" w14:textId="1574D4F5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предобработки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7B34479" w14:textId="2F3CF9C7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56BAE3" w14:textId="4C29CA12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14C63A3" w14:textId="7EA2F492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3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_Toc71474383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A9767DE" w14:textId="0E1B25E6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4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_Toc71474384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D7868AB" w14:textId="4A2DFE2E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5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автоматизации экспериментальных исследований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_Toc71474385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F544ABA" w14:textId="6545CEB0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86" w:history="1">
            <w:r w:rsidR="004348EC" w:rsidRPr="005A2E29">
              <w:rPr>
                <w:rStyle w:val="a3"/>
                <w:noProof/>
              </w:rPr>
              <w:t>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Экспериментальное исследование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_Toc71474386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29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FC39CE8" w14:textId="09E074A3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E675A3B" w14:textId="4929B34E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8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_Toc71474388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DFD5D48" w14:textId="357DF7BD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эффективности разработанного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BF05073" w14:textId="600DBEF9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0" w:history="1">
            <w:r w:rsidR="004348EC" w:rsidRPr="005A2E29">
              <w:rPr>
                <w:rStyle w:val="a3"/>
                <w:noProof/>
              </w:rPr>
              <w:t>3.3.1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Первый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D4B1594" w14:textId="4144788E" w:rsidR="004348EC" w:rsidRPr="004348EC" w:rsidRDefault="007863ED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1" w:history="1">
            <w:r w:rsidR="004348EC" w:rsidRPr="005A2E29">
              <w:rPr>
                <w:rStyle w:val="a3"/>
                <w:noProof/>
              </w:rPr>
              <w:t>3.3.2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Второй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7CBBE" w14:textId="157F637E" w:rsidR="004348EC" w:rsidRPr="004348EC" w:rsidRDefault="007863ED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9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_Toc71474392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8A03754" w14:textId="5E6B60AB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3" w:history="1">
            <w:r w:rsidR="004348EC" w:rsidRPr="005A2E29">
              <w:rPr>
                <w:rStyle w:val="a3"/>
                <w:noProof/>
              </w:rPr>
              <w:t>Заключение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5775C5E" w14:textId="6204C3B5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4" w:history="1">
            <w:r w:rsidR="004348EC" w:rsidRPr="005A2E29">
              <w:rPr>
                <w:rStyle w:val="a3"/>
                <w:noProof/>
              </w:rPr>
              <w:t>Определения, обозначения и сокращения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1F6D98" w14:textId="580708B3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5" w:history="1">
            <w:r w:rsidR="004348EC" w:rsidRPr="005A2E29">
              <w:rPr>
                <w:rStyle w:val="a3"/>
                <w:noProof/>
              </w:rPr>
              <w:t>Список использованных источников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3BC4C31" w14:textId="4BBFFDE9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6" w:history="1">
            <w:r w:rsidR="004348EC" w:rsidRPr="005A2E29">
              <w:rPr>
                <w:rStyle w:val="a3"/>
                <w:noProof/>
              </w:rPr>
              <w:t>Приложение</w:t>
            </w:r>
            <w:r w:rsidR="004348EC" w:rsidRPr="004348EC">
              <w:rPr>
                <w:rStyle w:val="a3"/>
                <w:noProof/>
              </w:rPr>
              <w:t xml:space="preserve"> </w:t>
            </w:r>
            <w:r w:rsidR="004348EC" w:rsidRPr="005A2E29">
              <w:rPr>
                <w:rStyle w:val="a3"/>
                <w:noProof/>
              </w:rPr>
              <w:t>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9C3C3D2" w14:textId="662145DD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7" w:history="1">
            <w:r w:rsidR="004348EC" w:rsidRPr="005A2E29">
              <w:rPr>
                <w:rStyle w:val="a3"/>
                <w:noProof/>
              </w:rPr>
              <w:t>Приложение Б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63C4F31" w14:textId="16244319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8" w:history="1">
            <w:r w:rsidR="004348EC" w:rsidRPr="005A2E29">
              <w:rPr>
                <w:rStyle w:val="a3"/>
                <w:noProof/>
              </w:rPr>
              <w:t>Приложение 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B6E70A" w14:textId="5620C081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399" w:history="1">
            <w:r w:rsidR="004348EC" w:rsidRPr="005A2E29">
              <w:rPr>
                <w:rStyle w:val="a3"/>
                <w:noProof/>
              </w:rPr>
              <w:t>Приложение Г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DCA351D" w14:textId="338C0BE1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0" w:history="1">
            <w:r w:rsidR="004348EC" w:rsidRPr="005A2E29">
              <w:rPr>
                <w:rStyle w:val="a3"/>
                <w:noProof/>
              </w:rPr>
              <w:t>Приложение Д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646224" w14:textId="60525E63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1" w:history="1">
            <w:r w:rsidR="004348EC" w:rsidRPr="005A2E29">
              <w:rPr>
                <w:rStyle w:val="a3"/>
                <w:noProof/>
              </w:rPr>
              <w:t>Приложение 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315D94B" w14:textId="5311C508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2" w:history="1">
            <w:r w:rsidR="004348EC" w:rsidRPr="005A2E29">
              <w:rPr>
                <w:rStyle w:val="a3"/>
                <w:noProof/>
              </w:rPr>
              <w:t>Приложение Ж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3DE066" w14:textId="08920EEA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3" w:history="1">
            <w:r w:rsidR="004348EC" w:rsidRPr="005A2E29">
              <w:rPr>
                <w:rStyle w:val="a3"/>
                <w:noProof/>
              </w:rPr>
              <w:t>Приложение 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D66DD7" w14:textId="40DFDAEF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4" w:history="1">
            <w:r w:rsidR="004348EC" w:rsidRPr="005A2E29">
              <w:rPr>
                <w:rStyle w:val="a3"/>
                <w:noProof/>
              </w:rPr>
              <w:t>Приложение 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40A135" w14:textId="439E0CD3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5" w:history="1">
            <w:r w:rsidR="004348EC" w:rsidRPr="005A2E29">
              <w:rPr>
                <w:rStyle w:val="a3"/>
                <w:noProof/>
              </w:rPr>
              <w:t>Приложение Л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B752865" w14:textId="1200331B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6" w:history="1">
            <w:r w:rsidR="004348EC" w:rsidRPr="005A2E29">
              <w:rPr>
                <w:rStyle w:val="a3"/>
                <w:noProof/>
              </w:rPr>
              <w:t>Приложение М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89BA919" w14:textId="7B0472A0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7" w:history="1">
            <w:r w:rsidR="004348EC" w:rsidRPr="005A2E29">
              <w:rPr>
                <w:rStyle w:val="a3"/>
                <w:noProof/>
              </w:rPr>
              <w:t>Приложение Н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6B2E80A" w14:textId="2761510D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8" w:history="1">
            <w:r w:rsidR="004348EC" w:rsidRPr="005A2E29">
              <w:rPr>
                <w:rStyle w:val="a3"/>
                <w:noProof/>
              </w:rPr>
              <w:t>Приложение О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7CBE2C" w14:textId="7ECCBC67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09" w:history="1">
            <w:r w:rsidR="004348EC" w:rsidRPr="005A2E29">
              <w:rPr>
                <w:rStyle w:val="a3"/>
                <w:noProof/>
              </w:rPr>
              <w:t>Приложение П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4985F19" w14:textId="494885F6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10" w:history="1">
            <w:r w:rsidR="004348EC" w:rsidRPr="005A2E29">
              <w:rPr>
                <w:rStyle w:val="a3"/>
                <w:noProof/>
              </w:rPr>
              <w:t>Приложение Р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51600" w14:textId="66404256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11" w:history="1">
            <w:r w:rsidR="004348EC" w:rsidRPr="005A2E29">
              <w:rPr>
                <w:rStyle w:val="a3"/>
                <w:noProof/>
              </w:rPr>
              <w:t>Приложение С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0A9E8A0" w14:textId="40F8968D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12" w:history="1">
            <w:r w:rsidR="004348EC" w:rsidRPr="005A2E29">
              <w:rPr>
                <w:rStyle w:val="a3"/>
                <w:noProof/>
              </w:rPr>
              <w:t>Приложение 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14E07E3" w14:textId="49281B42" w:rsidR="004348EC" w:rsidRPr="004348EC" w:rsidRDefault="007863ED">
          <w:pPr>
            <w:pStyle w:val="11"/>
            <w:rPr>
              <w:rStyle w:val="a3"/>
              <w:noProof/>
            </w:rPr>
          </w:pPr>
          <w:hyperlink w:anchor="_Toc71474413" w:history="1">
            <w:r w:rsidR="004348EC" w:rsidRPr="005A2E29">
              <w:rPr>
                <w:rStyle w:val="a3"/>
                <w:noProof/>
              </w:rPr>
              <w:t>Приложение У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29914710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40" w:name="_Toc70445269"/>
      <w:bookmarkStart w:id="41" w:name="_Toc70460645"/>
      <w:bookmarkStart w:id="42" w:name="_Toc71474367"/>
      <w:r>
        <w:rPr>
          <w:rFonts w:cs="Times New Roman"/>
        </w:rPr>
        <w:lastRenderedPageBreak/>
        <w:t>Введение</w:t>
      </w:r>
      <w:bookmarkEnd w:id="40"/>
      <w:bookmarkEnd w:id="41"/>
      <w:bookmarkEnd w:id="42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0C2C09D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60810120" w14:textId="73CA4D4D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3"/>
      <w:r w:rsidR="006B1EE8" w:rsidRPr="00914E40">
        <w:rPr>
          <w:highlight w:val="red"/>
        </w:rPr>
        <w:t>среднеквадратичной</w:t>
      </w:r>
      <w:commentRangeEnd w:id="43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3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4" w:name="_Toc70445270"/>
      <w:bookmarkStart w:id="45" w:name="_Toc70460646"/>
      <w:bookmarkStart w:id="46" w:name="_Toc71474368"/>
      <w:commentRangeStart w:id="47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7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7"/>
      </w:r>
      <w:bookmarkEnd w:id="44"/>
      <w:bookmarkEnd w:id="45"/>
      <w:bookmarkEnd w:id="46"/>
    </w:p>
    <w:p w14:paraId="0986C08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8" w:name="_Toc70445271"/>
      <w:bookmarkStart w:id="49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14:paraId="2817B394" w14:textId="4EE9FF4E" w:rsidR="00225CCE" w:rsidRPr="006242B2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sz w:val="28"/>
          <w:szCs w:val="28"/>
          <w:highlight w:val="red"/>
        </w:rPr>
        <w:t>Ф</w:t>
      </w:r>
      <w:r w:rsidRPr="006242B2">
        <w:rPr>
          <w:rFonts w:ascii="Times New Roman" w:hAnsi="Times New Roman"/>
          <w:sz w:val="28"/>
          <w:szCs w:val="28"/>
          <w:highlight w:val="red"/>
        </w:rPr>
        <w:t>ормула</w:t>
      </w:r>
      <w:r>
        <w:rPr>
          <w:rFonts w:ascii="Times New Roman" w:hAnsi="Times New Roman"/>
          <w:sz w:val="28"/>
          <w:szCs w:val="28"/>
          <w:highlight w:val="red"/>
        </w:rPr>
        <w:t xml:space="preserve"> накладываемых искажений на непрерывный сигнал, поступающий на матрицу видеокамеры</w:t>
      </w:r>
      <w:r w:rsidRPr="006242B2">
        <w:rPr>
          <w:rFonts w:ascii="Times New Roman" w:hAnsi="Times New Roman"/>
          <w:sz w:val="28"/>
          <w:szCs w:val="28"/>
          <w:highlight w:val="red"/>
        </w:rPr>
        <w:t>:</w:t>
      </w:r>
    </w:p>
    <w:commentRangeStart w:id="50"/>
    <w:p w14:paraId="3051016B" w14:textId="77777777" w:rsidR="00225CCE" w:rsidRPr="00AE248D" w:rsidRDefault="00225CCE" w:rsidP="00225CCE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31C5BA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51.75pt" o:ole="">
            <v:imagedata r:id="rId12" o:title=""/>
          </v:shape>
          <o:OLEObject Type="Embed" ProgID="Equation.DSMT4" ShapeID="_x0000_i1025" DrawAspect="Content" ObjectID="_1682279777" r:id="rId13"/>
        </w:object>
      </w:r>
      <w:r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50"/>
      <w:r>
        <w:rPr>
          <w:rStyle w:val="a8"/>
        </w:rPr>
        <w:commentReference w:id="50"/>
      </w:r>
    </w:p>
    <w:p w14:paraId="2EB038B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397DA6D1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C5E26CC" w14:textId="0E0E9930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14:paraId="3C5F3870" w14:textId="202A1B1C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1" w:name="_Toc71474369"/>
      <w:commentRangeStart w:id="52"/>
      <w:r w:rsidRPr="00676C45">
        <w:rPr>
          <w:rFonts w:cs="Times New Roman"/>
          <w:caps w:val="0"/>
        </w:rPr>
        <w:t>Общее описание метода</w:t>
      </w:r>
      <w:commentRangeEnd w:id="52"/>
      <w:r w:rsidR="00676C45" w:rsidRPr="006F1F3B">
        <w:rPr>
          <w:rFonts w:cs="Times New Roman"/>
        </w:rPr>
        <w:commentReference w:id="52"/>
      </w:r>
      <w:bookmarkEnd w:id="48"/>
      <w:bookmarkEnd w:id="49"/>
      <w:bookmarkEnd w:id="51"/>
    </w:p>
    <w:p w14:paraId="2C82BC79" w14:textId="4924B96E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ной вклад в результирующее изображение. </w:t>
      </w:r>
    </w:p>
    <w:p w14:paraId="05368EFF" w14:textId="6637FBC7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lastRenderedPageBreak/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 После чего производится взвешенное суммирование пикселей кадров. </w:t>
      </w:r>
      <w:r w:rsidR="00D0625C" w:rsidRPr="00D0625C">
        <w:rPr>
          <w:szCs w:val="28"/>
          <w:highlight w:val="red"/>
        </w:rPr>
        <w:t>Схема алгоритма изображена на рисунке 666:</w:t>
      </w:r>
    </w:p>
    <w:p w14:paraId="25BE81A5" w14:textId="2A3C0B67" w:rsidR="00225CCE" w:rsidRDefault="00E31BCF" w:rsidP="00E50984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826157" wp14:editId="4AEF574B">
            <wp:extent cx="5353050" cy="2216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D22" w14:textId="4EC5076B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3"/>
      <w:r w:rsidRPr="00D0625C">
        <w:rPr>
          <w:rFonts w:cs="Times New Roman"/>
          <w:szCs w:val="28"/>
          <w:highlight w:val="red"/>
        </w:rPr>
        <w:t xml:space="preserve">Рисунок </w:t>
      </w:r>
      <w:r w:rsidR="00D0625C" w:rsidRPr="00D0625C">
        <w:rPr>
          <w:rFonts w:cs="Times New Roman"/>
          <w:szCs w:val="28"/>
          <w:highlight w:val="red"/>
        </w:rPr>
        <w:t>666</w:t>
      </w:r>
      <w:r w:rsidRPr="00D0625C">
        <w:rPr>
          <w:rFonts w:cs="Times New Roman"/>
          <w:szCs w:val="28"/>
          <w:highlight w:val="red"/>
        </w:rPr>
        <w:t xml:space="preserve"> - Схема предлагаемого метода</w:t>
      </w:r>
      <w:commentRangeEnd w:id="53"/>
      <w:r w:rsidR="00AF5D26"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3"/>
      </w:r>
    </w:p>
    <w:p w14:paraId="4E058012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4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54"/>
      <w:r>
        <w:rPr>
          <w:rFonts w:cs="Times New Roman"/>
          <w:szCs w:val="28"/>
        </w:rPr>
        <w:t xml:space="preserve">можно разбить на 4 шага: </w:t>
      </w:r>
    </w:p>
    <w:p w14:paraId="440F0B67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0355898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вычисляются поля дисперсии ошибок интерполяции для каждого кадра;</w:t>
      </w:r>
    </w:p>
    <w:p w14:paraId="69948174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77BA76B3" w14:textId="2774F446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6A78023E" w14:textId="7BD56273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1474370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5"/>
    </w:p>
    <w:p w14:paraId="455C93C8" w14:textId="71918710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>. Со схемой линейной интерполяции можно ознакомиться на рисунке 666:</w:t>
      </w:r>
    </w:p>
    <w:p w14:paraId="0B9E2B43" w14:textId="77777777" w:rsidR="006A218A" w:rsidRDefault="006A218A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</w:rPr>
        <w:drawing>
          <wp:inline distT="0" distB="0" distL="0" distR="0" wp14:anchorId="4E00DD5D" wp14:editId="12390C8F">
            <wp:extent cx="4153480" cy="1857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761" w14:textId="7303F0B8" w:rsidR="006A218A" w:rsidRPr="006F57F2" w:rsidRDefault="006A218A" w:rsidP="006A218A">
      <w:pPr>
        <w:pStyle w:val="a7"/>
        <w:ind w:firstLine="709"/>
        <w:jc w:val="center"/>
        <w:rPr>
          <w:rFonts w:cs="Times New Roman"/>
          <w:szCs w:val="28"/>
        </w:rPr>
      </w:pPr>
      <w:commentRangeStart w:id="56"/>
      <w:r w:rsidRPr="00D0625C">
        <w:rPr>
          <w:rFonts w:cs="Times New Roman"/>
          <w:szCs w:val="28"/>
          <w:highlight w:val="red"/>
        </w:rPr>
        <w:t xml:space="preserve">Рисунок 666 - Схема </w:t>
      </w:r>
      <w:r>
        <w:rPr>
          <w:rFonts w:cs="Times New Roman"/>
          <w:szCs w:val="28"/>
          <w:highlight w:val="red"/>
        </w:rPr>
        <w:t xml:space="preserve">линейной интерполяции </w:t>
      </w:r>
      <w:commentRangeEnd w:id="56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6"/>
      </w:r>
    </w:p>
    <w:p w14:paraId="18FB0122" w14:textId="29550603" w:rsidR="00B8787F" w:rsidRDefault="006A218A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highlight w:val="red"/>
        </w:rPr>
        <w:t>Линейна</w:t>
      </w:r>
      <w:r w:rsidR="002B6FCD">
        <w:rPr>
          <w:rFonts w:cs="Times New Roman"/>
          <w:szCs w:val="28"/>
          <w:highlight w:val="red"/>
        </w:rPr>
        <w:t>я</w:t>
      </w:r>
      <w:r>
        <w:rPr>
          <w:rFonts w:cs="Times New Roman"/>
          <w:szCs w:val="28"/>
          <w:highlight w:val="red"/>
        </w:rPr>
        <w:t xml:space="preserve"> интерполяция двумерного сигнала</w:t>
      </w:r>
      <w:r w:rsidR="00EE0701" w:rsidRPr="006242B2">
        <w:rPr>
          <w:rFonts w:cs="Times New Roman"/>
          <w:szCs w:val="28"/>
          <w:highlight w:val="red"/>
        </w:rPr>
        <w:t xml:space="preserve">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="00EE0701"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7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7"/>
      <w:r w:rsidR="00AF5D26">
        <w:rPr>
          <w:rStyle w:val="a8"/>
        </w:rPr>
        <w:commentReference w:id="57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8" w:name="_Toc70445273"/>
      <w:bookmarkStart w:id="59" w:name="_Toc70460649"/>
      <w:bookmarkStart w:id="60" w:name="_Toc71474371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8"/>
      <w:bookmarkEnd w:id="59"/>
      <w:r w:rsidR="00B1078A">
        <w:rPr>
          <w:rFonts w:cs="Times New Roman"/>
          <w:caps w:val="0"/>
        </w:rPr>
        <w:t>обработки</w:t>
      </w:r>
      <w:bookmarkEnd w:id="60"/>
    </w:p>
    <w:p w14:paraId="3598A176" w14:textId="77777777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  <w:r w:rsidR="0031750C">
        <w:t xml:space="preserve"> </w:t>
      </w:r>
    </w:p>
    <w:p w14:paraId="790D0365" w14:textId="53B504CB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>погрешностью. Эту погрешность для линейной 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</w:p>
    <w:p w14:paraId="72E9CA20" w14:textId="4BD75C9E" w:rsidR="004E0DF0" w:rsidRDefault="004E0DF0" w:rsidP="00B8787F">
      <w:pPr>
        <w:pStyle w:val="a7"/>
        <w:ind w:firstLine="709"/>
      </w:pPr>
      <w:bookmarkStart w:id="61" w:name="_Hlk70708896"/>
      <w:commentRangeStart w:id="62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2"/>
      </w:r>
    </w:p>
    <w:bookmarkEnd w:id="61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3" w:name="_Toc70445274"/>
      <w:bookmarkStart w:id="64" w:name="_Toc70460650"/>
      <w:bookmarkStart w:id="65" w:name="_Toc71474372"/>
      <w:r>
        <w:rPr>
          <w:rFonts w:cs="Times New Roman"/>
          <w:caps w:val="0"/>
        </w:rPr>
        <w:t>Геометрическое согласование</w:t>
      </w:r>
      <w:bookmarkEnd w:id="63"/>
      <w:bookmarkEnd w:id="64"/>
      <w:bookmarkEnd w:id="65"/>
    </w:p>
    <w:p w14:paraId="06AC4C93" w14:textId="5A821588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6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</w:t>
      </w:r>
      <w:r w:rsidR="00A35C80">
        <w:rPr>
          <w:rFonts w:cs="Times New Roman"/>
          <w:szCs w:val="28"/>
        </w:rPr>
        <w:lastRenderedPageBreak/>
        <w:t>находился на каждом кадре в единой системе координат, соответствующей эталонному изображению</w:t>
      </w:r>
      <w:commentRangeEnd w:id="66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B80DFB1" w14:textId="6714E44A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666 можно видеть пример согласования двух кадров:</w:t>
      </w:r>
    </w:p>
    <w:p w14:paraId="5A02BCAE" w14:textId="3DD46E44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7BC2DB" wp14:editId="1CEF3C1A">
            <wp:extent cx="3842385" cy="39890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79" cy="39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FE" w14:textId="1F906840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commentRangeStart w:id="67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 согласования двух кадров</w:t>
      </w:r>
      <w:r w:rsidR="008E7605">
        <w:rPr>
          <w:rFonts w:cs="Times New Roman"/>
          <w:szCs w:val="28"/>
          <w:highlight w:val="red"/>
        </w:rPr>
        <w:t xml:space="preserve"> видеопоследовательности</w:t>
      </w:r>
      <w:r>
        <w:rPr>
          <w:rFonts w:cs="Times New Roman"/>
          <w:szCs w:val="28"/>
          <w:highlight w:val="red"/>
        </w:rPr>
        <w:t xml:space="preserve"> </w:t>
      </w:r>
      <w:commentRangeEnd w:id="67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67"/>
      </w:r>
    </w:p>
    <w:p w14:paraId="08EBF463" w14:textId="1B0267D1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0248997F" w14:textId="2C697B95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8" w:name="_Toc70445275"/>
      <w:bookmarkStart w:id="69" w:name="_Toc70460430"/>
      <w:bookmarkStart w:id="70" w:name="_Toc70460651"/>
      <w:bookmarkStart w:id="71" w:name="_Toc70461002"/>
      <w:bookmarkStart w:id="72" w:name="_Toc71474373"/>
      <w:commentRangeStart w:id="73"/>
      <w:r>
        <w:rPr>
          <w:rFonts w:cs="Times New Roman"/>
          <w:caps w:val="0"/>
        </w:rPr>
        <w:lastRenderedPageBreak/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8"/>
      <w:bookmarkEnd w:id="69"/>
      <w:bookmarkEnd w:id="70"/>
      <w:bookmarkEnd w:id="71"/>
      <w:r>
        <w:rPr>
          <w:rFonts w:cs="Times New Roman"/>
          <w:caps w:val="0"/>
        </w:rPr>
        <w:t>ек</w:t>
      </w:r>
      <w:commentRangeEnd w:id="73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3"/>
      </w:r>
      <w:bookmarkEnd w:id="72"/>
    </w:p>
    <w:p w14:paraId="69E71461" w14:textId="4BA7DFFC" w:rsidR="00552222" w:rsidRPr="004348EC" w:rsidRDefault="0055222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С помощью детекторов на изображении </w:t>
      </w:r>
      <w:r w:rsidR="00177559" w:rsidRPr="004348EC">
        <w:rPr>
          <w:rFonts w:cs="Times New Roman"/>
          <w:szCs w:val="28"/>
        </w:rPr>
        <w:t xml:space="preserve">идентифицируются </w:t>
      </w:r>
      <w:r w:rsidRPr="004348EC">
        <w:rPr>
          <w:rFonts w:cs="Times New Roman"/>
          <w:szCs w:val="28"/>
        </w:rPr>
        <w:t>наиболее значимые точки и с помощью дескрипторов</w:t>
      </w:r>
      <w:r w:rsidR="00177559" w:rsidRPr="004348EC">
        <w:rPr>
          <w:rFonts w:cs="Times New Roman"/>
          <w:szCs w:val="28"/>
        </w:rPr>
        <w:t xml:space="preserve"> обеспечивается инвариантность нахождения одних и тех же особых точек относительно преобразований изображений</w:t>
      </w:r>
      <w:r w:rsidR="005C089E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r w:rsidR="00A52F2E" w:rsidRPr="004348EC">
        <w:rPr>
          <w:rFonts w:cs="Times New Roman"/>
          <w:szCs w:val="28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 w:rsidRPr="004348EC">
        <w:rPr>
          <w:rFonts w:cs="Times New Roman"/>
          <w:szCs w:val="28"/>
        </w:rPr>
        <w:t xml:space="preserve"> Сопоставление точек сопровождается трансформацией изображения.</w:t>
      </w:r>
      <w:r w:rsidRPr="004348EC">
        <w:rPr>
          <w:rFonts w:cs="Times New Roman"/>
          <w:szCs w:val="28"/>
        </w:rPr>
        <w:t xml:space="preserve"> Существует несколько способов поиска ключевых точек. Наиболее популярными являются: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4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101D50DE" w:rsidR="00A52F2E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5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4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4"/>
      </w:r>
    </w:p>
    <w:p w14:paraId="4FB40E0B" w14:textId="0C262D3D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детектирования особых точек на изображении:</w:t>
      </w:r>
    </w:p>
    <w:p w14:paraId="460B9EF8" w14:textId="376BA328" w:rsidR="008E7605" w:rsidRDefault="008E7605" w:rsidP="008E7605">
      <w:pPr>
        <w:pStyle w:val="a7"/>
        <w:jc w:val="center"/>
        <w:rPr>
          <w:rFonts w:cs="Times New Roman"/>
          <w:szCs w:val="28"/>
          <w:lang w:val="en-US"/>
        </w:rPr>
      </w:pPr>
      <w:r w:rsidRPr="008E7605">
        <w:rPr>
          <w:noProof/>
        </w:rPr>
        <w:drawing>
          <wp:inline distT="0" distB="0" distL="0" distR="0" wp14:anchorId="0175566B" wp14:editId="7AE06356">
            <wp:extent cx="5025992" cy="3769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3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43" w14:textId="09BCFB72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</w:rPr>
        <w:t xml:space="preserve"> визуализации</w:t>
      </w:r>
      <w:r>
        <w:rPr>
          <w:rFonts w:cs="Times New Roman"/>
          <w:szCs w:val="28"/>
          <w:highlight w:val="red"/>
        </w:rPr>
        <w:t xml:space="preserve"> детектирования особых точек</w:t>
      </w:r>
    </w:p>
    <w:p w14:paraId="2B32B010" w14:textId="21563A5A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6" w:name="_Toc70445276"/>
      <w:bookmarkStart w:id="77" w:name="_Toc70460431"/>
      <w:bookmarkStart w:id="78" w:name="_Toc70460652"/>
      <w:bookmarkStart w:id="79" w:name="_Toc70461003"/>
      <w:bookmarkStart w:id="80" w:name="_Toc71474374"/>
      <w:bookmarkEnd w:id="75"/>
      <w:r>
        <w:rPr>
          <w:rFonts w:cs="Times New Roman"/>
          <w:caps w:val="0"/>
        </w:rPr>
        <w:lastRenderedPageBreak/>
        <w:t>Методы, основанные на пирамидальном подходе</w:t>
      </w:r>
      <w:bookmarkEnd w:id="76"/>
      <w:bookmarkEnd w:id="77"/>
      <w:bookmarkEnd w:id="78"/>
      <w:bookmarkEnd w:id="79"/>
      <w:bookmarkEnd w:id="80"/>
    </w:p>
    <w:p w14:paraId="57DFC330" w14:textId="04AE3BA4" w:rsidR="00B8787F" w:rsidRPr="004348EC" w:rsidRDefault="004E6DB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Представление одного и того же изображения в нескольких масштабах называется пирамидой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Принцип действия метода пирамид заключается в том, что исходные эталонное и </w:t>
      </w:r>
      <w:r w:rsidR="00A52F2E" w:rsidRPr="004348EC">
        <w:rPr>
          <w:rFonts w:cs="Times New Roman"/>
          <w:szCs w:val="28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 w:rsidRPr="004348EC">
        <w:rPr>
          <w:rFonts w:cs="Times New Roman"/>
          <w:szCs w:val="28"/>
        </w:rPr>
        <w:t>модификаций</w:t>
      </w:r>
      <w:r w:rsidR="00A52F2E" w:rsidRPr="004348EC">
        <w:rPr>
          <w:rFonts w:cs="Times New Roman"/>
          <w:szCs w:val="28"/>
        </w:rPr>
        <w:t xml:space="preserve"> пирамидального подхода:</w:t>
      </w:r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1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347BF8C7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81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1"/>
      </w:r>
    </w:p>
    <w:p w14:paraId="1D83BB2E" w14:textId="7F36F5AC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пирамидальной модели:</w:t>
      </w:r>
    </w:p>
    <w:p w14:paraId="1303BA3F" w14:textId="77777777" w:rsidR="008E7605" w:rsidRDefault="008E7605" w:rsidP="008E7605">
      <w:pPr>
        <w:pStyle w:val="a7"/>
        <w:rPr>
          <w:rFonts w:cs="Times New Roman"/>
          <w:szCs w:val="28"/>
        </w:rPr>
      </w:pPr>
    </w:p>
    <w:p w14:paraId="7F66C9E5" w14:textId="3119E7D4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F90B1A" wp14:editId="7B05815F">
            <wp:extent cx="3282950" cy="3184690"/>
            <wp:effectExtent l="0" t="0" r="0" b="0"/>
            <wp:docPr id="7" name="Рисунок 7" descr="Generate image pyramid in OpenCV - Programmer S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image pyramid in OpenCV - Programmer Sough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7" cy="31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8F5" w14:textId="6256AABE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2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 xml:space="preserve">Пример </w:t>
      </w:r>
      <w:r w:rsidR="006F7EA2">
        <w:rPr>
          <w:rFonts w:cs="Times New Roman"/>
          <w:szCs w:val="28"/>
          <w:highlight w:val="red"/>
        </w:rPr>
        <w:t xml:space="preserve">визуализации </w:t>
      </w:r>
      <w:r>
        <w:rPr>
          <w:rFonts w:cs="Times New Roman"/>
          <w:szCs w:val="28"/>
          <w:highlight w:val="red"/>
        </w:rPr>
        <w:t xml:space="preserve">пирамидальной модели </w:t>
      </w:r>
      <w:commentRangeEnd w:id="82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2"/>
      </w:r>
    </w:p>
    <w:p w14:paraId="1C8941C9" w14:textId="4F627637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3" w:name="_Toc70445277"/>
      <w:bookmarkStart w:id="84" w:name="_Toc70460432"/>
      <w:bookmarkStart w:id="85" w:name="_Toc70460653"/>
      <w:bookmarkStart w:id="86" w:name="_Toc70461004"/>
      <w:bookmarkStart w:id="87" w:name="_Toc71474375"/>
      <w:r>
        <w:rPr>
          <w:rFonts w:cs="Times New Roman"/>
          <w:caps w:val="0"/>
        </w:rPr>
        <w:lastRenderedPageBreak/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bookmarkEnd w:id="83"/>
      <w:bookmarkEnd w:id="84"/>
      <w:bookmarkEnd w:id="85"/>
      <w:bookmarkEnd w:id="86"/>
      <w:bookmarkEnd w:id="87"/>
    </w:p>
    <w:p w14:paraId="1A056B31" w14:textId="713BC1DD" w:rsidR="00B8787F" w:rsidRPr="004348EC" w:rsidRDefault="005801FB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Принцип действия методов </w:t>
      </w:r>
      <w:r w:rsidR="0029636C" w:rsidRPr="004348EC">
        <w:rPr>
          <w:rFonts w:cs="Times New Roman"/>
          <w:szCs w:val="28"/>
        </w:rPr>
        <w:t>заключается в</w:t>
      </w:r>
      <w:r w:rsidRPr="004348EC">
        <w:rPr>
          <w:rFonts w:cs="Times New Roman"/>
          <w:szCs w:val="28"/>
        </w:rPr>
        <w:t xml:space="preserve"> </w:t>
      </w:r>
      <w:r w:rsidR="0029636C" w:rsidRPr="004348EC">
        <w:rPr>
          <w:rFonts w:cs="Times New Roman"/>
          <w:szCs w:val="28"/>
        </w:rPr>
        <w:t>применении прямого и обратного преобразований Фурье</w:t>
      </w:r>
      <w:r w:rsidR="003506A0" w:rsidRPr="004348EC">
        <w:rPr>
          <w:rFonts w:cs="Times New Roman"/>
          <w:szCs w:val="28"/>
        </w:rPr>
        <w:t>.</w:t>
      </w:r>
      <w:r w:rsidR="0029636C" w:rsidRPr="004348EC">
        <w:rPr>
          <w:rFonts w:cs="Times New Roman"/>
          <w:szCs w:val="28"/>
        </w:rPr>
        <w:t xml:space="preserve"> Вычислив </w:t>
      </w:r>
      <w:r w:rsidR="00155D3A" w:rsidRPr="004348EC">
        <w:rPr>
          <w:rFonts w:cs="Times New Roman"/>
          <w:szCs w:val="28"/>
        </w:rPr>
        <w:t>спектры сигнала,</w:t>
      </w:r>
      <w:r w:rsidR="0029636C" w:rsidRPr="004348EC">
        <w:rPr>
          <w:rFonts w:cs="Times New Roman"/>
          <w:szCs w:val="28"/>
        </w:rPr>
        <w:t xml:space="preserve"> можно получить пиковые значения </w:t>
      </w:r>
      <w:proofErr w:type="spellStart"/>
      <w:r w:rsidR="0029636C" w:rsidRPr="004348EC">
        <w:rPr>
          <w:rFonts w:cs="Times New Roman"/>
          <w:szCs w:val="28"/>
        </w:rPr>
        <w:t>взаимокорреляционной</w:t>
      </w:r>
      <w:proofErr w:type="spellEnd"/>
      <w:r w:rsidR="0029636C" w:rsidRPr="004348EC">
        <w:rPr>
          <w:rFonts w:cs="Times New Roman"/>
          <w:szCs w:val="28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8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7A2013B0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8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8"/>
      </w:r>
    </w:p>
    <w:p w14:paraId="3BA051A1" w14:textId="2A2EE27C" w:rsid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 xml:space="preserve">На изображении 666 можно видеть </w:t>
      </w:r>
      <w:r w:rsidR="006F7EA2">
        <w:rPr>
          <w:rFonts w:cs="Times New Roman"/>
          <w:szCs w:val="28"/>
          <w:highlight w:val="red"/>
        </w:rPr>
        <w:t>визуальное изображение</w:t>
      </w:r>
      <w:r w:rsidR="006F7EA2" w:rsidRPr="006F7EA2">
        <w:rPr>
          <w:rFonts w:cs="Times New Roman"/>
          <w:szCs w:val="28"/>
          <w:highlight w:val="red"/>
        </w:rPr>
        <w:t xml:space="preserve"> корреляционных пиков</w:t>
      </w:r>
      <w:r>
        <w:rPr>
          <w:rFonts w:cs="Times New Roman"/>
          <w:szCs w:val="28"/>
        </w:rPr>
        <w:t>:</w:t>
      </w:r>
    </w:p>
    <w:p w14:paraId="28894C7B" w14:textId="57BE730D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D3F0F" wp14:editId="463629CD">
            <wp:extent cx="4352925" cy="2905125"/>
            <wp:effectExtent l="0" t="0" r="9525" b="9525"/>
            <wp:docPr id="8" name="Рисунок 8" descr="Ссылка на изображение результ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сылка на изображение результат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A878" w14:textId="1EB9DE84" w:rsidR="008E7605" w:rsidRPr="0029636C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9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  <w:lang w:val="en-US"/>
        </w:rPr>
        <w:t xml:space="preserve"> </w:t>
      </w:r>
      <w:r w:rsidR="006F7EA2">
        <w:rPr>
          <w:rFonts w:cs="Times New Roman"/>
          <w:szCs w:val="28"/>
          <w:highlight w:val="red"/>
        </w:rPr>
        <w:t>визуализации</w:t>
      </w:r>
      <w:r>
        <w:rPr>
          <w:rFonts w:cs="Times New Roman"/>
          <w:szCs w:val="28"/>
          <w:highlight w:val="red"/>
        </w:rPr>
        <w:t xml:space="preserve"> корреляционных пиков </w:t>
      </w:r>
      <w:commentRangeEnd w:id="89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9"/>
      </w:r>
    </w:p>
    <w:p w14:paraId="1F4B5745" w14:textId="090562C0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0" w:name="_Toc70445278"/>
      <w:bookmarkStart w:id="91" w:name="_Toc70460433"/>
      <w:bookmarkStart w:id="92" w:name="_Toc70460654"/>
      <w:bookmarkStart w:id="93" w:name="_Toc70461005"/>
      <w:bookmarkStart w:id="94" w:name="_Toc71474376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bookmarkEnd w:id="90"/>
      <w:bookmarkEnd w:id="91"/>
      <w:bookmarkEnd w:id="92"/>
      <w:bookmarkEnd w:id="93"/>
      <w:bookmarkEnd w:id="94"/>
    </w:p>
    <w:p w14:paraId="0B2AE778" w14:textId="75AA00E9" w:rsidR="00B8787F" w:rsidRDefault="003506A0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Суть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точка.</w:t>
      </w:r>
    </w:p>
    <w:p w14:paraId="15F1EDFF" w14:textId="077AA8C2" w:rsidR="006F7EA2" w:rsidRDefault="006F7EA2" w:rsidP="006F7EA2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>На изображении 666 можно видеть визуальное изображение оптического потока:</w:t>
      </w:r>
    </w:p>
    <w:p w14:paraId="6C44C085" w14:textId="07B902C6" w:rsidR="006F7EA2" w:rsidRDefault="006F7EA2" w:rsidP="004110B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2924AE" wp14:editId="27C5984A">
            <wp:extent cx="3905014" cy="2657475"/>
            <wp:effectExtent l="0" t="0" r="635" b="0"/>
            <wp:docPr id="25" name="Рисунок 25" descr="Face Tracking Using Optical Flow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e Tracking Using Optical Flow - PDF Free Downlo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46" cy="2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A41A" w14:textId="0E195F41" w:rsidR="006F7EA2" w:rsidRPr="004348EC" w:rsidRDefault="006F7EA2" w:rsidP="006F7EA2">
      <w:pPr>
        <w:pStyle w:val="a7"/>
        <w:ind w:firstLine="709"/>
        <w:jc w:val="center"/>
        <w:rPr>
          <w:rFonts w:cs="Times New Roman"/>
          <w:szCs w:val="28"/>
        </w:rPr>
      </w:pPr>
      <w:commentRangeStart w:id="95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 xml:space="preserve">Пример визуализации оптического потока </w:t>
      </w:r>
      <w:commentRangeEnd w:id="95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95"/>
      </w:r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6" w:name="_Toc71474377"/>
      <w:r>
        <w:rPr>
          <w:rFonts w:cs="Times New Roman"/>
          <w:caps w:val="0"/>
        </w:rPr>
        <w:t>Взвешенное суммирование</w:t>
      </w:r>
      <w:bookmarkEnd w:id="96"/>
    </w:p>
    <w:p w14:paraId="6C0B79BD" w14:textId="4F6A1691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592953A7" w14:textId="00D6B666" w:rsidR="005B3466" w:rsidRDefault="005B3466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 xml:space="preserve">. </w:t>
      </w:r>
      <w:r w:rsidRPr="005B3466">
        <w:rPr>
          <w:rFonts w:cs="Times New Roman"/>
          <w:highlight w:val="red"/>
        </w:rPr>
        <w:t>Представим наблюдаемый сигнал в виде формулы 666</w:t>
      </w:r>
      <w:r>
        <w:rPr>
          <w:rFonts w:cs="Times New Roman"/>
        </w:rPr>
        <w:t>:</w:t>
      </w:r>
    </w:p>
    <w:p w14:paraId="26CE5451" w14:textId="77777777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2</w:t>
      </w:r>
      <w:r w:rsidRPr="00AB2EBF">
        <w:rPr>
          <w:rFonts w:eastAsia="Times New Roman" w:cs="Times New Roman"/>
          <w:iCs/>
          <w:szCs w:val="28"/>
        </w:rPr>
        <w:t>)</w:t>
      </w:r>
    </w:p>
    <w:p w14:paraId="56CB60B4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5349C5E3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50396FE7" w14:textId="77777777" w:rsidR="00D123EA" w:rsidRDefault="007863ED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4686D3F9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3D7ED63E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48200972" w14:textId="47D70E21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1B10147D" w14:textId="56B6C81C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 w:rsidRPr="004110B3">
        <w:rPr>
          <w:rFonts w:eastAsia="Times New Roman" w:cs="Times New Roman"/>
          <w:iCs/>
          <w:szCs w:val="28"/>
          <w:highlight w:val="magenta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52EEC89D" w14:textId="52710431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CFC4C10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15FEB84A" w14:textId="77777777" w:rsidR="00D123EA" w:rsidRPr="00D92A93" w:rsidRDefault="007863ED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67F0A461" w14:textId="77777777" w:rsidR="00D123EA" w:rsidRDefault="007863ED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54424A19" w14:textId="35D0794A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5B54D49F" w14:textId="755E0608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9C9E74C" w14:textId="2FE90ED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1F2B89B6" w14:textId="7D5DADF2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2F993856" w14:textId="04B2C1A6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>дисперсия ошибки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1AEB16B7" w14:textId="4D9DC71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Рассмотрим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258F9D0E" w14:textId="381CAAAD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  <w:highlight w:val="yellow"/>
        </w:rPr>
        <w:t>(666)</w:t>
      </w:r>
    </w:p>
    <w:p w14:paraId="38EB988B" w14:textId="3122D483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выражение </w:t>
      </w:r>
      <w:r w:rsidRPr="00A33FDA">
        <w:rPr>
          <w:rFonts w:cs="Times New Roman"/>
          <w:highlight w:val="yellow"/>
        </w:rPr>
        <w:t>(666)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42BD1562" w14:textId="319A7226" w:rsidR="00A33FDA" w:rsidRP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-2×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×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Pr="00A33FDA">
        <w:rPr>
          <w:rFonts w:eastAsia="Times New Roman" w:cs="Times New Roman"/>
          <w:szCs w:val="28"/>
        </w:rPr>
        <w:t xml:space="preserve">  </w:t>
      </w:r>
      <w:r w:rsidRPr="00A33FDA">
        <w:rPr>
          <w:rFonts w:eastAsia="Times New Roman" w:cs="Times New Roman"/>
          <w:iCs/>
          <w:szCs w:val="28"/>
        </w:rPr>
        <w:t>,</w:t>
      </w:r>
      <w:r w:rsidRPr="00A33FDA">
        <w:rPr>
          <w:rFonts w:eastAsia="Times New Roman" w:cs="Times New Roman"/>
          <w:iCs/>
          <w:szCs w:val="28"/>
        </w:rPr>
        <w:tab/>
        <w:t>(666)</w:t>
      </w:r>
    </w:p>
    <w:p w14:paraId="5BE257AD" w14:textId="796EE19A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63A6CC9E" w14:textId="55707785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717FC7DE" w14:textId="7ADB3FCE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ошибки </w:t>
      </w:r>
      <w:r w:rsidRPr="00A33FDA">
        <w:rPr>
          <w:rFonts w:cs="Times New Roman"/>
          <w:highlight w:val="yellow"/>
        </w:rPr>
        <w:t>(666)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4C2BC165" w14:textId="7B0A81AA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482BBC6B" w14:textId="27482D03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4110B3">
        <w:rPr>
          <w:rFonts w:cs="Times New Roman"/>
          <w:highlight w:val="magenta"/>
        </w:rPr>
        <w:t>(</w:t>
      </w:r>
      <w:r w:rsidR="004110B3" w:rsidRPr="004110B3">
        <w:rPr>
          <w:rFonts w:cs="Times New Roman"/>
          <w:highlight w:val="magenta"/>
        </w:rPr>
        <w:t>666</w:t>
      </w:r>
      <w:r w:rsidRPr="004110B3">
        <w:rPr>
          <w:rFonts w:cs="Times New Roman"/>
          <w:highlight w:val="magenta"/>
        </w:rPr>
        <w:t>)</w:t>
      </w:r>
      <w:r w:rsidRPr="00A33FDA">
        <w:rPr>
          <w:rFonts w:cs="Times New Roman"/>
        </w:rPr>
        <w:t xml:space="preserve"> примет следующий вид</w:t>
      </w:r>
      <w:r w:rsidR="004110B3" w:rsidRPr="004110B3">
        <w:rPr>
          <w:rFonts w:cs="Times New Roman"/>
        </w:rPr>
        <w:t>:</w:t>
      </w:r>
    </w:p>
    <w:p w14:paraId="16F39320" w14:textId="3C57A656" w:rsidR="004110B3" w:rsidRPr="004110B3" w:rsidRDefault="004110B3" w:rsidP="004110B3">
      <w:pPr>
        <w:pStyle w:val="afc"/>
        <w:rPr>
          <w:rFonts w:eastAsia="Times New Roman" w:cs="Times New Roman"/>
          <w:iCs/>
          <w:szCs w:val="28"/>
        </w:rPr>
      </w:pPr>
      <w:commentRangeStart w:id="97"/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  <w:commentRangeEnd w:id="9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7"/>
      </w:r>
    </w:p>
    <w:p w14:paraId="7E64F199" w14:textId="77777777" w:rsidR="004110B3" w:rsidRDefault="004110B3" w:rsidP="004110B3">
      <w:pPr>
        <w:pStyle w:val="a7"/>
        <w:ind w:firstLine="709"/>
      </w:pPr>
      <w:r>
        <w:t xml:space="preserve"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ошибка. </w:t>
      </w:r>
    </w:p>
    <w:p w14:paraId="5CF022AB" w14:textId="62700461" w:rsidR="00B8787F" w:rsidRDefault="00B8787F" w:rsidP="004110B3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8" w:name="_Toc70445280"/>
      <w:bookmarkStart w:id="99" w:name="_Toc70460656"/>
      <w:bookmarkStart w:id="100" w:name="_Toc71474378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8"/>
      <w:bookmarkEnd w:id="99"/>
      <w:bookmarkEnd w:id="100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340063B9"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</w:t>
      </w:r>
      <w:r w:rsidR="00A30DB7">
        <w:t>и. Экспериментальные исследования осуществлены в двенадцати независимых исполняемых файлах в модуле оптимизации</w:t>
      </w:r>
      <w:r w:rsidR="0066539B">
        <w:t>;</w:t>
      </w:r>
    </w:p>
    <w:p w14:paraId="5E58508E" w14:textId="77777777" w:rsidR="00971448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proofErr w:type="spellStart"/>
      <w:r w:rsidR="0066539B">
        <w:t>сверхразреш</w:t>
      </w:r>
      <w:r w:rsidR="00A30DB7">
        <w:t>ё</w:t>
      </w:r>
      <w:r w:rsidR="0066539B">
        <w:t>нное</w:t>
      </w:r>
      <w:proofErr w:type="spellEnd"/>
      <w:r w:rsidR="0066539B">
        <w:t xml:space="preserve"> изображение 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предобработки,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14:paraId="7BCF722C" w14:textId="182FDE05" w:rsidR="001B0D5D" w:rsidRDefault="00971448" w:rsidP="00971448">
      <w:pPr>
        <w:pStyle w:val="a7"/>
        <w:ind w:firstLine="709"/>
      </w:pPr>
      <w:r w:rsidRPr="00971448">
        <w:rPr>
          <w:highlight w:val="red"/>
        </w:rPr>
        <w:t>Подробная схема связи программных модулей представлена на рисунке 666:</w:t>
      </w:r>
    </w:p>
    <w:p w14:paraId="5DF45217" w14:textId="78C63B72" w:rsidR="00310413" w:rsidRDefault="007D56E2" w:rsidP="007D56E2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12E27A4E" wp14:editId="095C77E7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487" w14:textId="2792DB3B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>
        <w:rPr>
          <w:highlight w:val="red"/>
        </w:rPr>
        <w:t>О</w:t>
      </w:r>
      <w:r w:rsidRPr="00310413">
        <w:rPr>
          <w:highlight w:val="red"/>
        </w:rPr>
        <w:t>бщ</w:t>
      </w:r>
      <w:r>
        <w:rPr>
          <w:highlight w:val="red"/>
        </w:rPr>
        <w:t>ая</w:t>
      </w:r>
      <w:r w:rsidRPr="00310413">
        <w:rPr>
          <w:highlight w:val="red"/>
        </w:rPr>
        <w:t xml:space="preserve"> схем</w:t>
      </w:r>
      <w:r>
        <w:rPr>
          <w:highlight w:val="red"/>
        </w:rPr>
        <w:t>а</w:t>
      </w:r>
      <w:r w:rsidRPr="00310413">
        <w:rPr>
          <w:highlight w:val="red"/>
        </w:rPr>
        <w:t xml:space="preserve"> ПО</w:t>
      </w:r>
    </w:p>
    <w:p w14:paraId="0E865963" w14:textId="77777777" w:rsidR="00971448" w:rsidRPr="00CC520B" w:rsidRDefault="00971448" w:rsidP="0097144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1" w:name="_Toc71474385"/>
      <w:bookmarkStart w:id="102" w:name="_Toc70445306"/>
      <w:bookmarkStart w:id="103" w:name="_Toc70460682"/>
      <w:bookmarkStart w:id="104" w:name="_Toc71474379"/>
      <w:bookmarkStart w:id="105" w:name="_Toc70445281"/>
      <w:bookmarkStart w:id="106" w:name="_Toc70460657"/>
      <w:r w:rsidRPr="00CC520B">
        <w:rPr>
          <w:rFonts w:cs="Times New Roman"/>
          <w:caps w:val="0"/>
        </w:rPr>
        <w:t>Модуль автоматизации экспериментальных исследований</w:t>
      </w:r>
      <w:bookmarkEnd w:id="101"/>
    </w:p>
    <w:p w14:paraId="531FEA0E" w14:textId="77777777" w:rsidR="00971448" w:rsidRDefault="00971448" w:rsidP="00971448">
      <w:pPr>
        <w:pStyle w:val="a7"/>
        <w:ind w:firstLine="709"/>
      </w:pPr>
      <w:r>
        <w:t xml:space="preserve">Данный модуль предназначен для автоматизации проведения экспериментов по определению наиболее эффективного метода согласования изображений. Модуль реализован в виде двенадцати исполняемых файлов, каждый из которых реализует один из двенадцати рассмотренных методов. </w:t>
      </w:r>
    </w:p>
    <w:p w14:paraId="0A62F2AE" w14:textId="5AF4C1F8" w:rsidR="00971448" w:rsidRDefault="00971448" w:rsidP="00971448">
      <w:pPr>
        <w:pStyle w:val="a7"/>
        <w:ind w:firstLine="709"/>
      </w:pPr>
      <w:r>
        <w:t xml:space="preserve">Программная реализация аналогична для всех методов: в качестве входного параметра используется последовательная серия кадров одного видео; входные изображения конвертируются и представляются в форме двумерных массивов беззнакового байтового формата; первый кадр последовательности принимается за эталонный; с эталонным изображением согласуются остальные кадры. </w:t>
      </w:r>
      <w:r w:rsidRPr="005A41F3">
        <w:rPr>
          <w:highlight w:val="red"/>
        </w:rPr>
        <w:t>Пример кадров можно видеть на рисунке 666:</w:t>
      </w:r>
    </w:p>
    <w:p w14:paraId="7AC22C3E" w14:textId="77777777" w:rsidR="00722F43" w:rsidRDefault="00722F43" w:rsidP="00971448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71DAC625" w14:textId="77777777" w:rsidTr="00A835FF">
        <w:trPr>
          <w:jc w:val="center"/>
        </w:trPr>
        <w:tc>
          <w:tcPr>
            <w:tcW w:w="4672" w:type="dxa"/>
          </w:tcPr>
          <w:p w14:paraId="1104BDA7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0F8727" wp14:editId="4AC08AF4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DEC6B3C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79F9DC9" wp14:editId="21751E7C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21BFB27C" w14:textId="77777777" w:rsidTr="00A835FF">
        <w:trPr>
          <w:jc w:val="center"/>
        </w:trPr>
        <w:tc>
          <w:tcPr>
            <w:tcW w:w="4672" w:type="dxa"/>
          </w:tcPr>
          <w:p w14:paraId="70F06243" w14:textId="77777777" w:rsidR="00971448" w:rsidRDefault="00971448" w:rsidP="00A835FF">
            <w:pPr>
              <w:pStyle w:val="a7"/>
              <w:jc w:val="center"/>
            </w:pPr>
            <w:commentRangeStart w:id="107"/>
            <w:r>
              <w:rPr>
                <w:noProof/>
              </w:rPr>
              <w:drawing>
                <wp:inline distT="0" distB="0" distL="0" distR="0" wp14:anchorId="251F3531" wp14:editId="394870D8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0F6A90A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2B1DD25B" wp14:editId="321BB644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07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7"/>
            </w:r>
          </w:p>
        </w:tc>
      </w:tr>
    </w:tbl>
    <w:p w14:paraId="522F0E52" w14:textId="77777777" w:rsidR="00971448" w:rsidRDefault="00971448" w:rsidP="00971448">
      <w:pPr>
        <w:pStyle w:val="a7"/>
        <w:ind w:firstLine="709"/>
        <w:jc w:val="center"/>
      </w:pPr>
      <w:r w:rsidRPr="005A41F3">
        <w:rPr>
          <w:highlight w:val="red"/>
        </w:rPr>
        <w:t>Рисунок 666 – Пример кадров видеопоследовательности</w:t>
      </w:r>
    </w:p>
    <w:p w14:paraId="7245405E" w14:textId="77777777" w:rsidR="00971448" w:rsidRDefault="00971448" w:rsidP="00971448">
      <w:pPr>
        <w:pStyle w:val="a7"/>
        <w:ind w:firstLine="709"/>
      </w:pPr>
      <w:r>
        <w:t xml:space="preserve">Методы согласования реализованы при помощи следующих программных библиотек: </w:t>
      </w:r>
      <w:r>
        <w:rPr>
          <w:lang w:val="en-US"/>
        </w:rPr>
        <w:t>OpenCV</w:t>
      </w:r>
      <w:r w:rsidRPr="00310413">
        <w:t xml:space="preserve">, </w:t>
      </w:r>
      <w:r>
        <w:t>p</w:t>
      </w:r>
      <w:r w:rsidRPr="00CA7EB8">
        <w:t>ystackreg</w:t>
      </w:r>
      <w:r w:rsidRPr="00310413">
        <w:t xml:space="preserve">, </w:t>
      </w:r>
      <w:proofErr w:type="spellStart"/>
      <w:r w:rsidRPr="00CA7EB8">
        <w:t>image_registration</w:t>
      </w:r>
      <w:proofErr w:type="spellEnd"/>
      <w:r w:rsidRPr="00310413">
        <w:t xml:space="preserve">, </w:t>
      </w:r>
      <w:commentRangeStart w:id="108"/>
      <w:proofErr w:type="spellStart"/>
      <w:r w:rsidRPr="00CA7EB8">
        <w:t>skimage</w:t>
      </w:r>
      <w:commentRangeEnd w:id="108"/>
      <w:proofErr w:type="spellEnd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8"/>
      </w:r>
      <w:r>
        <w:t>.</w:t>
      </w:r>
    </w:p>
    <w:p w14:paraId="65C35B85" w14:textId="77777777" w:rsidR="00971448" w:rsidRPr="005A41F3" w:rsidRDefault="00971448" w:rsidP="00971448">
      <w:pPr>
        <w:pStyle w:val="a7"/>
        <w:ind w:firstLine="709"/>
        <w:rPr>
          <w:highlight w:val="red"/>
        </w:rPr>
      </w:pPr>
      <w:r>
        <w:t xml:space="preserve">Полученная согласованная последовательность кадров сравнивается с эталонным кадром. В качестве меры сходства принята среднеквадратическая ошибка между эталоном и обработанным кадром. </w:t>
      </w:r>
      <w:r w:rsidRPr="005A41F3">
        <w:rPr>
          <w:highlight w:val="red"/>
        </w:rPr>
        <w:t>Расчёт СКО производится по формуле 666:</w:t>
      </w:r>
    </w:p>
    <w:p w14:paraId="129AE372" w14:textId="77777777" w:rsidR="00971448" w:rsidRPr="004E4AB8" w:rsidRDefault="00971448" w:rsidP="00971448">
      <w:pPr>
        <w:pStyle w:val="a7"/>
        <w:ind w:firstLine="709"/>
        <w:rPr>
          <w:lang w:val="en-US"/>
        </w:rPr>
      </w:pPr>
      <w:commentRangeStart w:id="109"/>
      <w:r w:rsidRPr="005A41F3">
        <w:rPr>
          <w:highlight w:val="red"/>
        </w:rPr>
        <w:tab/>
      </w:r>
      <w:proofErr w:type="spellStart"/>
      <w:r w:rsidRPr="005A41F3">
        <w:rPr>
          <w:highlight w:val="red"/>
          <w:lang w:val="en-US"/>
        </w:rPr>
        <w:t>mse</w:t>
      </w:r>
      <w:proofErr w:type="spellEnd"/>
      <w:r w:rsidRPr="004E4AB8">
        <w:rPr>
          <w:highlight w:val="red"/>
          <w:lang w:val="en-US"/>
        </w:rPr>
        <w:t xml:space="preserve"> </w:t>
      </w:r>
      <w:proofErr w:type="gramStart"/>
      <w:r w:rsidRPr="004E4AB8">
        <w:rPr>
          <w:highlight w:val="red"/>
          <w:lang w:val="en-US"/>
        </w:rPr>
        <w:t>=  1</w:t>
      </w:r>
      <w:proofErr w:type="gramEnd"/>
      <w:r w:rsidRPr="004E4AB8">
        <w:rPr>
          <w:highlight w:val="red"/>
          <w:lang w:val="en-US"/>
        </w:rPr>
        <w:t>/</w:t>
      </w:r>
      <w:proofErr w:type="spellStart"/>
      <w:r w:rsidRPr="005A41F3">
        <w:rPr>
          <w:highlight w:val="red"/>
          <w:lang w:val="en-US"/>
        </w:rPr>
        <w:t>mn</w:t>
      </w:r>
      <w:proofErr w:type="spellEnd"/>
      <w:r w:rsidRPr="004E4AB8">
        <w:rPr>
          <w:highlight w:val="red"/>
          <w:lang w:val="en-US"/>
        </w:rPr>
        <w:t xml:space="preserve"> ∑_(</w:t>
      </w:r>
      <w:proofErr w:type="spellStart"/>
      <w:r w:rsidRPr="005A41F3">
        <w:rPr>
          <w:highlight w:val="red"/>
          <w:lang w:val="en-US"/>
        </w:rPr>
        <w:t>i</w:t>
      </w:r>
      <w:proofErr w:type="spellEnd"/>
      <w:r w:rsidRPr="004E4AB8">
        <w:rPr>
          <w:highlight w:val="red"/>
          <w:lang w:val="en-US"/>
        </w:rPr>
        <w:t>=0)^(</w:t>
      </w:r>
      <w:r w:rsidRPr="005A41F3">
        <w:rPr>
          <w:highlight w:val="red"/>
          <w:lang w:val="en-US"/>
        </w:rPr>
        <w:t>m</w:t>
      </w:r>
      <w:r w:rsidRPr="004E4AB8">
        <w:rPr>
          <w:highlight w:val="red"/>
          <w:lang w:val="en-US"/>
        </w:rPr>
        <w:t>-1)▒∑_(</w:t>
      </w:r>
      <w:r w:rsidRPr="005A41F3">
        <w:rPr>
          <w:highlight w:val="red"/>
          <w:lang w:val="en-US"/>
        </w:rPr>
        <w:t>j</w:t>
      </w:r>
      <w:r w:rsidRPr="004E4AB8">
        <w:rPr>
          <w:highlight w:val="red"/>
          <w:lang w:val="en-US"/>
        </w:rPr>
        <w:t>=0)^(</w:t>
      </w:r>
      <w:r w:rsidRPr="005A41F3">
        <w:rPr>
          <w:highlight w:val="red"/>
          <w:lang w:val="en-US"/>
        </w:rPr>
        <w:t>n</w:t>
      </w:r>
      <w:r w:rsidRPr="004E4AB8">
        <w:rPr>
          <w:highlight w:val="red"/>
          <w:lang w:val="en-US"/>
        </w:rPr>
        <w:t>-1)▒</w:t>
      </w:r>
      <w:r w:rsidRPr="005A41F3">
        <w:rPr>
          <w:rFonts w:hint="eastAsia"/>
          <w:highlight w:val="red"/>
        </w:rPr>
        <w:t>〖</w:t>
      </w:r>
      <w:r w:rsidRPr="004E4AB8">
        <w:rPr>
          <w:highlight w:val="red"/>
          <w:lang w:val="en-US"/>
        </w:rPr>
        <w:t>|</w:t>
      </w:r>
      <w:r w:rsidRPr="005A41F3">
        <w:rPr>
          <w:highlight w:val="red"/>
          <w:lang w:val="en-US"/>
        </w:rPr>
        <w:t>I</w:t>
      </w:r>
      <w:r w:rsidRPr="004E4AB8">
        <w:rPr>
          <w:highlight w:val="red"/>
          <w:lang w:val="en-US"/>
        </w:rPr>
        <w:t>(</w:t>
      </w:r>
      <w:proofErr w:type="spellStart"/>
      <w:r w:rsidRPr="005A41F3">
        <w:rPr>
          <w:highlight w:val="red"/>
          <w:lang w:val="en-US"/>
        </w:rPr>
        <w:t>i</w:t>
      </w:r>
      <w:r w:rsidRPr="004E4AB8">
        <w:rPr>
          <w:highlight w:val="red"/>
          <w:lang w:val="en-US"/>
        </w:rPr>
        <w:t>,</w:t>
      </w:r>
      <w:r w:rsidRPr="005A41F3">
        <w:rPr>
          <w:highlight w:val="red"/>
          <w:lang w:val="en-US"/>
        </w:rPr>
        <w:t>j</w:t>
      </w:r>
      <w:proofErr w:type="spellEnd"/>
      <w:r w:rsidRPr="004E4AB8">
        <w:rPr>
          <w:highlight w:val="red"/>
          <w:lang w:val="en-US"/>
        </w:rPr>
        <w:t>)-</w:t>
      </w:r>
      <w:r w:rsidRPr="005A41F3">
        <w:rPr>
          <w:highlight w:val="red"/>
          <w:lang w:val="en-US"/>
        </w:rPr>
        <w:t>K</w:t>
      </w:r>
      <w:r w:rsidRPr="004E4AB8">
        <w:rPr>
          <w:highlight w:val="red"/>
          <w:lang w:val="en-US"/>
        </w:rPr>
        <w:t>(</w:t>
      </w:r>
      <w:proofErr w:type="spellStart"/>
      <w:r w:rsidRPr="005A41F3">
        <w:rPr>
          <w:highlight w:val="red"/>
          <w:lang w:val="en-US"/>
        </w:rPr>
        <w:t>i</w:t>
      </w:r>
      <w:r w:rsidRPr="004E4AB8">
        <w:rPr>
          <w:highlight w:val="red"/>
          <w:lang w:val="en-US"/>
        </w:rPr>
        <w:t>,</w:t>
      </w:r>
      <w:r w:rsidRPr="005A41F3">
        <w:rPr>
          <w:highlight w:val="red"/>
          <w:lang w:val="en-US"/>
        </w:rPr>
        <w:t>j</w:t>
      </w:r>
      <w:proofErr w:type="spellEnd"/>
      <w:r w:rsidRPr="004E4AB8">
        <w:rPr>
          <w:highlight w:val="red"/>
          <w:lang w:val="en-US"/>
        </w:rPr>
        <w:t>)|</w:t>
      </w:r>
      <w:r w:rsidRPr="005A41F3">
        <w:rPr>
          <w:rFonts w:hint="eastAsia"/>
          <w:highlight w:val="red"/>
        </w:rPr>
        <w:t>〗</w:t>
      </w:r>
      <w:r w:rsidRPr="004E4AB8">
        <w:rPr>
          <w:highlight w:val="red"/>
          <w:lang w:val="en-US"/>
        </w:rPr>
        <w:t xml:space="preserve">^2 </w:t>
      </w:r>
      <w:r w:rsidRPr="004E4AB8">
        <w:rPr>
          <w:highlight w:val="red"/>
          <w:lang w:val="en-US"/>
        </w:rPr>
        <w:tab/>
        <w:t>(666</w:t>
      </w:r>
      <w:commentRangeEnd w:id="10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9"/>
      </w:r>
      <w:r w:rsidRPr="004E4AB8">
        <w:rPr>
          <w:highlight w:val="red"/>
          <w:lang w:val="en-US"/>
        </w:rPr>
        <w:t>)</w:t>
      </w:r>
    </w:p>
    <w:p w14:paraId="5B1455FE" w14:textId="77777777" w:rsidR="00971448" w:rsidRDefault="00971448" w:rsidP="00971448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proofErr w:type="spellStart"/>
      <w:proofErr w:type="gramStart"/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mse</w:t>
      </w:r>
      <w:proofErr w:type="spellEnd"/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proofErr w:type="gramEnd"/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СКО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3633D95A" w14:textId="77777777" w:rsidR="00971448" w:rsidRDefault="00971448" w:rsidP="00971448">
      <w:pPr>
        <w:pStyle w:val="a7"/>
        <w:ind w:firstLine="709"/>
      </w:pPr>
      <w:r>
        <w:t>m – ширина изображения в пикселях;</w:t>
      </w:r>
    </w:p>
    <w:p w14:paraId="7E2610A2" w14:textId="77777777" w:rsidR="00971448" w:rsidRDefault="00971448" w:rsidP="00971448">
      <w:pPr>
        <w:pStyle w:val="a7"/>
        <w:ind w:firstLine="709"/>
      </w:pPr>
      <w:r>
        <w:t>n – длина изображения в пикселях;</w:t>
      </w:r>
    </w:p>
    <w:p w14:paraId="155906DF" w14:textId="77777777" w:rsidR="00971448" w:rsidRDefault="00971448" w:rsidP="00971448">
      <w:pPr>
        <w:pStyle w:val="a7"/>
        <w:ind w:firstLine="709"/>
      </w:pPr>
      <w:proofErr w:type="gramStart"/>
      <w:r>
        <w:t>I(</w:t>
      </w:r>
      <w:proofErr w:type="gramEnd"/>
      <w:r>
        <w:t xml:space="preserve">i, j) – значение </w:t>
      </w:r>
      <w:proofErr w:type="spellStart"/>
      <w:r>
        <w:t>i,j</w:t>
      </w:r>
      <w:proofErr w:type="spellEnd"/>
      <w:r>
        <w:t>-ого пикселя результирующего изображения;</w:t>
      </w:r>
    </w:p>
    <w:p w14:paraId="136961C5" w14:textId="77777777" w:rsidR="00971448" w:rsidRDefault="00971448" w:rsidP="00971448">
      <w:pPr>
        <w:pStyle w:val="a7"/>
        <w:ind w:firstLine="709"/>
      </w:pPr>
      <w:proofErr w:type="gramStart"/>
      <w:r>
        <w:t>K(</w:t>
      </w:r>
      <w:proofErr w:type="gramEnd"/>
      <w:r>
        <w:t xml:space="preserve">i, j)  – значение </w:t>
      </w:r>
      <w:proofErr w:type="spellStart"/>
      <w:r>
        <w:t>i,j</w:t>
      </w:r>
      <w:proofErr w:type="spellEnd"/>
      <w:r>
        <w:t>-ого пикселя эталонного изображения.</w:t>
      </w:r>
    </w:p>
    <w:p w14:paraId="4CD8845A" w14:textId="77777777" w:rsidR="00971448" w:rsidRDefault="00971448" w:rsidP="00971448">
      <w:pPr>
        <w:pStyle w:val="a7"/>
        <w:ind w:firstLine="709"/>
      </w:pPr>
      <w:r>
        <w:t xml:space="preserve">В результате работы кода генерируются согласованные кадры, а также текстовый файл, содержащий вычисленные значения СКО. </w:t>
      </w:r>
      <w:r w:rsidRPr="005A41F3">
        <w:rPr>
          <w:highlight w:val="red"/>
        </w:rPr>
        <w:t>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37A0F88B" w14:textId="77777777" w:rsidTr="00A835FF">
        <w:trPr>
          <w:jc w:val="center"/>
        </w:trPr>
        <w:tc>
          <w:tcPr>
            <w:tcW w:w="4672" w:type="dxa"/>
          </w:tcPr>
          <w:p w14:paraId="295A5CF8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2C13EF" wp14:editId="7205B1BB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AAD5BA1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F804127" wp14:editId="56505680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7911DCD1" w14:textId="77777777" w:rsidTr="00A835FF">
        <w:trPr>
          <w:jc w:val="center"/>
        </w:trPr>
        <w:tc>
          <w:tcPr>
            <w:tcW w:w="4672" w:type="dxa"/>
          </w:tcPr>
          <w:p w14:paraId="356BCA28" w14:textId="77777777" w:rsidR="00971448" w:rsidRDefault="00971448" w:rsidP="00A835FF">
            <w:pPr>
              <w:pStyle w:val="a7"/>
              <w:jc w:val="center"/>
            </w:pPr>
            <w:commentRangeStart w:id="110"/>
            <w:r>
              <w:rPr>
                <w:noProof/>
              </w:rPr>
              <w:drawing>
                <wp:inline distT="0" distB="0" distL="0" distR="0" wp14:anchorId="63134477" wp14:editId="75366C82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10"/>
        <w:tc>
          <w:tcPr>
            <w:tcW w:w="4673" w:type="dxa"/>
          </w:tcPr>
          <w:p w14:paraId="03373C53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43EDAAEA" wp14:editId="0FC2BE3C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10"/>
            </w:r>
          </w:p>
        </w:tc>
      </w:tr>
    </w:tbl>
    <w:p w14:paraId="3D5145A0" w14:textId="77777777" w:rsidR="00971448" w:rsidRDefault="00971448" w:rsidP="00971448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71E8D3BA" w14:textId="77777777" w:rsidR="00971448" w:rsidRDefault="00971448" w:rsidP="00971448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402F4B72" w14:textId="742FE573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 w:rsidRPr="006F1F3B">
        <w:rPr>
          <w:rFonts w:cs="Times New Roman"/>
          <w:caps w:val="0"/>
        </w:rPr>
        <w:t>Модуль графического интерфейса</w:t>
      </w:r>
      <w:bookmarkEnd w:id="102"/>
      <w:bookmarkEnd w:id="103"/>
      <w:bookmarkEnd w:id="104"/>
    </w:p>
    <w:p w14:paraId="1E465D77" w14:textId="4127603D" w:rsidR="00971448" w:rsidRDefault="00971448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Запуск пользовательского приложения начинается с запуска модуля графического интерфейса. 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 В дальнейшем эта папка будет использоваться для хранения результатов работы программы.</w:t>
      </w:r>
    </w:p>
    <w:p w14:paraId="27D89A77" w14:textId="7DED93A7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317029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317029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FE53718" w14:textId="3497EE9D" w:rsidR="00826814" w:rsidRPr="00826814" w:rsidRDefault="00826814" w:rsidP="00317029">
      <w:pPr>
        <w:pStyle w:val="a7"/>
        <w:ind w:firstLine="709"/>
      </w:pPr>
      <w:r w:rsidRPr="00826814">
        <w:t>П</w:t>
      </w:r>
      <w:r w:rsidR="00D17F2E" w:rsidRPr="00826814">
        <w:t>анель меню</w:t>
      </w:r>
      <w:r w:rsidR="000802E7" w:rsidRPr="00826814">
        <w:t xml:space="preserve"> 1</w:t>
      </w:r>
      <w:r w:rsidR="00D17F2E" w:rsidRPr="00826814">
        <w:t xml:space="preserve"> </w:t>
      </w:r>
      <w:r w:rsidRPr="00826814">
        <w:t>содержит выпадающее меню «Инфо», содержащее следующие кнопки:</w:t>
      </w:r>
    </w:p>
    <w:p w14:paraId="110D1CCD" w14:textId="31F05D38" w:rsidR="000802E7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</w:t>
      </w:r>
      <w:r w:rsidRPr="00826814">
        <w:rPr>
          <w:rFonts w:cs="Times New Roman"/>
          <w:szCs w:val="28"/>
        </w:rPr>
        <w:t>Инструкция</w:t>
      </w:r>
      <w:r>
        <w:rPr>
          <w:rFonts w:cs="Times New Roman"/>
          <w:szCs w:val="28"/>
        </w:rPr>
        <w:t xml:space="preserve">», </w:t>
      </w:r>
      <w:r w:rsidRPr="00826814">
        <w:rPr>
          <w:rFonts w:cs="Times New Roman"/>
          <w:szCs w:val="28"/>
        </w:rPr>
        <w:t xml:space="preserve">при нажатии на которую выводится </w:t>
      </w:r>
      <w:r w:rsidR="000802E7" w:rsidRPr="00826814">
        <w:rPr>
          <w:rFonts w:cs="Times New Roman"/>
          <w:szCs w:val="28"/>
        </w:rPr>
        <w:t xml:space="preserve">подробная инструкция по </w:t>
      </w:r>
      <w:commentRangeStart w:id="111"/>
      <w:r w:rsidR="000802E7" w:rsidRPr="00826814">
        <w:rPr>
          <w:rFonts w:cs="Times New Roman"/>
          <w:szCs w:val="28"/>
        </w:rPr>
        <w:t>работе</w:t>
      </w:r>
      <w:commentRangeEnd w:id="111"/>
      <w:r w:rsidR="000802E7" w:rsidRPr="00826814">
        <w:rPr>
          <w:rFonts w:cs="Times New Roman"/>
          <w:szCs w:val="28"/>
        </w:rPr>
        <w:commentReference w:id="111"/>
      </w:r>
      <w:r w:rsidR="000802E7" w:rsidRPr="00826814">
        <w:rPr>
          <w:rFonts w:cs="Times New Roman"/>
          <w:szCs w:val="28"/>
        </w:rPr>
        <w:t xml:space="preserve"> с приложением</w:t>
      </w:r>
      <w:r w:rsidR="00722F43">
        <w:rPr>
          <w:rFonts w:cs="Times New Roman"/>
          <w:szCs w:val="28"/>
        </w:rPr>
        <w:t xml:space="preserve">. </w:t>
      </w:r>
      <w:r w:rsidR="00722F43" w:rsidRPr="00722F43">
        <w:rPr>
          <w:rFonts w:cs="Times New Roman"/>
          <w:szCs w:val="28"/>
          <w:highlight w:val="red"/>
        </w:rPr>
        <w:t>Окно с инструкцией изображено на рисунке 666</w:t>
      </w:r>
      <w:r>
        <w:rPr>
          <w:rFonts w:cs="Times New Roman"/>
          <w:szCs w:val="28"/>
        </w:rPr>
        <w:t>;</w:t>
      </w:r>
    </w:p>
    <w:p w14:paraId="039910BC" w14:textId="2EFDE1AB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«Показать в папке»</w:t>
      </w:r>
      <w:r w:rsidRPr="00826814">
        <w:rPr>
          <w:rFonts w:cs="Times New Roman"/>
          <w:szCs w:val="28"/>
        </w:rPr>
        <w:t xml:space="preserve"> при нажатии на которую</w:t>
      </w:r>
      <w:r>
        <w:rPr>
          <w:rFonts w:cs="Times New Roman"/>
          <w:szCs w:val="28"/>
        </w:rPr>
        <w:t xml:space="preserve"> происходит открытие файловой директории с</w:t>
      </w:r>
      <w:r w:rsidR="005A41F3">
        <w:rPr>
          <w:rFonts w:cs="Times New Roman"/>
          <w:szCs w:val="28"/>
        </w:rPr>
        <w:t xml:space="preserve"> результатами работы программы</w:t>
      </w:r>
      <w:r>
        <w:rPr>
          <w:rFonts w:cs="Times New Roman"/>
          <w:szCs w:val="28"/>
        </w:rPr>
        <w:t>;</w:t>
      </w:r>
    </w:p>
    <w:p w14:paraId="21ABFFFB" w14:textId="26DAAC85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112"/>
      <w:r w:rsidRPr="00826814">
        <w:rPr>
          <w:rFonts w:cs="Times New Roman"/>
          <w:szCs w:val="28"/>
        </w:rPr>
        <w:t>кнопка «</w:t>
      </w:r>
      <w:r>
        <w:rPr>
          <w:rFonts w:cs="Times New Roman"/>
          <w:szCs w:val="28"/>
        </w:rPr>
        <w:t>О программе</w:t>
      </w:r>
      <w:r w:rsidRPr="00826814">
        <w:rPr>
          <w:rFonts w:cs="Times New Roman"/>
          <w:szCs w:val="28"/>
        </w:rPr>
        <w:t>», при нажатии на которую выводится новое окно с информацией о приложении</w:t>
      </w:r>
      <w:r w:rsidR="00722F43">
        <w:rPr>
          <w:rFonts w:cs="Times New Roman"/>
          <w:szCs w:val="28"/>
        </w:rPr>
        <w:t xml:space="preserve">. </w:t>
      </w:r>
      <w:r w:rsidR="00722F43" w:rsidRPr="00722F43">
        <w:rPr>
          <w:rFonts w:cs="Times New Roman"/>
          <w:szCs w:val="28"/>
          <w:highlight w:val="red"/>
        </w:rPr>
        <w:t>Окно с информацией о программе изображено на рисунке 666</w:t>
      </w:r>
      <w:r>
        <w:rPr>
          <w:rFonts w:cs="Times New Roman"/>
          <w:szCs w:val="28"/>
        </w:rPr>
        <w:t>.</w:t>
      </w:r>
      <w:commentRangeEnd w:id="112"/>
      <w:r w:rsid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2"/>
      </w:r>
    </w:p>
    <w:p w14:paraId="3660B514" w14:textId="3B6C534B" w:rsidR="00722F43" w:rsidRPr="00722F43" w:rsidRDefault="00722F43" w:rsidP="00722F43">
      <w:pPr>
        <w:pStyle w:val="a7"/>
        <w:ind w:firstLine="709"/>
      </w:pPr>
      <w:r w:rsidRPr="00722F43">
        <w:rPr>
          <w:highlight w:val="red"/>
        </w:rPr>
        <w:t>На рисунке 666 изображено выпадающее меню панели 1</w:t>
      </w:r>
      <w:r w:rsidRPr="00722F43">
        <w:t>:</w:t>
      </w:r>
    </w:p>
    <w:p w14:paraId="09139DB6" w14:textId="77777777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</w:p>
    <w:p w14:paraId="536A5117" w14:textId="640AB020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722F43">
        <w:rPr>
          <w:rFonts w:cs="Times New Roman"/>
          <w:noProof/>
          <w:szCs w:val="28"/>
        </w:rPr>
        <w:lastRenderedPageBreak/>
        <w:drawing>
          <wp:inline distT="0" distB="0" distL="0" distR="0" wp14:anchorId="232914D2" wp14:editId="7A19C0AC">
            <wp:extent cx="1362265" cy="99073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5324" w14:textId="3CB7B0B2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 w:rsidRPr="00722F43">
        <w:rPr>
          <w:highlight w:val="red"/>
        </w:rPr>
        <w:t>Панель меню</w:t>
      </w:r>
    </w:p>
    <w:p w14:paraId="688FB85D" w14:textId="77777777" w:rsidR="00722F43" w:rsidRDefault="00722F43" w:rsidP="00722F4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6BDDAC58" wp14:editId="32299399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0B21B" w14:textId="647E1D74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</w:t>
      </w:r>
      <w:r w:rsidRPr="00722F43">
        <w:rPr>
          <w:highlight w:val="red"/>
        </w:rPr>
        <w:t xml:space="preserve"> с инструкцией по применению программы</w:t>
      </w:r>
    </w:p>
    <w:p w14:paraId="00101027" w14:textId="77777777" w:rsidR="00722F43" w:rsidRDefault="00722F43" w:rsidP="00722F4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0C439FD9" wp14:editId="1957FF73">
            <wp:extent cx="4324350" cy="2484939"/>
            <wp:effectExtent l="19050" t="19050" r="1905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86B28" w14:textId="77777777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</w:t>
      </w:r>
      <w:commentRangeStart w:id="113"/>
      <w:r>
        <w:t>или нескольких графических файлов</w:t>
      </w:r>
      <w:commentRangeEnd w:id="113"/>
      <w:r w:rsidR="00DB363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>
        <w:t xml:space="preserve">. </w:t>
      </w:r>
    </w:p>
    <w:p w14:paraId="113436C4" w14:textId="03CDC078"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lastRenderedPageBreak/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14"/>
      <w:proofErr w:type="spellStart"/>
      <w:r w:rsidR="00633B10" w:rsidRPr="00633B10">
        <w:rPr>
          <w:highlight w:val="red"/>
          <w:lang w:val="en-US"/>
        </w:rPr>
        <w:t>png</w:t>
      </w:r>
      <w:commentRangeEnd w:id="114"/>
      <w:proofErr w:type="spellEnd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4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317029">
      <w:pPr>
        <w:pStyle w:val="a7"/>
        <w:ind w:firstLine="709"/>
      </w:pPr>
    </w:p>
    <w:p w14:paraId="2F5131C4" w14:textId="0DC1BD54" w:rsidR="00633B10" w:rsidRDefault="00633B10" w:rsidP="00317029">
      <w:pPr>
        <w:pStyle w:val="a7"/>
        <w:ind w:firstLine="709"/>
        <w:jc w:val="center"/>
      </w:pPr>
      <w:r w:rsidRPr="00633B10">
        <w:rPr>
          <w:noProof/>
        </w:rPr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17029">
      <w:pPr>
        <w:pStyle w:val="a7"/>
        <w:ind w:firstLine="709"/>
      </w:pPr>
      <w:r>
        <w:t xml:space="preserve"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</w:t>
      </w:r>
      <w:r w:rsidRPr="00971448">
        <w:rPr>
          <w:highlight w:val="red"/>
        </w:rPr>
        <w:t>Пример работы программы с выбранным файлом показан на рисунке 666:</w:t>
      </w:r>
    </w:p>
    <w:p w14:paraId="2AE59B36" w14:textId="098EEB72" w:rsidR="003D667F" w:rsidRDefault="003D667F" w:rsidP="00317029">
      <w:pPr>
        <w:pStyle w:val="a7"/>
        <w:ind w:firstLine="709"/>
        <w:jc w:val="center"/>
      </w:pPr>
      <w:r w:rsidRPr="003D667F">
        <w:rPr>
          <w:noProof/>
        </w:rPr>
        <w:lastRenderedPageBreak/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34F60B42"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</w:t>
      </w:r>
      <w:r w:rsidR="00722F43">
        <w:t xml:space="preserve">: </w:t>
      </w:r>
      <w:r w:rsidR="00722F43" w:rsidRPr="00722F43">
        <w:t>"Файл не найден или формат файла не поддерживается"</w:t>
      </w:r>
      <w:r>
        <w:t xml:space="preserve">. </w:t>
      </w:r>
      <w:r w:rsidRPr="00971448">
        <w:rPr>
          <w:highlight w:val="red"/>
        </w:rPr>
        <w:t>Пример вывода сообщения представлен на рисунке 666:</w:t>
      </w:r>
    </w:p>
    <w:p w14:paraId="5BCF2E62" w14:textId="5BEC240B" w:rsidR="00DD43F7" w:rsidRDefault="00DD43F7" w:rsidP="00317029">
      <w:pPr>
        <w:pStyle w:val="a7"/>
        <w:ind w:firstLine="709"/>
        <w:jc w:val="center"/>
      </w:pPr>
      <w:r w:rsidRPr="00DD43F7">
        <w:rPr>
          <w:noProof/>
        </w:rPr>
        <w:lastRenderedPageBreak/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722F43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115"/>
      <w:r w:rsidRPr="00722F43">
        <w:rPr>
          <w:rFonts w:cs="Times New Roman"/>
          <w:szCs w:val="28"/>
        </w:rPr>
        <w:t>элемент «</w:t>
      </w:r>
      <w:r w:rsidR="009A53D2" w:rsidRPr="00722F43">
        <w:rPr>
          <w:rFonts w:cs="Times New Roman"/>
          <w:szCs w:val="28"/>
        </w:rPr>
        <w:t>Без предобработки</w:t>
      </w:r>
      <w:r w:rsidRPr="00722F43">
        <w:rPr>
          <w:rFonts w:cs="Times New Roman"/>
          <w:szCs w:val="28"/>
        </w:rPr>
        <w:t xml:space="preserve">» соответствует </w:t>
      </w:r>
      <w:r w:rsidR="009A53D2" w:rsidRPr="00722F43">
        <w:rPr>
          <w:rFonts w:cs="Times New Roman"/>
          <w:szCs w:val="28"/>
        </w:rPr>
        <w:t>пропуску этапа предобработки</w:t>
      </w:r>
      <w:r w:rsidRPr="00722F43">
        <w:rPr>
          <w:rFonts w:cs="Times New Roman"/>
          <w:szCs w:val="28"/>
        </w:rPr>
        <w:t>;</w:t>
      </w:r>
      <w:commentRangeEnd w:id="115"/>
      <w:r w:rsidR="009A53D2" w:rsidRP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5"/>
      </w:r>
    </w:p>
    <w:p w14:paraId="5CD7A073" w14:textId="77777777"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t>э</w:t>
      </w:r>
      <w:r w:rsidR="00D37E0A" w:rsidRPr="00722F43">
        <w:rPr>
          <w:rFonts w:cs="Times New Roman"/>
          <w:szCs w:val="28"/>
          <w:highlight w:val="red"/>
        </w:rPr>
        <w:t>лемент «Гаусс» соответствует обработке изображения фильтром Гаусса</w:t>
      </w:r>
      <w:r w:rsidRPr="00722F43">
        <w:rPr>
          <w:rFonts w:cs="Times New Roman"/>
          <w:szCs w:val="28"/>
          <w:highlight w:val="red"/>
        </w:rPr>
        <w:t>;</w:t>
      </w:r>
    </w:p>
    <w:p w14:paraId="04E62BDE" w14:textId="4792292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lastRenderedPageBreak/>
        <w:t>э</w:t>
      </w:r>
      <w:r w:rsidR="00D37E0A" w:rsidRPr="00722F43">
        <w:rPr>
          <w:rFonts w:cs="Times New Roman"/>
          <w:szCs w:val="28"/>
          <w:highlight w:val="red"/>
        </w:rPr>
        <w:t>лемент «Контраст» соответствует обработке изображения методом линейного контрастирования</w:t>
      </w:r>
      <w:r w:rsidRPr="00722F43">
        <w:rPr>
          <w:rFonts w:cs="Times New Roman"/>
          <w:szCs w:val="28"/>
          <w:highlight w:val="red"/>
        </w:rPr>
        <w:t>;</w:t>
      </w:r>
    </w:p>
    <w:p w14:paraId="5F5B8020" w14:textId="3EFDF813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t>э</w:t>
      </w:r>
      <w:r w:rsidR="00D37E0A" w:rsidRPr="00722F43">
        <w:rPr>
          <w:rFonts w:cs="Times New Roman"/>
          <w:szCs w:val="28"/>
          <w:highlight w:val="red"/>
        </w:rPr>
        <w:t>лемент «Резкость» соответствует обработке изображения при помощи фильтра маски</w:t>
      </w:r>
      <w:r w:rsidRPr="00722F43">
        <w:rPr>
          <w:rFonts w:cs="Times New Roman"/>
          <w:szCs w:val="28"/>
          <w:highlight w:val="red"/>
        </w:rPr>
        <w:t xml:space="preserve"> нерезкости</w:t>
      </w:r>
      <w:r w:rsidR="00D37E0A" w:rsidRPr="00722F43">
        <w:rPr>
          <w:rFonts w:cs="Times New Roman"/>
          <w:szCs w:val="28"/>
          <w:highlight w:val="red"/>
        </w:rPr>
        <w:t>.</w:t>
      </w:r>
    </w:p>
    <w:p w14:paraId="2685E03C" w14:textId="5BC3105F"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</w:t>
      </w:r>
      <w:r w:rsidR="00722F43" w:rsidRPr="00722F43">
        <w:rPr>
          <w:rFonts w:cs="Times New Roman"/>
          <w:szCs w:val="28"/>
        </w:rPr>
        <w:t>Без предобработки</w:t>
      </w:r>
      <w:r>
        <w:t>».</w:t>
      </w:r>
    </w:p>
    <w:p w14:paraId="5687FA5B" w14:textId="015B258B" w:rsidR="00A723DA" w:rsidRDefault="00A723DA" w:rsidP="00317029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16C341C5" w:rsidR="00402E80" w:rsidRDefault="00722F43" w:rsidP="00317029">
      <w:pPr>
        <w:pStyle w:val="a7"/>
        <w:ind w:firstLine="709"/>
        <w:jc w:val="center"/>
      </w:pPr>
      <w:r w:rsidRPr="00722F43">
        <w:rPr>
          <w:noProof/>
        </w:rPr>
        <w:drawing>
          <wp:inline distT="0" distB="0" distL="0" distR="0" wp14:anchorId="5BBEE89F" wp14:editId="45EF1598">
            <wp:extent cx="1514686" cy="1514686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>Элементы выпадающего меню</w:t>
      </w:r>
    </w:p>
    <w:p w14:paraId="0361960D" w14:textId="5CA9A757"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7924113E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commentRangeStart w:id="116"/>
      <w:r w:rsidRPr="00722F43">
        <w:t>результат</w:t>
      </w:r>
      <w:commentRangeEnd w:id="116"/>
      <w:r w:rsidRP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6"/>
      </w:r>
      <w:r w:rsidRPr="00722F43">
        <w:t xml:space="preserve"> работы программы</w:t>
      </w:r>
      <w:r w:rsidR="00722F43" w:rsidRPr="00722F43">
        <w:t>;</w:t>
      </w:r>
    </w:p>
    <w:p w14:paraId="2AC36A20" w14:textId="79457ECA"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</w:t>
      </w:r>
      <w:r w:rsidR="00E44F4F">
        <w:lastRenderedPageBreak/>
        <w:t xml:space="preserve">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317029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</w:t>
      </w:r>
      <w:r>
        <w:lastRenderedPageBreak/>
        <w:t xml:space="preserve">интерфейса, при этом в соответствующей функции осуществляется проверка данных на валидность: </w:t>
      </w:r>
    </w:p>
    <w:p w14:paraId="751908C1" w14:textId="05581FA1"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</w:t>
      </w:r>
      <w:r w:rsidRPr="0035116F">
        <w:t>е, то в поле 6 выводится ошибка</w:t>
      </w:r>
      <w:r w:rsidR="0035116F" w:rsidRPr="0035116F">
        <w:t xml:space="preserve"> "Введите все обязательные параметры"</w:t>
      </w:r>
      <w:r w:rsidRPr="0035116F">
        <w:t>;</w:t>
      </w:r>
    </w:p>
    <w:p w14:paraId="21B01D40" w14:textId="7D061355"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17"/>
      <w:commentRangeEnd w:id="11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7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8" w:name="_Toc71474380"/>
      <w:r>
        <w:rPr>
          <w:rFonts w:cs="Times New Roman"/>
          <w:caps w:val="0"/>
        </w:rPr>
        <w:t>Модуль предобработки</w:t>
      </w:r>
      <w:bookmarkEnd w:id="105"/>
      <w:bookmarkEnd w:id="106"/>
      <w:bookmarkEnd w:id="118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9" w:name="_Toc70445282"/>
      <w:bookmarkStart w:id="120" w:name="_Toc70460437"/>
      <w:bookmarkStart w:id="121" w:name="_Toc70460658"/>
      <w:bookmarkStart w:id="122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19"/>
      <w:bookmarkEnd w:id="120"/>
      <w:bookmarkEnd w:id="121"/>
      <w:bookmarkEnd w:id="122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lastRenderedPageBreak/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3" w:name="_Toc70445285"/>
      <w:bookmarkStart w:id="124" w:name="_Toc70460440"/>
      <w:bookmarkStart w:id="125" w:name="_Toc70460661"/>
      <w:bookmarkStart w:id="126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27" w:name="_Toc70445286"/>
      <w:bookmarkStart w:id="128" w:name="_Toc70460441"/>
      <w:bookmarkStart w:id="129" w:name="_Toc70460662"/>
      <w:bookmarkStart w:id="130" w:name="_Toc70461013"/>
      <w:bookmarkEnd w:id="123"/>
      <w:bookmarkEnd w:id="124"/>
      <w:bookmarkEnd w:id="125"/>
      <w:bookmarkEnd w:id="126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1" w:name="_Toc70445287"/>
      <w:bookmarkStart w:id="132" w:name="_Toc70460663"/>
      <w:bookmarkEnd w:id="127"/>
      <w:bookmarkEnd w:id="128"/>
      <w:bookmarkEnd w:id="129"/>
      <w:bookmarkEnd w:id="130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5F0B0EB9" w14:textId="77777777" w:rsidR="00385C87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</w:t>
      </w:r>
    </w:p>
    <w:p w14:paraId="316E34F8" w14:textId="0408C21A" w:rsidR="00385C87" w:rsidRDefault="00385C87" w:rsidP="00CE3E25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1F14E4D2" w14:textId="04CBE471" w:rsidR="00CE3E25" w:rsidRPr="00CE3E25" w:rsidRDefault="00385C87" w:rsidP="00CE3E25">
      <w:pPr>
        <w:pStyle w:val="a7"/>
        <w:ind w:firstLine="709"/>
      </w:pPr>
      <w:r>
        <w:t>В случае успешной обработки каждого изображения в цикле,</w:t>
      </w:r>
      <w:r w:rsidR="00057F6D">
        <w:t xml:space="preserve"> массив преобразованных изображений</w:t>
      </w:r>
      <w:r>
        <w:t xml:space="preserve"> передаётся в следующий модуль</w:t>
      </w:r>
      <w:r w:rsidR="00057F6D">
        <w:t>. После завершения работы модуля индикатор очищается.</w:t>
      </w:r>
    </w:p>
    <w:p w14:paraId="5FC4BA93" w14:textId="61EAA0EA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3" w:name="_Toc71474381"/>
      <w:r>
        <w:rPr>
          <w:rFonts w:cs="Times New Roman"/>
          <w:caps w:val="0"/>
        </w:rPr>
        <w:t>Модуль интерполяции</w:t>
      </w:r>
      <w:bookmarkEnd w:id="131"/>
      <w:bookmarkEnd w:id="132"/>
      <w:bookmarkEnd w:id="133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2D4C98B5" w14:textId="77777777" w:rsidR="00385C87" w:rsidRDefault="009A53D2" w:rsidP="00DB1B93">
      <w:pPr>
        <w:pStyle w:val="a7"/>
        <w:ind w:firstLine="709"/>
      </w:pPr>
      <w:r>
        <w:lastRenderedPageBreak/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6E8B26BA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6B5998A4" w14:textId="77777777" w:rsidR="00385C87" w:rsidRPr="00CE3E25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14:paraId="59405F93" w14:textId="1677EAE1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4" w:name="_Toc70445288"/>
      <w:bookmarkStart w:id="135" w:name="_Toc70460664"/>
      <w:bookmarkStart w:id="136" w:name="_Toc71474382"/>
      <w:r w:rsidRPr="00317029">
        <w:rPr>
          <w:rFonts w:cs="Times New Roman"/>
          <w:caps w:val="0"/>
        </w:rPr>
        <w:t>Модуль вычисления ошибки интерполяции</w:t>
      </w:r>
      <w:bookmarkEnd w:id="134"/>
      <w:bookmarkEnd w:id="135"/>
      <w:bookmarkEnd w:id="136"/>
    </w:p>
    <w:p w14:paraId="6460A0B9" w14:textId="4111B392" w:rsidR="00DB1B93" w:rsidRPr="004E4AB8" w:rsidRDefault="00DB1B93" w:rsidP="006F1F3B">
      <w:pPr>
        <w:pStyle w:val="a7"/>
        <w:ind w:firstLine="709"/>
      </w:pPr>
      <w:r w:rsidRPr="004E4AB8"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76F4811F" w:rsid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>Вычисление ошибки обеспечивается функцией __</w:t>
      </w:r>
      <w:proofErr w:type="gramStart"/>
      <w:r w:rsidRPr="00DB1B93">
        <w:rPr>
          <w:highlight w:val="red"/>
        </w:rPr>
        <w:t>_???.</w:t>
      </w:r>
      <w:proofErr w:type="gramEnd"/>
      <w:r w:rsidRPr="00DB1B93">
        <w:rPr>
          <w:highlight w:val="red"/>
        </w:rPr>
        <w:t xml:space="preserve">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</w:t>
      </w:r>
    </w:p>
    <w:p w14:paraId="4D1B410C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5FB5661D" w14:textId="678E2C63" w:rsidR="00385C87" w:rsidRP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</w:t>
      </w:r>
      <w:r w:rsidR="004E4AB8">
        <w:t xml:space="preserve"> </w:t>
      </w:r>
      <w:r>
        <w:t>в следующий модуль</w:t>
      </w:r>
      <w:r w:rsidR="004E4AB8">
        <w:t xml:space="preserve"> передаётся </w:t>
      </w:r>
      <w:r w:rsidR="004E4AB8" w:rsidRPr="004E4AB8">
        <w:t>список двумерных массивов, состоящих из десятичных чисел</w:t>
      </w:r>
      <w:r w:rsidRPr="004E4AB8">
        <w:t>.</w:t>
      </w:r>
      <w:r>
        <w:t xml:space="preserve"> После завершения работы модуля индикатор очищается.</w:t>
      </w:r>
    </w:p>
    <w:p w14:paraId="15BDA494" w14:textId="42F017FA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7" w:name="_Toc70445289"/>
      <w:bookmarkStart w:id="138" w:name="_Toc70460665"/>
      <w:bookmarkStart w:id="139" w:name="_Toc71474383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37"/>
      <w:bookmarkEnd w:id="138"/>
      <w:bookmarkEnd w:id="139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lastRenderedPageBreak/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ECF4F4D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>преобразованный 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499740A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2220F66" w14:textId="68E4000D" w:rsid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</w:t>
      </w:r>
      <w:r w:rsidR="00632B51">
        <w:t xml:space="preserve">. Также в следующий модуль передаётся </w:t>
      </w:r>
      <w:r w:rsidR="00632B51" w:rsidRPr="005E72F3">
        <w:rPr>
          <w:highlight w:val="red"/>
        </w:rPr>
        <w:t>преобразованный список массивов ошиб</w:t>
      </w:r>
      <w:r w:rsidR="00632B51">
        <w:rPr>
          <w:highlight w:val="red"/>
        </w:rPr>
        <w:t>ок</w:t>
      </w:r>
      <w:r w:rsidR="00632B51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0" w:name="_Toc70445305"/>
      <w:bookmarkStart w:id="141" w:name="_Toc70460681"/>
      <w:bookmarkStart w:id="142" w:name="_Toc71474384"/>
      <w:r>
        <w:rPr>
          <w:rFonts w:cs="Times New Roman"/>
          <w:caps w:val="0"/>
        </w:rPr>
        <w:t>Модуль комплексирования</w:t>
      </w:r>
      <w:bookmarkEnd w:id="140"/>
      <w:bookmarkEnd w:id="141"/>
      <w:bookmarkEnd w:id="142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5654E120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3"/>
      <w:r w:rsidRPr="005E72F3">
        <w:rPr>
          <w:highlight w:val="red"/>
        </w:rPr>
        <w:t>формулу (</w:t>
      </w:r>
      <w:r w:rsidR="005A41F3">
        <w:rPr>
          <w:highlight w:val="red"/>
        </w:rPr>
        <w:t>666</w:t>
      </w:r>
      <w:r w:rsidRPr="005E72F3">
        <w:rPr>
          <w:highlight w:val="red"/>
        </w:rPr>
        <w:t>)</w:t>
      </w:r>
      <w:commentRangeEnd w:id="143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43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  <w:r>
        <w:lastRenderedPageBreak/>
        <w:t>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5E72F3">
        <w:rPr>
          <w:highlight w:val="red"/>
        </w:rPr>
        <w:t>формулы (</w:t>
      </w:r>
      <w:r w:rsidR="005A41F3">
        <w:rPr>
          <w:highlight w:val="red"/>
        </w:rPr>
        <w:t>666</w:t>
      </w:r>
      <w:r w:rsidRPr="005E72F3">
        <w:rPr>
          <w:highlight w:val="red"/>
        </w:rPr>
        <w:t>).</w:t>
      </w:r>
      <w:r>
        <w:t xml:space="preserve"> </w:t>
      </w:r>
    </w:p>
    <w:p w14:paraId="79C6B6D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B3B5FAB" w14:textId="78729B73" w:rsidR="005E72F3" w:rsidRDefault="00385C87" w:rsidP="005E72F3">
      <w:pPr>
        <w:pStyle w:val="a7"/>
        <w:ind w:firstLine="709"/>
      </w:pPr>
      <w:r>
        <w:t>В случае успешной обработки каждого изображения в цикле</w:t>
      </w:r>
      <w:r w:rsidR="005E72F3">
        <w:t xml:space="preserve">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>в папку</w:t>
      </w:r>
      <w:r>
        <w:t xml:space="preserve"> «</w:t>
      </w:r>
      <w:r>
        <w:rPr>
          <w:lang w:val="en-US"/>
        </w:rPr>
        <w:t>RESULTS</w:t>
      </w:r>
      <w:r>
        <w:t>»</w:t>
      </w:r>
      <w:r w:rsidR="006B35B1">
        <w:t xml:space="preserve">, </w:t>
      </w:r>
      <w:r w:rsidR="005A41F3">
        <w:t>созданную при запуске программы</w:t>
      </w:r>
      <w:r w:rsidR="006B35B1">
        <w:t xml:space="preserve">. </w:t>
      </w:r>
      <w:r w:rsidR="005E72F3"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</w:t>
      </w:r>
      <w:r w:rsidR="00D56EA2">
        <w:t>: в случае успешного сохранения файла в поле6 выводится путь к сгенерированному файлу, в случае ошибки сохранения в поле 6 выводится текст «</w:t>
      </w:r>
      <w:r w:rsidR="00D56EA2" w:rsidRPr="00D56EA2">
        <w:t>Файл не найден или формат файла не поддерживается</w:t>
      </w:r>
      <w:r w:rsidR="00D56EA2">
        <w:t>».</w:t>
      </w:r>
    </w:p>
    <w:p w14:paraId="3C2ADCEF" w14:textId="3B199386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4" w:name="_Toc70445307"/>
      <w:bookmarkStart w:id="145" w:name="_Toc70460683"/>
      <w:bookmarkStart w:id="146" w:name="_Toc71474386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4"/>
      <w:bookmarkEnd w:id="145"/>
      <w:bookmarkEnd w:id="146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69CEC02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3BADD362" w14:textId="7A8F072D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7" w:name="_Toc71474387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47"/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1AD951A7" w:rsidR="0084640D" w:rsidRPr="0084640D" w:rsidRDefault="0084640D" w:rsidP="0084640D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commentRangeStart w:id="148"/>
      <w:r w:rsidRPr="0084640D">
        <w:rPr>
          <w:highlight w:val="yellow"/>
        </w:rPr>
        <w:t>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 геометрических фигур. Кадры сделаны в программе для 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моделирования</w:t>
      </w:r>
      <w:r w:rsidR="00482E30">
        <w:rPr>
          <w:highlight w:val="yellow"/>
        </w:rPr>
        <w:t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единственного изображения без видимых искажений</w:t>
      </w:r>
      <w:r w:rsidRPr="0084640D">
        <w:rPr>
          <w:highlight w:val="yellow"/>
        </w:rPr>
        <w:t>;</w:t>
      </w:r>
      <w:commentRangeEnd w:id="148"/>
      <w:r w:rsidR="00482E3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8"/>
      </w:r>
    </w:p>
    <w:p w14:paraId="2218EDD2" w14:textId="3C42227D" w:rsidR="00E2532E" w:rsidRPr="0084640D" w:rsidRDefault="00E2532E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шахматная доска</w:t>
      </w:r>
      <w:r w:rsidR="00041B09" w:rsidRPr="0084640D">
        <w:rPr>
          <w:highlight w:val="yellow"/>
        </w:rPr>
        <w:t xml:space="preserve">, записанная на смартфон. </w:t>
      </w:r>
      <w:r w:rsidR="008A1ADB" w:rsidRPr="0084640D">
        <w:rPr>
          <w:highlight w:val="yellow"/>
        </w:rPr>
        <w:t>Видеозапись производилась на неподвижную</w:t>
      </w:r>
      <w:r w:rsidR="00482E30">
        <w:rPr>
          <w:highlight w:val="yellow"/>
        </w:rPr>
        <w:t xml:space="preserve"> статически закреплённую </w:t>
      </w:r>
      <w:r w:rsidR="008A1ADB" w:rsidRPr="0084640D">
        <w:rPr>
          <w:highlight w:val="yellow"/>
        </w:rPr>
        <w:t>камеру</w:t>
      </w:r>
      <w:r w:rsidR="00482E30">
        <w:rPr>
          <w:highlight w:val="yellow"/>
        </w:rPr>
        <w:t>.</w:t>
      </w:r>
      <w:r w:rsidR="008A1ADB" w:rsidRPr="0084640D">
        <w:rPr>
          <w:highlight w:val="yellow"/>
        </w:rPr>
        <w:t xml:space="preserve"> </w:t>
      </w:r>
      <w:r w:rsidR="00482E30">
        <w:rPr>
          <w:highlight w:val="yellow"/>
        </w:rPr>
        <w:t>Ш</w:t>
      </w:r>
      <w:r w:rsidR="00041B09" w:rsidRPr="0084640D">
        <w:rPr>
          <w:highlight w:val="yellow"/>
        </w:rPr>
        <w:t>ахматной доске придавалось умеренное движение</w:t>
      </w:r>
      <w:r w:rsidR="008A1ADB" w:rsidRPr="0084640D">
        <w:rPr>
          <w:highlight w:val="yellow"/>
        </w:rPr>
        <w:t>, фон оставался неизменным</w:t>
      </w:r>
      <w:r w:rsidR="00041B09" w:rsidRPr="0084640D">
        <w:rPr>
          <w:highlight w:val="yellow"/>
        </w:rPr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>
        <w:rPr>
          <w:highlight w:val="yellow"/>
        </w:rPr>
        <w:t xml:space="preserve">. Теоретический замысел такой последовательности – тривиальная проверка работоспособности </w:t>
      </w:r>
      <w:r w:rsidR="00482E30">
        <w:rPr>
          <w:highlight w:val="yellow"/>
        </w:rPr>
        <w:lastRenderedPageBreak/>
        <w:t>разрабатываемого метода. Ожидаемый результат – получение кадра большей размерности без шумов и динамических искажений</w:t>
      </w:r>
      <w:r w:rsidRPr="0084640D">
        <w:rPr>
          <w:highlight w:val="yellow"/>
        </w:rPr>
        <w:t>;</w:t>
      </w:r>
    </w:p>
    <w:p w14:paraId="2EEE576F" w14:textId="00E682E8" w:rsidR="00E2532E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автомобил</w:t>
      </w:r>
      <w:r w:rsidR="004A7EA1">
        <w:rPr>
          <w:highlight w:val="yellow"/>
        </w:rPr>
        <w:t>ь</w:t>
      </w:r>
      <w:r w:rsidRPr="0084640D">
        <w:rPr>
          <w:highlight w:val="yellow"/>
        </w:rPr>
        <w:t>, записанны</w:t>
      </w:r>
      <w:r w:rsidR="004A7EA1">
        <w:rPr>
          <w:highlight w:val="yellow"/>
        </w:rPr>
        <w:t>й</w:t>
      </w:r>
      <w:r w:rsidRPr="0084640D">
        <w:rPr>
          <w:highlight w:val="yellow"/>
        </w:rPr>
        <w:t xml:space="preserve"> на камеру наружного наблюдения. На кадрах неразборчив номер транспортного средства</w:t>
      </w:r>
      <w:r w:rsidR="00482E30">
        <w:rPr>
          <w:highlight w:val="yellow"/>
        </w:rPr>
        <w:t>. С</w:t>
      </w:r>
      <w:r w:rsidRPr="0084640D">
        <w:rPr>
          <w:highlight w:val="yellow"/>
        </w:rPr>
        <w:t>ам автомобиль не трансформируется</w:t>
      </w:r>
      <w:r w:rsidR="00482E30">
        <w:rPr>
          <w:highlight w:val="yellow"/>
        </w:rPr>
        <w:t>,</w:t>
      </w:r>
      <w:r w:rsidRPr="0084640D">
        <w:rPr>
          <w:highlight w:val="yellow"/>
        </w:rPr>
        <w:t xml:space="preserve"> не искажается</w:t>
      </w:r>
      <w:r w:rsidR="00482E30">
        <w:rPr>
          <w:highlight w:val="yellow"/>
        </w:rPr>
        <w:t xml:space="preserve"> и</w:t>
      </w:r>
      <w:r w:rsidRPr="0084640D">
        <w:rPr>
          <w:highlight w:val="yellow"/>
        </w:rPr>
        <w:t xml:space="preserve"> сдвигается на несколько десятков пикселей за кадр</w:t>
      </w:r>
      <w:r w:rsidR="00482E30">
        <w:rPr>
          <w:highlight w:val="yellow"/>
        </w:rPr>
        <w:t>, что можно считать интенсивным движением. Теоретический смысл – воспроизведение реальной ситуации</w:t>
      </w:r>
      <w:r w:rsidR="004A7EA1">
        <w:rPr>
          <w:highlight w:val="yellow"/>
        </w:rPr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84640D">
        <w:rPr>
          <w:highlight w:val="yellow"/>
        </w:rPr>
        <w:t>;</w:t>
      </w:r>
    </w:p>
    <w:p w14:paraId="70208339" w14:textId="3C2BB399" w:rsidR="00041B09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C92F39">
        <w:rPr>
          <w:highlight w:val="red"/>
        </w:rPr>
        <w:t>экран телефона, зафиксированный камерой видеонаблюдения</w:t>
      </w:r>
      <w:r w:rsidR="00C92F39" w:rsidRPr="00C92F39">
        <w:rPr>
          <w:highlight w:val="red"/>
        </w:rPr>
        <w:t xml:space="preserve">. Полная версия видеозаписи демонстрирует телефонный разговор сотрудника банка с другим </w:t>
      </w:r>
      <w:r w:rsidR="004A7EA1">
        <w:rPr>
          <w:highlight w:val="red"/>
        </w:rPr>
        <w:t>субъектом</w:t>
      </w:r>
      <w:r w:rsidR="00C92F39" w:rsidRPr="00C92F39">
        <w:rPr>
          <w:highlight w:val="red"/>
        </w:rPr>
        <w:t xml:space="preserve">, чья личность не установлена. </w:t>
      </w:r>
      <w:r w:rsidR="004A7EA1">
        <w:rPr>
          <w:highlight w:val="yellow"/>
        </w:rPr>
        <w:t xml:space="preserve">Теоретический смысл – воспроизведение реальной ситуации нарушения банковской тайны. </w:t>
      </w:r>
      <w:commentRangeStart w:id="149"/>
      <w:r w:rsidR="004A7EA1" w:rsidRPr="00C92F39">
        <w:rPr>
          <w:highlight w:val="red"/>
        </w:rPr>
        <w:t xml:space="preserve">Видеозапись являлась доказательственной базой во время проведения расследования о нарушении банковской тайны. </w:t>
      </w:r>
      <w:commentRangeEnd w:id="149"/>
      <w:r w:rsidR="004A7EA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9"/>
      </w:r>
      <w:r w:rsidR="004A7EA1" w:rsidRPr="0084640D">
        <w:rPr>
          <w:highlight w:val="yellow"/>
        </w:rPr>
        <w:t>Экран телефона содержит имя второго субъекта, однако аппаратные искажения камеры делают текст не читаемым</w:t>
      </w:r>
      <w:r w:rsidR="004A7EA1">
        <w:rPr>
          <w:highlight w:val="yellow"/>
        </w:rPr>
        <w:t>. Ожидаемый результат – получение кадра с читаемым текстом на экране телефона</w:t>
      </w:r>
      <w:r w:rsidR="008A1ADB" w:rsidRPr="0084640D">
        <w:rPr>
          <w:highlight w:val="yellow"/>
        </w:rPr>
        <w:t>;</w:t>
      </w:r>
    </w:p>
    <w:p w14:paraId="5D5299F5" w14:textId="3095DE51" w:rsidR="00E2532E" w:rsidRPr="0084640D" w:rsidRDefault="00C92F3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человеческое лицо, записанное на веб-камеру</w:t>
      </w:r>
      <w:r w:rsidR="008A1ADB" w:rsidRPr="0084640D">
        <w:rPr>
          <w:highlight w:val="yellow"/>
        </w:rPr>
        <w:t xml:space="preserve">. </w:t>
      </w:r>
      <w:r w:rsidR="004A7EA1">
        <w:rPr>
          <w:highlight w:val="yellow"/>
        </w:rPr>
        <w:t>Кадры представлены в низком разрешении, также к</w:t>
      </w:r>
      <w:r w:rsidR="008A1ADB" w:rsidRPr="0084640D">
        <w:rPr>
          <w:highlight w:val="yellow"/>
        </w:rPr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>
        <w:rPr>
          <w:highlight w:val="yellow"/>
        </w:rPr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 w:rsidR="00E2532E" w:rsidRPr="0084640D">
        <w:rPr>
          <w:highlight w:val="yellow"/>
        </w:rPr>
        <w:t>;</w:t>
      </w:r>
      <w:r w:rsidR="008A1ADB" w:rsidRPr="0084640D">
        <w:rPr>
          <w:highlight w:val="yellow"/>
        </w:rPr>
        <w:t xml:space="preserve"> </w:t>
      </w:r>
    </w:p>
    <w:p w14:paraId="1458D5FD" w14:textId="46E7AE8C" w:rsidR="00E2532E" w:rsidRDefault="008A1ADB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текст на бумажном носителе. На камеру смартфона были сделаны несколько кадров неподвижной сцены</w:t>
      </w:r>
      <w:r w:rsidR="0084640D" w:rsidRPr="0084640D">
        <w:rPr>
          <w:highlight w:val="yellow"/>
        </w:rPr>
        <w:t xml:space="preserve">, однако сама камера перемещалась в пространстве, отчего все снимки получились разные. На кадрах </w:t>
      </w:r>
      <w:r w:rsidR="004A7EA1">
        <w:rPr>
          <w:highlight w:val="yellow"/>
        </w:rPr>
        <w:t xml:space="preserve">изображен бумажный документ с </w:t>
      </w:r>
      <w:commentRangeStart w:id="150"/>
      <w:r w:rsidR="0084640D" w:rsidRPr="0084640D">
        <w:rPr>
          <w:highlight w:val="yellow"/>
        </w:rPr>
        <w:t>неразборчив</w:t>
      </w:r>
      <w:r w:rsidR="004A7EA1">
        <w:rPr>
          <w:highlight w:val="yellow"/>
        </w:rPr>
        <w:t>ым текстом</w:t>
      </w:r>
      <w:r w:rsidR="0084640D" w:rsidRPr="0084640D">
        <w:rPr>
          <w:highlight w:val="yellow"/>
        </w:rPr>
        <w:t>.</w:t>
      </w:r>
      <w:commentRangeEnd w:id="150"/>
      <w:r w:rsidR="004A7EA1">
        <w:t xml:space="preserve"> </w:t>
      </w:r>
      <w:r w:rsidR="008464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0"/>
      </w:r>
      <w:r w:rsidR="004A7EA1" w:rsidRPr="004A7EA1">
        <w:rPr>
          <w:highlight w:val="yellow"/>
        </w:rPr>
        <w:t xml:space="preserve"> </w:t>
      </w:r>
      <w:r w:rsidR="004A7EA1">
        <w:rPr>
          <w:highlight w:val="yellow"/>
        </w:rPr>
        <w:t xml:space="preserve">Теоретический смысл – </w:t>
      </w:r>
      <w:r w:rsidR="004A7EA1">
        <w:rPr>
          <w:highlight w:val="yellow"/>
        </w:rPr>
        <w:lastRenderedPageBreak/>
        <w:t>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</w:p>
    <w:p w14:paraId="0B7D2DB5" w14:textId="3EB7AA41"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 xml:space="preserve">последовательностям. </w:t>
      </w:r>
      <w:commentRangeStart w:id="151"/>
      <w:r w:rsidR="00A21445">
        <w:t>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commentRangeEnd w:id="151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1"/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2" w:name="_Toc70445308"/>
      <w:bookmarkStart w:id="153" w:name="_Toc70460684"/>
      <w:bookmarkStart w:id="154" w:name="_Toc71474388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2"/>
      <w:bookmarkEnd w:id="153"/>
      <w:bookmarkEnd w:id="154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6586C676"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>
        <w:t xml:space="preserve">666 </w:t>
      </w:r>
      <w:r w:rsidRPr="009C3F0D">
        <w:t xml:space="preserve">и в таблице </w:t>
      </w:r>
      <w:r>
        <w:t>666</w:t>
      </w:r>
      <w:r w:rsidRPr="009C3F0D">
        <w:t>.</w:t>
      </w:r>
    </w:p>
    <w:p w14:paraId="408238F2" w14:textId="0EEA5CCF" w:rsidR="009C3F0D" w:rsidRDefault="009C3F0D" w:rsidP="009C3F0D">
      <w:pPr>
        <w:pStyle w:val="a7"/>
        <w:ind w:firstLine="709"/>
      </w:pPr>
      <w:r>
        <w:t xml:space="preserve">Таблица 2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71DCF3B0" w:rsidR="009C3F0D" w:rsidRDefault="009C3F0D" w:rsidP="009C3F0D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 xml:space="preserve">666 – </w:t>
      </w:r>
      <w:r w:rsidRPr="009C3F0D">
        <w:rPr>
          <w:highlight w:val="red"/>
        </w:rPr>
        <w:t>Диаграмма усредненных по тестовому набору СКО для исследуемых методов. Номера столбцов диаграммы соответствуют номерам методов в таблице 666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5" w:name="_Toc70445309"/>
      <w:bookmarkStart w:id="156" w:name="_Toc70460685"/>
      <w:bookmarkStart w:id="157" w:name="_Toc71474389"/>
      <w:r>
        <w:rPr>
          <w:rFonts w:cs="Times New Roman"/>
          <w:caps w:val="0"/>
        </w:rPr>
        <w:t>Исследование эффективности разработанного</w:t>
      </w:r>
      <w:bookmarkEnd w:id="155"/>
      <w:bookmarkEnd w:id="156"/>
      <w:r>
        <w:rPr>
          <w:rFonts w:cs="Times New Roman"/>
          <w:caps w:val="0"/>
        </w:rPr>
        <w:t xml:space="preserve"> сверхразрешения</w:t>
      </w:r>
      <w:bookmarkEnd w:id="157"/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>
        <w:rPr>
          <w:rFonts w:cs="Times New Roman"/>
          <w:highlight w:val="yellow"/>
        </w:rPr>
        <w:t>Для исследования эффективности было проведено два варианта экспериментов.</w:t>
      </w:r>
    </w:p>
    <w:p w14:paraId="0041F8D5" w14:textId="77777777" w:rsidR="00C37A83" w:rsidRPr="00DB3631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  <w:highlight w:val="red"/>
        </w:rPr>
      </w:pPr>
      <w:bookmarkStart w:id="158" w:name="_Toc71474390"/>
      <w:commentRangeStart w:id="159"/>
      <w:r w:rsidRPr="00DB3631">
        <w:rPr>
          <w:rFonts w:cs="Times New Roman"/>
          <w:caps w:val="0"/>
          <w:highlight w:val="red"/>
        </w:rPr>
        <w:lastRenderedPageBreak/>
        <w:t>Первый эксперимент</w:t>
      </w:r>
      <w:bookmarkEnd w:id="158"/>
      <w:r w:rsidRPr="00DB3631">
        <w:rPr>
          <w:rFonts w:cs="Times New Roman"/>
          <w:caps w:val="0"/>
          <w:highlight w:val="red"/>
        </w:rPr>
        <w:t xml:space="preserve"> </w:t>
      </w:r>
      <w:commentRangeEnd w:id="159"/>
      <w:r w:rsidR="00DB3631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59"/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1A00290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1D74EDD8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07C2E6BC" w14:textId="5B1A66CE" w:rsidR="006F0D90" w:rsidRDefault="006F0D90" w:rsidP="00352B15">
      <w:pPr>
        <w:pStyle w:val="a7"/>
        <w:ind w:firstLine="709"/>
        <w:rPr>
          <w:rFonts w:cs="Times New Roman"/>
        </w:rPr>
      </w:pPr>
    </w:p>
    <w:p w14:paraId="1EE6C2A2" w14:textId="77777777" w:rsidR="006F0D90" w:rsidRDefault="006F0D90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352B15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352B15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273C181E" w14:textId="4DB7B34C" w:rsidR="00352B15" w:rsidRDefault="00352B15" w:rsidP="00352B15">
      <w:pPr>
        <w:pStyle w:val="aff2"/>
      </w:pPr>
      <w:commentRangeStart w:id="160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0"/>
      </w:r>
    </w:p>
    <w:p w14:paraId="24EC9934" w14:textId="5735065B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 </w:t>
      </w:r>
      <w:r w:rsidR="006F0D90"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01FE9ED5" w14:textId="03823ED1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352B15" w:rsidRPr="00352B15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1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1C07A5D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065BC344" wp14:editId="1573F195">
                  <wp:extent cx="2562225" cy="25622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054E7288" w:rsidR="00352B15" w:rsidRDefault="00352B15" w:rsidP="00352B15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1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1"/>
      </w:r>
    </w:p>
    <w:p w14:paraId="685C70C6" w14:textId="05D98ED2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СКО двух изображений относительно друг друга дало следующий результат: </w:t>
      </w:r>
      <w:r w:rsidRPr="00352B15">
        <w:rPr>
          <w:rFonts w:ascii="Times New Roman" w:hAnsi="Times New Roman"/>
          <w:sz w:val="28"/>
          <w:szCs w:val="28"/>
          <w:highlight w:val="red"/>
        </w:rPr>
        <w:t>~</w:t>
      </w:r>
      <w:commentRangeStart w:id="162"/>
      <w:r w:rsidRPr="00352B15">
        <w:rPr>
          <w:rFonts w:ascii="Times New Roman" w:hAnsi="Times New Roman"/>
          <w:sz w:val="28"/>
          <w:szCs w:val="28"/>
          <w:highlight w:val="red"/>
        </w:rPr>
        <w:t>0</w:t>
      </w:r>
      <w:commentRangeEnd w:id="162"/>
      <w:r w:rsidRPr="00352B15">
        <w:rPr>
          <w:rStyle w:val="a8"/>
          <w:highlight w:val="red"/>
        </w:rPr>
        <w:commentReference w:id="162"/>
      </w:r>
      <w:r>
        <w:rPr>
          <w:rFonts w:ascii="Times New Roman" w:hAnsi="Times New Roman"/>
          <w:sz w:val="28"/>
          <w:szCs w:val="28"/>
        </w:rPr>
        <w:t xml:space="preserve">. </w:t>
      </w:r>
      <w:r w:rsidR="00C37A83">
        <w:rPr>
          <w:rFonts w:ascii="Times New Roman" w:hAnsi="Times New Roman"/>
          <w:sz w:val="28"/>
          <w:szCs w:val="28"/>
        </w:rPr>
        <w:t>Ошибка комплексирования близка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26125DB3" w:rsidR="00C37A83" w:rsidRPr="00DB3631" w:rsidRDefault="00C37A83" w:rsidP="00DB3631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highlight w:val="red"/>
        </w:rPr>
      </w:pPr>
      <w:bookmarkStart w:id="163" w:name="_Toc71474391"/>
      <w:commentRangeStart w:id="164"/>
      <w:r w:rsidRPr="00DB3631">
        <w:rPr>
          <w:rFonts w:cs="Times New Roman"/>
          <w:caps w:val="0"/>
          <w:highlight w:val="red"/>
        </w:rPr>
        <w:lastRenderedPageBreak/>
        <w:t>Второй эксперимент</w:t>
      </w:r>
      <w:bookmarkEnd w:id="163"/>
      <w:commentRangeEnd w:id="164"/>
      <w:r w:rsidR="00DB3631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64"/>
      </w:r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commentRangeStart w:id="165"/>
      <w:r w:rsidRPr="00352B15">
        <w:rPr>
          <w:rFonts w:cs="Times New Roman"/>
          <w:highlight w:val="red"/>
        </w:rPr>
        <w:t xml:space="preserve">До применения алгоритма комплексирования необходимо попытаться восстановить качество изображений до исходного. Для этого </w:t>
      </w:r>
      <w:r>
        <w:rPr>
          <w:rFonts w:cs="Times New Roman"/>
          <w:highlight w:val="red"/>
        </w:rPr>
        <w:t>использовался</w:t>
      </w:r>
      <w:r w:rsidRPr="00352B15">
        <w:rPr>
          <w:rFonts w:cs="Times New Roman"/>
          <w:highlight w:val="red"/>
        </w:rPr>
        <w:t xml:space="preserve"> классический фильтр Винера, который даёт не идеальное, но оптимальное восстановление.</w:t>
      </w:r>
      <w:commentRangeEnd w:id="165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5"/>
      </w:r>
    </w:p>
    <w:p w14:paraId="40C699DB" w14:textId="6E6890A8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2AFDC9BB" w14:textId="2725A05F"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На рисунке 666 можно видеть пример работы программы.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F0D90" w:rsidRPr="00352B15" w14:paraId="55B39C0E" w14:textId="77777777" w:rsidTr="00BB6345">
        <w:tc>
          <w:tcPr>
            <w:tcW w:w="3115" w:type="dxa"/>
            <w:hideMark/>
          </w:tcPr>
          <w:p w14:paraId="6530D38A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0A381E7" wp14:editId="4BBB7B6B">
                  <wp:extent cx="1685925" cy="1685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6F0D90" w:rsidRPr="00352B15" w:rsidRDefault="006F0D90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5C9537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27AA57D" wp14:editId="662BA2A5">
                  <wp:extent cx="1685925" cy="16859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0893F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30B860F" wp14:editId="5C22B96D">
                  <wp:extent cx="1695450" cy="1695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0B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6F0D90" w:rsidRPr="00352B15" w14:paraId="0592F24C" w14:textId="77777777" w:rsidTr="00BB6345">
        <w:tc>
          <w:tcPr>
            <w:tcW w:w="9345" w:type="dxa"/>
            <w:gridSpan w:val="3"/>
            <w:hideMark/>
          </w:tcPr>
          <w:p w14:paraId="6676BAD5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306B7B" wp14:editId="4B982234">
                  <wp:extent cx="1695450" cy="16954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664FA89" wp14:editId="0AEC24DA">
                  <wp:extent cx="1695450" cy="16954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04E72D3" wp14:editId="7C97C1E5">
                  <wp:extent cx="1695450" cy="16954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A7B8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7165FCE3" w14:textId="77777777" w:rsidR="006F0D90" w:rsidRDefault="006F0D90" w:rsidP="006F0D90">
      <w:pPr>
        <w:pStyle w:val="aff2"/>
      </w:pPr>
      <w:commentRangeStart w:id="166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6"/>
      </w:r>
    </w:p>
    <w:p w14:paraId="7B6E702C" w14:textId="77777777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того, как вся серия кадров была согласована, происходило вычисление оценки исходного кадра по формуле </w:t>
      </w:r>
      <w:r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56D25526" w14:textId="1326F184" w:rsidR="006F0D90" w:rsidRDefault="006F0D90" w:rsidP="006F0D90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сгенерировалось частично восстановленное изображение с увеличенным разрешением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5E1974BC" w14:textId="77777777" w:rsidR="006F0D90" w:rsidRDefault="006F0D90" w:rsidP="006F0D90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6F0D90" w:rsidRPr="00352B15" w14:paraId="35BE18B9" w14:textId="77777777" w:rsidTr="00BB6345">
        <w:trPr>
          <w:jc w:val="center"/>
        </w:trPr>
        <w:tc>
          <w:tcPr>
            <w:tcW w:w="4176" w:type="dxa"/>
            <w:hideMark/>
          </w:tcPr>
          <w:p w14:paraId="11A039A6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7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5F0EC50A" wp14:editId="54A9F5B6">
                  <wp:extent cx="2562225" cy="25622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1744223C" wp14:editId="2BE2067B">
                  <wp:extent cx="2562225" cy="256222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77777777" w:rsidR="006F0D90" w:rsidRDefault="006F0D90" w:rsidP="006F0D90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7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7"/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68" w:name="_Toc71474392"/>
      <w:r>
        <w:rPr>
          <w:rFonts w:cs="Times New Roman"/>
          <w:caps w:val="0"/>
        </w:rPr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  <w:bookmarkEnd w:id="168"/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69A7DA0D" w:rsidR="009E6E72" w:rsidRPr="006F0D90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3A18E4F0" w14:textId="632B8697" w:rsidR="006F1F3B" w:rsidRPr="006F0D90" w:rsidRDefault="006F1F3B" w:rsidP="006F1F3B">
      <w:pPr>
        <w:pStyle w:val="a7"/>
        <w:ind w:firstLine="709"/>
      </w:pPr>
      <w:r>
        <w:br w:type="page"/>
      </w:r>
      <w:r w:rsidR="003926F3" w:rsidRPr="006F0D90">
        <w:lastRenderedPageBreak/>
        <w:tab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9" w:name="_Toc70445310"/>
      <w:bookmarkStart w:id="170" w:name="_Toc70460686"/>
      <w:bookmarkStart w:id="171" w:name="_Toc71474393"/>
      <w:r>
        <w:rPr>
          <w:rFonts w:cs="Times New Roman"/>
        </w:rPr>
        <w:t>Заключение</w:t>
      </w:r>
      <w:bookmarkEnd w:id="169"/>
      <w:bookmarkEnd w:id="170"/>
      <w:bookmarkEnd w:id="171"/>
    </w:p>
    <w:p w14:paraId="42E29806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2" w:name="_Toc70445311"/>
      <w:bookmarkStart w:id="173" w:name="_Toc70460687"/>
      <w:bookmarkStart w:id="174" w:name="_Toc71474394"/>
      <w:r>
        <w:rPr>
          <w:rFonts w:cs="Times New Roman"/>
        </w:rPr>
        <w:lastRenderedPageBreak/>
        <w:t>Определения, обозначения и сокращения</w:t>
      </w:r>
      <w:bookmarkEnd w:id="172"/>
      <w:bookmarkEnd w:id="173"/>
      <w:bookmarkEnd w:id="174"/>
    </w:p>
    <w:p w14:paraId="37C30947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5" w:name="_Toc70445312"/>
      <w:bookmarkStart w:id="176" w:name="_Toc70460688"/>
      <w:bookmarkStart w:id="177" w:name="_Toc71474395"/>
      <w:r>
        <w:rPr>
          <w:rFonts w:cs="Times New Roman"/>
        </w:rPr>
        <w:lastRenderedPageBreak/>
        <w:t>Список использованных источников</w:t>
      </w:r>
      <w:bookmarkEnd w:id="175"/>
      <w:bookmarkEnd w:id="176"/>
      <w:bookmarkEnd w:id="177"/>
    </w:p>
    <w:p w14:paraId="6CD1ADA2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78" w:name="_Toc70445313"/>
      <w:bookmarkStart w:id="179" w:name="_Toc70460689"/>
      <w:bookmarkStart w:id="180" w:name="_Toc71474396"/>
      <w:r>
        <w:rPr>
          <w:rFonts w:cs="Times New Roman"/>
        </w:rPr>
        <w:lastRenderedPageBreak/>
        <w:t>Приложени</w:t>
      </w:r>
      <w:bookmarkEnd w:id="178"/>
      <w:bookmarkEnd w:id="179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80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81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486DAE" w:rsidRDefault="001A58C3" w:rsidP="001A58C3">
      <w:pPr>
        <w:pStyle w:val="aff0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486DAE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486DAE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proofErr w:type="gramEnd"/>
      <w:r w:rsidRPr="00486DAE">
        <w:rPr>
          <w:lang w:val="en-US"/>
        </w:rPr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486DAE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81"/>
      <w:r>
        <w:rPr>
          <w:rStyle w:val="a8"/>
        </w:rPr>
        <w:commentReference w:id="181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2" w:name="_Toc71474397"/>
      <w:r>
        <w:rPr>
          <w:rFonts w:cs="Times New Roman"/>
        </w:rPr>
        <w:lastRenderedPageBreak/>
        <w:t>Приложение Б</w:t>
      </w:r>
      <w:bookmarkEnd w:id="182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1474398"/>
      <w:r>
        <w:rPr>
          <w:rFonts w:cs="Times New Roman"/>
        </w:rPr>
        <w:lastRenderedPageBreak/>
        <w:t>Приложение В</w:t>
      </w:r>
      <w:bookmarkEnd w:id="183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1474399"/>
      <w:r>
        <w:rPr>
          <w:rFonts w:cs="Times New Roman"/>
        </w:rPr>
        <w:lastRenderedPageBreak/>
        <w:t>Приложение Г</w:t>
      </w:r>
      <w:bookmarkEnd w:id="184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5" w:name="_Toc71474400"/>
      <w:r>
        <w:rPr>
          <w:rFonts w:cs="Times New Roman"/>
        </w:rPr>
        <w:lastRenderedPageBreak/>
        <w:t>Приложение Д</w:t>
      </w:r>
      <w:bookmarkEnd w:id="185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6" w:name="_Toc71474401"/>
      <w:r>
        <w:rPr>
          <w:rFonts w:cs="Times New Roman"/>
        </w:rPr>
        <w:lastRenderedPageBreak/>
        <w:t>Приложение Е</w:t>
      </w:r>
      <w:bookmarkEnd w:id="186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7" w:name="_Toc71474402"/>
      <w:r>
        <w:rPr>
          <w:rFonts w:cs="Times New Roman"/>
        </w:rPr>
        <w:lastRenderedPageBreak/>
        <w:t>Приложение Ж</w:t>
      </w:r>
      <w:bookmarkEnd w:id="187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8" w:name="_Toc71474403"/>
      <w:r>
        <w:rPr>
          <w:rFonts w:cs="Times New Roman"/>
        </w:rPr>
        <w:lastRenderedPageBreak/>
        <w:t>Приложение И</w:t>
      </w:r>
      <w:bookmarkEnd w:id="188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9" w:name="_Toc71474404"/>
      <w:r>
        <w:rPr>
          <w:rFonts w:cs="Times New Roman"/>
        </w:rPr>
        <w:lastRenderedPageBreak/>
        <w:t>Приложение К</w:t>
      </w:r>
      <w:bookmarkEnd w:id="189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0" w:name="_Toc71474405"/>
      <w:r>
        <w:rPr>
          <w:rFonts w:cs="Times New Roman"/>
        </w:rPr>
        <w:lastRenderedPageBreak/>
        <w:t>Приложение Л</w:t>
      </w:r>
      <w:bookmarkEnd w:id="190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1" w:name="_Toc71474406"/>
      <w:r>
        <w:rPr>
          <w:rFonts w:cs="Times New Roman"/>
        </w:rPr>
        <w:lastRenderedPageBreak/>
        <w:t>Приложение М</w:t>
      </w:r>
      <w:bookmarkEnd w:id="191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2" w:name="_Toc71474407"/>
      <w:r>
        <w:rPr>
          <w:rFonts w:cs="Times New Roman"/>
        </w:rPr>
        <w:lastRenderedPageBreak/>
        <w:t>Приложение Н</w:t>
      </w:r>
      <w:bookmarkEnd w:id="192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3" w:name="_Toc71474408"/>
      <w:r>
        <w:rPr>
          <w:rFonts w:cs="Times New Roman"/>
        </w:rPr>
        <w:lastRenderedPageBreak/>
        <w:t>Приложение О</w:t>
      </w:r>
      <w:bookmarkEnd w:id="193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4" w:name="_Toc71474409"/>
      <w:r>
        <w:rPr>
          <w:rFonts w:cs="Times New Roman"/>
        </w:rPr>
        <w:lastRenderedPageBreak/>
        <w:t>Приложение П</w:t>
      </w:r>
      <w:bookmarkEnd w:id="194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5" w:name="_Toc71474410"/>
      <w:r>
        <w:rPr>
          <w:rFonts w:cs="Times New Roman"/>
        </w:rPr>
        <w:lastRenderedPageBreak/>
        <w:t>Приложение Р</w:t>
      </w:r>
      <w:bookmarkEnd w:id="195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6" w:name="_Toc71474411"/>
      <w:r>
        <w:rPr>
          <w:rFonts w:cs="Times New Roman"/>
        </w:rPr>
        <w:lastRenderedPageBreak/>
        <w:t>Приложение С</w:t>
      </w:r>
      <w:bookmarkEnd w:id="196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7" w:name="_Toc71474412"/>
      <w:r>
        <w:rPr>
          <w:rFonts w:cs="Times New Roman"/>
        </w:rPr>
        <w:lastRenderedPageBreak/>
        <w:t>Приложение Т</w:t>
      </w:r>
      <w:bookmarkEnd w:id="197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8" w:name="_Toc71474413"/>
      <w:r>
        <w:rPr>
          <w:rFonts w:cs="Times New Roman"/>
        </w:rPr>
        <w:lastRenderedPageBreak/>
        <w:t>Приложение У</w:t>
      </w:r>
      <w:bookmarkEnd w:id="198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8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proofErr w:type="spellStart"/>
      <w:r>
        <w:t>хелп</w:t>
      </w:r>
      <w:proofErr w:type="spellEnd"/>
    </w:p>
  </w:comment>
  <w:comment w:id="39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3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7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50" w:author="ts_glob ᅠ" w:date="2021-04-30T20:45:00Z" w:initials="tᅠ">
    <w:p w14:paraId="7FCFD8E9" w14:textId="271F30D5" w:rsidR="00225CCE" w:rsidRDefault="00225CCE" w:rsidP="00225CCE">
      <w:pPr>
        <w:pStyle w:val="a9"/>
      </w:pPr>
      <w:r>
        <w:rPr>
          <w:rStyle w:val="a8"/>
        </w:rPr>
        <w:annotationRef/>
      </w:r>
      <w:r>
        <w:t>Получается эту формулу тоже не надо?</w:t>
      </w:r>
    </w:p>
  </w:comment>
  <w:comment w:id="52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3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6" w:author="ts_glob ᅠ" w:date="2021-04-29T23:33:00Z" w:initials="tᅠ">
    <w:p w14:paraId="31A38046" w14:textId="77777777" w:rsidR="006A218A" w:rsidRDefault="006A218A" w:rsidP="006A218A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7" w:author="ts_glob ᅠ" w:date="2021-04-29T23:34:00Z" w:initials="tᅠ">
    <w:p w14:paraId="36B89868" w14:textId="54165E47" w:rsidR="00B47AB9" w:rsidRDefault="006E4C2C">
      <w:pPr>
        <w:pStyle w:val="a9"/>
      </w:pPr>
      <w:r>
        <w:rPr>
          <w:rStyle w:val="a8"/>
        </w:rPr>
        <w:annotationRef/>
      </w:r>
      <w:r w:rsidR="00B47AB9">
        <w:t>Формулу передаю для двумерного случая</w:t>
      </w:r>
    </w:p>
  </w:comment>
  <w:comment w:id="62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6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67" w:author="ts_glob ᅠ" w:date="2021-04-29T23:33:00Z" w:initials="tᅠ">
    <w:p w14:paraId="1E678F63" w14:textId="77777777" w:rsidR="002B6FCD" w:rsidRDefault="002B6FCD" w:rsidP="002B6FCD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73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4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81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2" w:author="ts_glob ᅠ" w:date="2021-04-29T23:33:00Z" w:initials="tᅠ">
    <w:p w14:paraId="7A677D2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88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89" w:author="ts_glob ᅠ" w:date="2021-04-29T23:33:00Z" w:initials="tᅠ">
    <w:p w14:paraId="57A53C3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5" w:author="ts_glob ᅠ" w:date="2021-04-29T23:33:00Z" w:initials="tᅠ">
    <w:p w14:paraId="06544951" w14:textId="77777777" w:rsidR="006F7EA2" w:rsidRDefault="006F7EA2" w:rsidP="006F7EA2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7" w:author="ts_glob ᅠ" w:date="2021-05-09T22:47:00Z" w:initials="tᅠ">
    <w:p w14:paraId="35219E9F" w14:textId="3C9B881D" w:rsidR="004110B3" w:rsidRDefault="004110B3">
      <w:pPr>
        <w:pStyle w:val="a9"/>
      </w:pPr>
      <w:r>
        <w:rPr>
          <w:rStyle w:val="a8"/>
        </w:rPr>
        <w:annotationRef/>
      </w:r>
      <w:proofErr w:type="gramStart"/>
      <w:r>
        <w:t>Кажется</w:t>
      </w:r>
      <w:proofErr w:type="gramEnd"/>
      <w:r>
        <w:t xml:space="preserve"> это одномерны случай. Помогите</w:t>
      </w:r>
    </w:p>
  </w:comment>
  <w:comment w:id="107" w:author="ts_glob ᅠ" w:date="2021-04-30T23:15:00Z" w:initials="tᅠ">
    <w:p w14:paraId="3D08B480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08" w:author="ts_glob ᅠ" w:date="2021-05-01T14:40:00Z" w:initials="tᅠ">
    <w:p w14:paraId="12016EE4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09" w:author="ts_glob ᅠ" w:date="2021-05-10T19:37:00Z" w:initials="tᅠ">
    <w:p w14:paraId="5C07D2E1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>Формулу переделаю</w:t>
      </w:r>
    </w:p>
  </w:comment>
  <w:comment w:id="110" w:author="ts_glob ᅠ" w:date="2021-04-30T23:15:00Z" w:initials="tᅠ">
    <w:p w14:paraId="3331E877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11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12" w:author="ts_glob ᅠ" w:date="2021-05-10T22:07:00Z" w:initials="tᅠ">
    <w:p w14:paraId="553CC760" w14:textId="0C9C2886" w:rsidR="00722F43" w:rsidRDefault="00722F43">
      <w:pPr>
        <w:pStyle w:val="a9"/>
      </w:pPr>
      <w:r>
        <w:rPr>
          <w:rStyle w:val="a8"/>
        </w:rPr>
        <w:annotationRef/>
      </w:r>
      <w:proofErr w:type="gramStart"/>
      <w:r>
        <w:t>Возможно</w:t>
      </w:r>
      <w:proofErr w:type="gramEnd"/>
      <w:r>
        <w:t xml:space="preserve"> это будет удалено</w:t>
      </w:r>
    </w:p>
  </w:comment>
  <w:comment w:id="113" w:author="ts_glob ᅠ" w:date="2021-05-10T22:12:00Z" w:initials="tᅠ">
    <w:p w14:paraId="1AA0D500" w14:textId="393DF3C7" w:rsidR="00DB3631" w:rsidRDefault="00DB3631">
      <w:pPr>
        <w:pStyle w:val="a9"/>
      </w:pPr>
      <w:r>
        <w:rPr>
          <w:rStyle w:val="a8"/>
        </w:rPr>
        <w:annotationRef/>
      </w:r>
      <w:proofErr w:type="gramStart"/>
      <w:r>
        <w:t>Возможно</w:t>
      </w:r>
      <w:proofErr w:type="gramEnd"/>
      <w:r>
        <w:t xml:space="preserve"> это будет удалено</w:t>
      </w:r>
    </w:p>
  </w:comment>
  <w:comment w:id="114" w:author="ts_glob ᅠ" w:date="2021-05-02T12:13:00Z" w:initials="tᅠ">
    <w:p w14:paraId="53F411C5" w14:textId="6576D39B" w:rsidR="006E4C2C" w:rsidRDefault="006E4C2C">
      <w:pPr>
        <w:pStyle w:val="a9"/>
      </w:pPr>
      <w:r>
        <w:rPr>
          <w:rStyle w:val="a8"/>
        </w:rPr>
        <w:annotationRef/>
      </w:r>
      <w:proofErr w:type="gramStart"/>
      <w:r w:rsidR="00DB3631">
        <w:t>Возможно</w:t>
      </w:r>
      <w:proofErr w:type="gramEnd"/>
      <w:r w:rsidR="00DB3631">
        <w:t xml:space="preserve"> это будет удалено</w:t>
      </w:r>
    </w:p>
  </w:comment>
  <w:comment w:id="115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16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17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43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48" w:author="ts_glob ᅠ" w:date="2021-05-08T20:39:00Z" w:initials="tᅠ">
    <w:p w14:paraId="48E4E507" w14:textId="7850B8AD" w:rsidR="00482E30" w:rsidRDefault="00482E30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49" w:author="ts_glob ᅠ" w:date="2021-05-04T22:25:00Z" w:initials="tᅠ">
    <w:p w14:paraId="3143FE78" w14:textId="77777777" w:rsidR="004A7EA1" w:rsidRDefault="004A7EA1" w:rsidP="004A7EA1">
      <w:pPr>
        <w:pStyle w:val="a9"/>
      </w:pPr>
      <w:r>
        <w:t xml:space="preserve">Это я сам придумал. </w:t>
      </w:r>
      <w:r>
        <w:rPr>
          <w:rStyle w:val="a8"/>
        </w:rPr>
        <w:annotationRef/>
      </w:r>
      <w:r>
        <w:t xml:space="preserve">поправьте меня, если я </w:t>
      </w:r>
      <w:proofErr w:type="gramStart"/>
      <w:r>
        <w:t>что то</w:t>
      </w:r>
      <w:proofErr w:type="gramEnd"/>
      <w:r>
        <w:t xml:space="preserve"> не так написал</w:t>
      </w:r>
    </w:p>
  </w:comment>
  <w:comment w:id="150" w:author="ts_glob ᅠ" w:date="2021-05-04T22:48:00Z" w:initials="tᅠ">
    <w:p w14:paraId="32EE7245" w14:textId="4ED67B63" w:rsidR="0084640D" w:rsidRDefault="0084640D">
      <w:pPr>
        <w:pStyle w:val="a9"/>
      </w:pPr>
      <w:r>
        <w:rPr>
          <w:rStyle w:val="a8"/>
        </w:rPr>
        <w:annotationRef/>
      </w:r>
      <w:r>
        <w:t>Из всего перечисленного работает только шахматная доска</w:t>
      </w:r>
    </w:p>
  </w:comment>
  <w:comment w:id="151" w:author="ts_glob ᅠ" w:date="2021-05-05T22:56:00Z" w:initials="tᅠ">
    <w:p w14:paraId="25F8FBC5" w14:textId="24214896" w:rsidR="004E43B7" w:rsidRDefault="004E43B7">
      <w:pPr>
        <w:pStyle w:val="a9"/>
      </w:pPr>
      <w:r>
        <w:rPr>
          <w:rStyle w:val="a8"/>
        </w:rPr>
        <w:annotationRef/>
      </w:r>
      <w:r>
        <w:t>Ложь</w:t>
      </w:r>
    </w:p>
  </w:comment>
  <w:comment w:id="159" w:author="ts_glob ᅠ" w:date="2021-05-10T22:14:00Z" w:initials="tᅠ">
    <w:p w14:paraId="2BB5926C" w14:textId="2FAB1CFB" w:rsidR="00DB3631" w:rsidRDefault="00DB3631">
      <w:pPr>
        <w:pStyle w:val="a9"/>
      </w:pPr>
      <w:r>
        <w:rPr>
          <w:rStyle w:val="a8"/>
        </w:rPr>
        <w:annotationRef/>
      </w:r>
      <w:r>
        <w:t>Переименовать</w:t>
      </w:r>
    </w:p>
  </w:comment>
  <w:comment w:id="160" w:author="ts_glob ᅠ" w:date="2021-05-05T23:26:00Z" w:initials="tᅠ">
    <w:p w14:paraId="563FD58D" w14:textId="33CD57B2" w:rsidR="00352B15" w:rsidRPr="00352B15" w:rsidRDefault="00352B15">
      <w:pPr>
        <w:pStyle w:val="a9"/>
      </w:pPr>
      <w:r>
        <w:rPr>
          <w:rStyle w:val="a8"/>
        </w:rPr>
        <w:annotationRef/>
      </w:r>
      <w:r>
        <w:t>Тут</w:t>
      </w:r>
      <w:r w:rsidR="006F0D90">
        <w:t xml:space="preserve"> подойдут</w:t>
      </w:r>
      <w:r>
        <w:t xml:space="preserve"> </w:t>
      </w:r>
      <w:proofErr w:type="spellStart"/>
      <w:r>
        <w:t>фоточки</w:t>
      </w:r>
      <w:proofErr w:type="spellEnd"/>
      <w:r w:rsidR="006F0D90">
        <w:t xml:space="preserve"> с 3д моделью</w:t>
      </w:r>
    </w:p>
  </w:comment>
  <w:comment w:id="161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62" w:author="ts_glob ᅠ" w:date="2021-05-05T23:34:00Z" w:initials="tᅠ">
    <w:p w14:paraId="68C78290" w14:textId="57013069" w:rsidR="00352B15" w:rsidRDefault="00352B15">
      <w:pPr>
        <w:pStyle w:val="a9"/>
      </w:pPr>
      <w:r>
        <w:rPr>
          <w:rStyle w:val="a8"/>
        </w:rPr>
        <w:annotationRef/>
      </w:r>
      <w:r>
        <w:t>Тут должно быть близко к нулю, чтобы можно было сказать, что всё удалось</w:t>
      </w:r>
    </w:p>
  </w:comment>
  <w:comment w:id="164" w:author="ts_glob ᅠ" w:date="2021-05-10T22:14:00Z" w:initials="tᅠ">
    <w:p w14:paraId="4350DA05" w14:textId="23AD7698" w:rsidR="00DB3631" w:rsidRDefault="00DB3631">
      <w:pPr>
        <w:pStyle w:val="a9"/>
      </w:pPr>
      <w:r>
        <w:rPr>
          <w:rStyle w:val="a8"/>
        </w:rPr>
        <w:annotationRef/>
      </w:r>
      <w:r>
        <w:t>Переименовать</w:t>
      </w:r>
    </w:p>
  </w:comment>
  <w:comment w:id="165" w:author="ts_glob ᅠ" w:date="2021-05-05T23:30:00Z" w:initials="tᅠ">
    <w:p w14:paraId="569E8171" w14:textId="77777777" w:rsidR="006F0D90" w:rsidRDefault="006F0D90" w:rsidP="006F0D90">
      <w:pPr>
        <w:pStyle w:val="a9"/>
      </w:pPr>
      <w:r>
        <w:rPr>
          <w:rStyle w:val="a8"/>
        </w:rPr>
        <w:annotationRef/>
      </w:r>
      <w:r>
        <w:t>Не уверен, что это сюда надо</w:t>
      </w:r>
    </w:p>
  </w:comment>
  <w:comment w:id="166" w:author="ts_glob ᅠ" w:date="2021-05-05T23:26:00Z" w:initials="tᅠ">
    <w:p w14:paraId="64F665B3" w14:textId="70A1F75D" w:rsidR="006F0D90" w:rsidRPr="00352B15" w:rsidRDefault="006F0D90" w:rsidP="006F0D90">
      <w:pPr>
        <w:pStyle w:val="a9"/>
      </w:pPr>
      <w:r>
        <w:rPr>
          <w:rStyle w:val="a8"/>
        </w:rPr>
        <w:annotationRef/>
      </w:r>
      <w:r>
        <w:t xml:space="preserve">Тут подойдут </w:t>
      </w:r>
      <w:proofErr w:type="spellStart"/>
      <w:r>
        <w:t>фоточки</w:t>
      </w:r>
      <w:proofErr w:type="spellEnd"/>
      <w:r>
        <w:t xml:space="preserve"> с телефоном из банка</w:t>
      </w:r>
    </w:p>
  </w:comment>
  <w:comment w:id="167" w:author="ts_glob ᅠ" w:date="2021-05-05T23:31:00Z" w:initials="tᅠ">
    <w:p w14:paraId="191F5662" w14:textId="74ACAD80" w:rsidR="006F0D90" w:rsidRDefault="006F0D90" w:rsidP="006F0D90">
      <w:pPr>
        <w:pStyle w:val="a9"/>
      </w:pPr>
      <w:r>
        <w:rPr>
          <w:rStyle w:val="a8"/>
        </w:rPr>
        <w:annotationRef/>
      </w:r>
      <w:r>
        <w:t>А тут в экране телефона должно быть видно имя собеседника</w:t>
      </w:r>
    </w:p>
  </w:comment>
  <w:comment w:id="181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7FCFD8E9" w15:done="0"/>
  <w15:commentEx w15:paraId="28A5BC78" w15:done="0"/>
  <w15:commentEx w15:paraId="5E047B35" w15:done="0"/>
  <w15:commentEx w15:paraId="31A38046" w15:done="0"/>
  <w15:commentEx w15:paraId="36B89868" w15:done="0"/>
  <w15:commentEx w15:paraId="38AD8620" w15:done="0"/>
  <w15:commentEx w15:paraId="306B1C22" w15:done="0"/>
  <w15:commentEx w15:paraId="1E678F63" w15:done="0"/>
  <w15:commentEx w15:paraId="062FA561" w15:done="0"/>
  <w15:commentEx w15:paraId="285FE227" w15:done="0"/>
  <w15:commentEx w15:paraId="06DE29E8" w15:done="0"/>
  <w15:commentEx w15:paraId="7A677D27" w15:done="0"/>
  <w15:commentEx w15:paraId="50C59412" w15:done="0"/>
  <w15:commentEx w15:paraId="57A53C37" w15:done="0"/>
  <w15:commentEx w15:paraId="06544951" w15:done="0"/>
  <w15:commentEx w15:paraId="35219E9F" w15:done="0"/>
  <w15:commentEx w15:paraId="3D08B480" w15:done="0"/>
  <w15:commentEx w15:paraId="12016EE4" w15:done="0"/>
  <w15:commentEx w15:paraId="5C07D2E1" w15:done="0"/>
  <w15:commentEx w15:paraId="3331E877" w15:done="0"/>
  <w15:commentEx w15:paraId="6104A437" w15:done="0"/>
  <w15:commentEx w15:paraId="553CC760" w15:done="0"/>
  <w15:commentEx w15:paraId="1AA0D500" w15:done="0"/>
  <w15:commentEx w15:paraId="53F411C5" w15:done="0"/>
  <w15:commentEx w15:paraId="68B3694F" w15:done="0"/>
  <w15:commentEx w15:paraId="2646BAF5" w15:done="0"/>
  <w15:commentEx w15:paraId="24AE15E7" w15:done="0"/>
  <w15:commentEx w15:paraId="3C38D907" w15:done="0"/>
  <w15:commentEx w15:paraId="48E4E507" w15:done="0"/>
  <w15:commentEx w15:paraId="3143FE78" w15:done="0"/>
  <w15:commentEx w15:paraId="32EE7245" w15:done="0"/>
  <w15:commentEx w15:paraId="25F8FBC5" w15:done="0"/>
  <w15:commentEx w15:paraId="2BB5926C" w15:done="0"/>
  <w15:commentEx w15:paraId="563FD58D" w15:done="0"/>
  <w15:commentEx w15:paraId="2D8C7717" w15:done="0"/>
  <w15:commentEx w15:paraId="68C78290" w15:done="0"/>
  <w15:commentEx w15:paraId="4350DA05" w15:done="0"/>
  <w15:commentEx w15:paraId="569E8171" w15:done="0"/>
  <w15:commentEx w15:paraId="64F665B3" w15:done="0"/>
  <w15:commentEx w15:paraId="191F5662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6EAD7" w16cex:dateUtc="2021-04-30T16:45:00Z"/>
  <w16cex:commentExtensible w16cex:durableId="2432E208" w16cex:dateUtc="2021-04-27T15:18:00Z"/>
  <w16cex:commentExtensible w16cex:durableId="2435C0C0" w16cex:dateUtc="2021-04-29T19:33:00Z"/>
  <w16cex:commentExtensible w16cex:durableId="2442C4DD" w16cex:dateUtc="2021-04-29T19:3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42CA8A" w16cex:dateUtc="2021-04-29T19:33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42CDA2" w16cex:dateUtc="2021-04-29T19:33:00Z"/>
  <w16cex:commentExtensible w16cex:durableId="2436E733" w16cex:dateUtc="2021-04-30T16:29:00Z"/>
  <w16cex:commentExtensible w16cex:durableId="2442CEF5" w16cex:dateUtc="2021-04-29T19:33:00Z"/>
  <w16cex:commentExtensible w16cex:durableId="2442D029" w16cex:dateUtc="2021-04-29T19:33:00Z"/>
  <w16cex:commentExtensible w16cex:durableId="2442E4E5" w16cex:dateUtc="2021-05-09T18:47:00Z"/>
  <w16cex:commentExtensible w16cex:durableId="24370E0F" w16cex:dateUtc="2021-04-30T19:15:00Z"/>
  <w16cex:commentExtensible w16cex:durableId="2437E6F0" w16cex:dateUtc="2021-05-01T10:40:00Z"/>
  <w16cex:commentExtensible w16cex:durableId="244409FC" w16cex:dateUtc="2021-05-10T15:37:00Z"/>
  <w16cex:commentExtensible w16cex:durableId="24370E7C" w16cex:dateUtc="2021-04-30T19:15:00Z"/>
  <w16cex:commentExtensible w16cex:durableId="2439115F" w16cex:dateUtc="2021-05-02T07:54:00Z"/>
  <w16cex:commentExtensible w16cex:durableId="24442D2D" w16cex:dateUtc="2021-05-10T18:07:00Z"/>
  <w16cex:commentExtensible w16cex:durableId="24442E67" w16cex:dateUtc="2021-05-10T18:12:00Z"/>
  <w16cex:commentExtensible w16cex:durableId="243915E4" w16cex:dateUtc="2021-05-02T08:13:00Z"/>
  <w16cex:commentExtensible w16cex:durableId="24395694" w16cex:dateUtc="2021-05-02T12:49:00Z"/>
  <w16cex:commentExtensible w16cex:durableId="243926DB" w16cex:dateUtc="2021-05-02T09:25:00Z"/>
  <w16cex:commentExtensible w16cex:durableId="243934A8" w16cex:dateUtc="2021-05-02T10:24:00Z"/>
  <w16cex:commentExtensible w16cex:durableId="2439707A" w16cex:dateUtc="2021-05-02T14:39:00Z"/>
  <w16cex:commentExtensible w16cex:durableId="24417569" w16cex:dateUtc="2021-05-08T16:39:00Z"/>
  <w16cex:commentExtensible w16cex:durableId="243C4871" w16cex:dateUtc="2021-05-04T18:25:00Z"/>
  <w16cex:commentExtensible w16cex:durableId="243C4DD2" w16cex:dateUtc="2021-05-04T18:48:00Z"/>
  <w16cex:commentExtensible w16cex:durableId="243DA11B" w16cex:dateUtc="2021-05-05T18:56:00Z"/>
  <w16cex:commentExtensible w16cex:durableId="24442ED6" w16cex:dateUtc="2021-05-10T18:14:00Z"/>
  <w16cex:commentExtensible w16cex:durableId="243DA81C" w16cex:dateUtc="2021-05-05T19:26:00Z"/>
  <w16cex:commentExtensible w16cex:durableId="243DA953" w16cex:dateUtc="2021-05-05T19:31:00Z"/>
  <w16cex:commentExtensible w16cex:durableId="243DAA0B" w16cex:dateUtc="2021-05-05T19:34:00Z"/>
  <w16cex:commentExtensible w16cex:durableId="24442EDE" w16cex:dateUtc="2021-05-10T18:14:00Z"/>
  <w16cex:commentExtensible w16cex:durableId="243DA8FE" w16cex:dateUtc="2021-05-05T19:30:00Z"/>
  <w16cex:commentExtensible w16cex:durableId="243DADAB" w16cex:dateUtc="2021-05-05T19:26:00Z"/>
  <w16cex:commentExtensible w16cex:durableId="243DADF5" w16cex:dateUtc="2021-05-05T19:31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7FCFD8E9" w16cid:durableId="2436EAD7"/>
  <w16cid:commentId w16cid:paraId="28A5BC78" w16cid:durableId="2432E208"/>
  <w16cid:commentId w16cid:paraId="5E047B35" w16cid:durableId="2435C0C0"/>
  <w16cid:commentId w16cid:paraId="31A38046" w16cid:durableId="2442C4DD"/>
  <w16cid:commentId w16cid:paraId="36B89868" w16cid:durableId="2435C118"/>
  <w16cid:commentId w16cid:paraId="38AD8620" w16cid:durableId="2436EE87"/>
  <w16cid:commentId w16cid:paraId="306B1C22" w16cid:durableId="2435C6EB"/>
  <w16cid:commentId w16cid:paraId="1E678F63" w16cid:durableId="2442CA8A"/>
  <w16cid:commentId w16cid:paraId="062FA561" w16cid:durableId="2435CF86"/>
  <w16cid:commentId w16cid:paraId="285FE227" w16cid:durableId="2435C9C2"/>
  <w16cid:commentId w16cid:paraId="06DE29E8" w16cid:durableId="2435CE97"/>
  <w16cid:commentId w16cid:paraId="7A677D27" w16cid:durableId="2442CDA2"/>
  <w16cid:commentId w16cid:paraId="50C59412" w16cid:durableId="2436E733"/>
  <w16cid:commentId w16cid:paraId="57A53C37" w16cid:durableId="2442CEF5"/>
  <w16cid:commentId w16cid:paraId="06544951" w16cid:durableId="2442D029"/>
  <w16cid:commentId w16cid:paraId="35219E9F" w16cid:durableId="2442E4E5"/>
  <w16cid:commentId w16cid:paraId="3D08B480" w16cid:durableId="24370E0F"/>
  <w16cid:commentId w16cid:paraId="12016EE4" w16cid:durableId="2437E6F0"/>
  <w16cid:commentId w16cid:paraId="5C07D2E1" w16cid:durableId="244409FC"/>
  <w16cid:commentId w16cid:paraId="3331E877" w16cid:durableId="24370E7C"/>
  <w16cid:commentId w16cid:paraId="6104A437" w16cid:durableId="2439115F"/>
  <w16cid:commentId w16cid:paraId="553CC760" w16cid:durableId="24442D2D"/>
  <w16cid:commentId w16cid:paraId="1AA0D500" w16cid:durableId="24442E67"/>
  <w16cid:commentId w16cid:paraId="53F411C5" w16cid:durableId="243915E4"/>
  <w16cid:commentId w16cid:paraId="68B3694F" w16cid:durableId="24395694"/>
  <w16cid:commentId w16cid:paraId="2646BAF5" w16cid:durableId="243926DB"/>
  <w16cid:commentId w16cid:paraId="24AE15E7" w16cid:durableId="243934A8"/>
  <w16cid:commentId w16cid:paraId="3C38D907" w16cid:durableId="2439707A"/>
  <w16cid:commentId w16cid:paraId="48E4E507" w16cid:durableId="24417569"/>
  <w16cid:commentId w16cid:paraId="3143FE78" w16cid:durableId="243C4871"/>
  <w16cid:commentId w16cid:paraId="32EE7245" w16cid:durableId="243C4DD2"/>
  <w16cid:commentId w16cid:paraId="25F8FBC5" w16cid:durableId="243DA11B"/>
  <w16cid:commentId w16cid:paraId="2BB5926C" w16cid:durableId="24442ED6"/>
  <w16cid:commentId w16cid:paraId="563FD58D" w16cid:durableId="243DA81C"/>
  <w16cid:commentId w16cid:paraId="2D8C7717" w16cid:durableId="243DA953"/>
  <w16cid:commentId w16cid:paraId="68C78290" w16cid:durableId="243DAA0B"/>
  <w16cid:commentId w16cid:paraId="4350DA05" w16cid:durableId="24442EDE"/>
  <w16cid:commentId w16cid:paraId="569E8171" w16cid:durableId="243DA8FE"/>
  <w16cid:commentId w16cid:paraId="64F665B3" w16cid:durableId="243DADAB"/>
  <w16cid:commentId w16cid:paraId="191F5662" w16cid:durableId="243DADF5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7CFF1" w14:textId="77777777" w:rsidR="007863ED" w:rsidRDefault="007863ED" w:rsidP="00324D4F">
      <w:pPr>
        <w:spacing w:after="0" w:line="240" w:lineRule="auto"/>
      </w:pPr>
      <w:r>
        <w:separator/>
      </w:r>
    </w:p>
  </w:endnote>
  <w:endnote w:type="continuationSeparator" w:id="0">
    <w:p w14:paraId="57251866" w14:textId="77777777" w:rsidR="007863ED" w:rsidRDefault="007863ED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F8E75" w14:textId="77777777" w:rsidR="007863ED" w:rsidRDefault="007863ED" w:rsidP="00324D4F">
      <w:pPr>
        <w:spacing w:after="0" w:line="240" w:lineRule="auto"/>
      </w:pPr>
      <w:r>
        <w:separator/>
      </w:r>
    </w:p>
  </w:footnote>
  <w:footnote w:type="continuationSeparator" w:id="0">
    <w:p w14:paraId="097CC188" w14:textId="77777777" w:rsidR="007863ED" w:rsidRDefault="007863ED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802E7"/>
    <w:rsid w:val="00083C47"/>
    <w:rsid w:val="00096E9F"/>
    <w:rsid w:val="00103552"/>
    <w:rsid w:val="001055F9"/>
    <w:rsid w:val="00115DFF"/>
    <w:rsid w:val="00116635"/>
    <w:rsid w:val="00122B3F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2102A"/>
    <w:rsid w:val="00225CCE"/>
    <w:rsid w:val="0024609C"/>
    <w:rsid w:val="002525CE"/>
    <w:rsid w:val="00261538"/>
    <w:rsid w:val="00280CA8"/>
    <w:rsid w:val="00287002"/>
    <w:rsid w:val="00290556"/>
    <w:rsid w:val="0029636C"/>
    <w:rsid w:val="002B3E89"/>
    <w:rsid w:val="002B6FCD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26F3"/>
    <w:rsid w:val="00392C0E"/>
    <w:rsid w:val="003B6F36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82E30"/>
    <w:rsid w:val="00486DAE"/>
    <w:rsid w:val="004A7EA1"/>
    <w:rsid w:val="004C229C"/>
    <w:rsid w:val="004D6556"/>
    <w:rsid w:val="004E0DF0"/>
    <w:rsid w:val="004E43B7"/>
    <w:rsid w:val="004E4AB8"/>
    <w:rsid w:val="004E6DB2"/>
    <w:rsid w:val="005008D5"/>
    <w:rsid w:val="00523CD1"/>
    <w:rsid w:val="00552222"/>
    <w:rsid w:val="00571B15"/>
    <w:rsid w:val="00572D86"/>
    <w:rsid w:val="005801FB"/>
    <w:rsid w:val="005A41F3"/>
    <w:rsid w:val="005B3466"/>
    <w:rsid w:val="005C07A3"/>
    <w:rsid w:val="005C089E"/>
    <w:rsid w:val="005E72F3"/>
    <w:rsid w:val="00613A96"/>
    <w:rsid w:val="0061628E"/>
    <w:rsid w:val="00616C25"/>
    <w:rsid w:val="006242B2"/>
    <w:rsid w:val="00632B51"/>
    <w:rsid w:val="00633B10"/>
    <w:rsid w:val="006544CB"/>
    <w:rsid w:val="0066481C"/>
    <w:rsid w:val="0066539B"/>
    <w:rsid w:val="00671AC1"/>
    <w:rsid w:val="00676C45"/>
    <w:rsid w:val="00677C15"/>
    <w:rsid w:val="006949CB"/>
    <w:rsid w:val="006A218A"/>
    <w:rsid w:val="006A2F6F"/>
    <w:rsid w:val="006A6A4E"/>
    <w:rsid w:val="006B1EE8"/>
    <w:rsid w:val="006B35B1"/>
    <w:rsid w:val="006E4C2C"/>
    <w:rsid w:val="006F0D90"/>
    <w:rsid w:val="006F1F3B"/>
    <w:rsid w:val="006F4C7E"/>
    <w:rsid w:val="006F536B"/>
    <w:rsid w:val="006F57F2"/>
    <w:rsid w:val="006F7EA2"/>
    <w:rsid w:val="00722F43"/>
    <w:rsid w:val="0072715B"/>
    <w:rsid w:val="00730BB2"/>
    <w:rsid w:val="00755F95"/>
    <w:rsid w:val="007623BA"/>
    <w:rsid w:val="007863ED"/>
    <w:rsid w:val="007D37F9"/>
    <w:rsid w:val="007D56E2"/>
    <w:rsid w:val="00802EFB"/>
    <w:rsid w:val="0080383B"/>
    <w:rsid w:val="00813467"/>
    <w:rsid w:val="00826814"/>
    <w:rsid w:val="0084640D"/>
    <w:rsid w:val="00862CED"/>
    <w:rsid w:val="0086300E"/>
    <w:rsid w:val="008A1ADB"/>
    <w:rsid w:val="008A6D12"/>
    <w:rsid w:val="008D12AB"/>
    <w:rsid w:val="008E2474"/>
    <w:rsid w:val="008E7605"/>
    <w:rsid w:val="008F4632"/>
    <w:rsid w:val="00914E40"/>
    <w:rsid w:val="00927098"/>
    <w:rsid w:val="00931B87"/>
    <w:rsid w:val="00934216"/>
    <w:rsid w:val="00971448"/>
    <w:rsid w:val="009A53D2"/>
    <w:rsid w:val="009A633C"/>
    <w:rsid w:val="009C0ACA"/>
    <w:rsid w:val="009C3F0D"/>
    <w:rsid w:val="009E0A43"/>
    <w:rsid w:val="009E6E72"/>
    <w:rsid w:val="009F2B58"/>
    <w:rsid w:val="00A21445"/>
    <w:rsid w:val="00A25D6A"/>
    <w:rsid w:val="00A26A31"/>
    <w:rsid w:val="00A30DB7"/>
    <w:rsid w:val="00A33FDA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1412"/>
    <w:rsid w:val="00AF4C45"/>
    <w:rsid w:val="00AF5D26"/>
    <w:rsid w:val="00B1078A"/>
    <w:rsid w:val="00B35ED8"/>
    <w:rsid w:val="00B47AB9"/>
    <w:rsid w:val="00B52007"/>
    <w:rsid w:val="00B60D48"/>
    <w:rsid w:val="00B8787F"/>
    <w:rsid w:val="00BE7911"/>
    <w:rsid w:val="00BF2ABB"/>
    <w:rsid w:val="00BF3402"/>
    <w:rsid w:val="00C122C9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23EA"/>
    <w:rsid w:val="00D16B4A"/>
    <w:rsid w:val="00D17F2E"/>
    <w:rsid w:val="00D37E0A"/>
    <w:rsid w:val="00D43A2A"/>
    <w:rsid w:val="00D56EA2"/>
    <w:rsid w:val="00DA38D4"/>
    <w:rsid w:val="00DA606E"/>
    <w:rsid w:val="00DB1B93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46382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microsoft.com/office/2018/08/relationships/commentsExtensible" Target="commentsExtensible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8" Type="http://schemas.openxmlformats.org/officeDocument/2006/relationships/comments" Target="comments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4023</TotalTime>
  <Pages>61</Pages>
  <Words>7328</Words>
  <Characters>41772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20</cp:revision>
  <dcterms:created xsi:type="dcterms:W3CDTF">2021-04-27T13:53:00Z</dcterms:created>
  <dcterms:modified xsi:type="dcterms:W3CDTF">2021-05-11T19:10:00Z</dcterms:modified>
</cp:coreProperties>
</file>