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56610c7559c46c46c7e9f313fb12b9cb764590e"/>
    <w:p>
      <w:pPr>
        <w:pStyle w:val="Heading1"/>
      </w:pPr>
      <w:r>
        <w:t xml:space="preserve">Как писать хорошую спецификацию для ИИ-агентов (Полный перевод)</w:t>
      </w:r>
    </w:p>
    <w:p>
      <w:pPr>
        <w:pStyle w:val="FirstParagraph"/>
      </w:pPr>
      <w:r>
        <w:rPr>
          <w:bCs/>
          <w:b/>
        </w:rPr>
        <w:t xml:space="preserve">TL;DR:</w:t>
      </w:r>
      <w:r>
        <w:t xml:space="preserve"> </w:t>
      </w:r>
      <w:r>
        <w:t xml:space="preserve">Стремитесь к четкой спецификации, охватывающей ровно столько нюансов (структура, стиль, тестирование, границы), сколько необходимо, чтобы направлять ИИ, не перегружая его. Разбивайте крупные задачи на мелкие, а не держите всё в одном огромном промпте. Сначала планируйте в режиме «только чтение», затем выполняйте и постоянно итерируйте.</w:t>
      </w:r>
    </w:p>
    <w:p>
      <w:pPr>
        <w:pStyle w:val="BodyText"/>
      </w:pPr>
      <w:r>
        <w:t xml:space="preserve">«Я много слышал о написании хороших спецификаций для ИИ-агентов, но до сих пор не нашел надежного фреймворка. Я мог бы написать спецификацию, соперничающую с RFC, но в какой-то момент контекст становится слишком большим, и модель ломается».</w:t>
      </w:r>
    </w:p>
    <w:p>
      <w:pPr>
        <w:pStyle w:val="BodyText"/>
      </w:pPr>
      <w:r>
        <w:t xml:space="preserve">Многие разработчики разделяют это разочарование. Простое забрасывание ИИ-агента массивной спецификацией не работает — мешают ограничения окна контекста и «бюджет внимания» модели. Ключ в том, чтобы писать умные спецификации: документы, которые четко направляют агента, остаются в рамках практичных размеров контекста и развиваются вместе с проектом. Это руководство дистиллирует лучшие практики использования кодинг-агентов, включая Claude Code и Gemini CLI, в фреймворк для написания спецификаций, который держит ваших ИИ-агентов сфокусированными и продуктивными.</w:t>
      </w:r>
    </w:p>
    <w:p>
      <w:pPr>
        <w:pStyle w:val="BodyText"/>
      </w:pPr>
      <w:r>
        <w:t xml:space="preserve">Мы разберем пять принципов создания отличных спецификаций для ИИ-агентов, каждый из которых начинается с выделенного вывода.</w:t>
      </w:r>
    </w:p>
    <w:bookmarkStart w:id="20" w:name="Xb722f7fec5381c08026d8b4d4db46fd028331da"/>
    <w:p>
      <w:pPr>
        <w:pStyle w:val="Heading2"/>
      </w:pPr>
      <w:r>
        <w:t xml:space="preserve">1. Начните с высокоуровневого видения и позвольте ИИ составить черновик деталей</w:t>
      </w:r>
    </w:p>
    <w:p>
      <w:pPr>
        <w:pStyle w:val="FirstParagraph"/>
      </w:pPr>
      <w:r>
        <w:rPr>
          <w:bCs/>
          <w:b/>
        </w:rPr>
        <w:t xml:space="preserve">Начинайте проект с лаконичной высокоуровневой спецификации, а затем поручите ИИ развернуть её в детальный план.</w:t>
      </w:r>
    </w:p>
    <w:p>
      <w:pPr>
        <w:pStyle w:val="BodyText"/>
      </w:pPr>
      <w:r>
        <w:t xml:space="preserve">Вместо того чтобы заниматься чрезмерным проектированием на старте, начните с четкой формулировки цели и нескольких основных требований. Относитесь к этому как к «продуктовому брифу» и позвольте агенту сгенерировать из него более подробную спецификацию. Это использует сильную сторону ИИ в детализации, в то время как вы сохраняете контроль над направлением. Это хорошо работает, если только у вас уже нет очень специфических технических требований, которые должны быть выполнены с самого начала.</w:t>
      </w:r>
    </w:p>
    <w:p>
      <w:pPr>
        <w:pStyle w:val="BodyText"/>
      </w:pPr>
      <w:r>
        <w:t xml:space="preserve">Почему это работает: Агенты на базе LLM отлично справляются с проработкой деталей, когда им дана надежная высокоуровневая директива, но им нужна ясная миссия, чтобы не сбиться с курса. Предоставляя краткий план или описание целей и прося ИИ создать полную спецификацию (например, spec.md), вы создаете постоянный ориентир для агента. Планирование заранее имеет еще большее значение с агентом — вы можете сначала итерировать план, а затем передать его агенту для написания кода. Спецификация становится первым артефактом, который вы и ИИ создаете вместе.</w:t>
      </w:r>
    </w:p>
    <w:p>
      <w:pPr>
        <w:pStyle w:val="BodyText"/>
      </w:pPr>
      <w:r>
        <w:t xml:space="preserve">Практический подход: Начните новую сессию кодинга с промпта: «Ты — ИИ-инженер-программист. Составь подробную спецификацию для [проекта X], охватывающую цели, функции, ограничения и пошаговый план». Держите ваш первоначальный промпт на высоком уровне — например: «Создай веб-приложение, где пользователи могут отслеживать задачи (список дел), с аккаунтами пользователей, базой данных и простым интерфейсом». Агент может ответить структурированным черновиком спецификации: обзором, списком функций, предложениями по техстеку, моделью данных и так далее. Эта спецификация затем становится «источником истины», к которому можете обращаться и вы, и агент. Команда ИИ GitHub продвигает разработку на основе спецификаций (spec-driven development), где «спецификации становятся общим источником истины… живыми, исполняемыми артефактами, которые развиваются вместе с проектом». Перед написанием любого кода проверьте и уточните спецификацию ИИ. Убедитесь, что она соответствует вашему видению, и исправьте любые галлюцинации или отклонения от цели.</w:t>
      </w:r>
    </w:p>
    <w:p>
      <w:pPr>
        <w:pStyle w:val="BodyText"/>
      </w:pPr>
      <w:r>
        <w:t xml:space="preserve">Используйте Plan Mode для принудительного планирования: Инструменты вроде Claude Code предлагают «Режим планирования» (Plan Mode), который ограничивает агента операциями только для чтения — он может анализировать вашу кодовую базу и создавать детальные планы, но не будет писать код, пока вы не будете готовы. Это идеально для фазы планирования: начните в Plan Mode (Shift+Tab в Claude Code), опишите, что вы хотите построить, и позвольте агенту составить черновик спецификации, исследуя ваш существующий код. Попросите его уточнить неясности, задавая вам вопросы о плане. Поручите ему проверить план на предмет архитектуры, лучших практик, рисков безопасности и стратегии тестирования. Цель — уточнять план до тех пор, пока не останется места для неверного толкования. Только тогда выходите из Plan Mode и позволяйте агенту выполнять. Этот рабочий процесс предотвращает распространенную ловушку прыжка сразу к генерации кода до того, как спецификация станет надежной.</w:t>
      </w:r>
    </w:p>
    <w:p>
      <w:pPr>
        <w:pStyle w:val="BodyText"/>
      </w:pPr>
      <w:r>
        <w:t xml:space="preserve">Используйте спецификацию как контекст: После утверждения сохраните эту спецификацию (например, как SPEC.md) и подавайте соответствующие разделы агенту по мере необходимости. Многие разработчики, использующие сильную модель, делают именно так — файл спецификации сохраняется между сессиями, «заземляя» ИИ всякий раз, когда работа над проектом возобновляется. Это смягчает забывчивость, которая может возникнуть, когда история разговора становится слишком длинной или когда вам приходится перезапускать агента. Это сродни тому, как в команде используют документ требований к продукту (PRD): справочник, к которому каждый (человек или ИИ) может обратиться, чтобы не сбиться с пути. Опытные люди часто «сначала пишут хорошую документацию, и модель может построить соответствующую реализацию только на основе этих данных», как заметил один инженер. Спецификация и есть эта документация.</w:t>
      </w:r>
    </w:p>
    <w:p>
      <w:pPr>
        <w:pStyle w:val="BodyText"/>
      </w:pPr>
      <w:r>
        <w:t xml:space="preserve">Ориентируйтесь на цель: Высокоуровневая спецификация для ИИ-агента должна фокусироваться на том, «что» и «почему», больше, чем на мельчайших деталях «как» (по крайней мере, на начальном этапе). Думайте об этом как о пользовательской истории и критериях приемки: Кто пользователь? Что ему нужно? Как выглядит успех? (например, «Пользователь может добавлять, редактировать, завершать задачи; данные сохраняются постоянно; приложение адаптивно и безопасно»). Это держит детальную спецификацию ИИ приземленной к потребностям пользователя и результату, а не только к техническим задачам. Как сказано в документации GitHub Spec Kit, предоставьте высокоуровневое описание того, что вы строите и почему, и позвольте кодинг-агенту сгенерировать подробную спецификацию, ориентированную на пользовательский опыт и критерии успеха. Начало с этого масштабного видения предотвращает потерю агентом леса за деревьями, когда он позже перейдет к кодингу.</w:t>
      </w:r>
    </w:p>
    <w:bookmarkEnd w:id="20"/>
    <w:bookmarkStart w:id="21" w:name="Xf89e13a1482fab4318b8684b0af242e7ca3eac1"/>
    <w:p>
      <w:pPr>
        <w:pStyle w:val="Heading2"/>
      </w:pPr>
      <w:r>
        <w:t xml:space="preserve">2. Структурируйте спецификацию как профессиональный PRD (или SRS)</w:t>
      </w:r>
    </w:p>
    <w:p>
      <w:pPr>
        <w:pStyle w:val="FirstParagraph"/>
      </w:pPr>
      <w:r>
        <w:rPr>
          <w:bCs/>
          <w:b/>
        </w:rPr>
        <w:t xml:space="preserve">Относитесь к вашей ИИ-спецификации как к структурированному документу (PRD) с четкими разделами, а не как к набору разрозненных заметок.</w:t>
      </w:r>
    </w:p>
    <w:p>
      <w:pPr>
        <w:pStyle w:val="BodyText"/>
      </w:pPr>
      <w:r>
        <w:t xml:space="preserve">Многие разработчики относятся к спецификациям для агентов во многом как к традиционным документам требований к продукту (PRD) или документам системного проектирования — всеобъемлющим, хорошо организованным и легким для разбора «буквально мыслящим» ИИ. Этот формальный подход дает агенту чертеж для подражания и уменьшает двусмысленность.</w:t>
      </w:r>
    </w:p>
    <w:p>
      <w:pPr>
        <w:pStyle w:val="BodyText"/>
      </w:pPr>
      <w:r>
        <w:t xml:space="preserve">Шесть основных областей: Анализ GitHub более чем 2500 конфигурационных файлов агентов выявил четкую закономерность: наиболее эффективные спецификации охватывают шесть областей. Используйте это как чек-лист для полноты:</w:t>
      </w:r>
    </w:p>
    <w:p>
      <w:pPr>
        <w:numPr>
          <w:ilvl w:val="0"/>
          <w:numId w:val="1001"/>
        </w:numPr>
      </w:pPr>
      <w:r>
        <w:t xml:space="preserve">Команды: Размещайте исполняемые команды в начале — не только названия инструментов, а полные команды с флагами: npm test, pytest -v, npm run build. Агент будет постоянно на них ссылаться.</w:t>
      </w:r>
    </w:p>
    <w:p>
      <w:pPr>
        <w:numPr>
          <w:ilvl w:val="0"/>
          <w:numId w:val="1001"/>
        </w:numPr>
      </w:pPr>
      <w:r>
        <w:t xml:space="preserve">Тестирование: Как запускать тесты, какой фреймворк вы используете, где живут файлы тестов и какие существуют ожидания по покрытию.</w:t>
      </w:r>
    </w:p>
    <w:p>
      <w:pPr>
        <w:numPr>
          <w:ilvl w:val="0"/>
          <w:numId w:val="1001"/>
        </w:numPr>
      </w:pPr>
      <w:r>
        <w:t xml:space="preserve">Структура проекта: Где живет исходный код, куда идут тесты, где место документации. Будьте точны: «src/ для кода приложения, tests/ для модульных тестов, docs/ для документации».</w:t>
      </w:r>
    </w:p>
    <w:p>
      <w:pPr>
        <w:numPr>
          <w:ilvl w:val="0"/>
          <w:numId w:val="1001"/>
        </w:numPr>
      </w:pPr>
      <w:r>
        <w:t xml:space="preserve">Стиль кода: Один фрагмент реального кода, показывающий ваш стиль, лучше трех абзацев, описывающих его. Включите соглашения об именовании, правила форматирования и примеры хорошего вывода.</w:t>
      </w:r>
    </w:p>
    <w:p>
      <w:pPr>
        <w:numPr>
          <w:ilvl w:val="0"/>
          <w:numId w:val="1001"/>
        </w:numPr>
      </w:pPr>
      <w:r>
        <w:t xml:space="preserve">Git workflow: Именование веток, формат сообщений коммитов, требования к PR. Агент может следовать им, если вы их пропишете.</w:t>
      </w:r>
    </w:p>
    <w:p>
      <w:pPr>
        <w:numPr>
          <w:ilvl w:val="0"/>
          <w:numId w:val="1001"/>
        </w:numPr>
      </w:pPr>
      <w:r>
        <w:t xml:space="preserve">Границы: К чему агент никогда не должен прикасаться — секреты, папки вендоров, производственные конфиги, конкретные папки. «Никогда не коммитить секреты» было самым распространенным полезным ограничением в исследовании GitHub.</w:t>
      </w:r>
    </w:p>
    <w:p>
      <w:pPr>
        <w:pStyle w:val="FirstParagraph"/>
      </w:pPr>
      <w:r>
        <w:t xml:space="preserve">Будьте конкретны в своем стеке: Пишите «React 18 с TypeScript, Vite и Tailwind CSS», а не «проект на React». Указывайте версии и ключевые зависимости. Расплывчатые спецификации порождают расплывчатый код.</w:t>
      </w:r>
    </w:p>
    <w:p>
      <w:pPr>
        <w:pStyle w:val="BodyText"/>
      </w:pPr>
      <w:r>
        <w:t xml:space="preserve">Используйте последовательный формат: Ясность — превыше всего. Многие разработчики используют заголовки Markdown или даже XML-подобные теги в спецификации для разграничения разделов, потому что модели ИИ обрабатывают хорошо структурированный текст лучше, чем прозу свободной формы. Например, вы можете структурировать спецификацию так:</w:t>
      </w:r>
    </w:p>
    <w:bookmarkEnd w:id="21"/>
    <w:bookmarkEnd w:id="22"/>
    <w:bookmarkStart w:id="34" w:name="X189434436fd5a456e5b7786365471c664be838f"/>
    <w:p>
      <w:pPr>
        <w:pStyle w:val="Heading1"/>
      </w:pPr>
      <w:r>
        <w:t xml:space="preserve">Спецификация проекта: Приложение для задач моей команды</w:t>
      </w:r>
    </w:p>
    <w:bookmarkStart w:id="23" w:name="цель"/>
    <w:p>
      <w:pPr>
        <w:pStyle w:val="Heading2"/>
      </w:pPr>
      <w:r>
        <w:t xml:space="preserve">Цель</w:t>
      </w:r>
    </w:p>
    <w:p>
      <w:pPr>
        <w:numPr>
          <w:ilvl w:val="0"/>
          <w:numId w:val="1002"/>
        </w:numPr>
        <w:pStyle w:val="Compact"/>
      </w:pPr>
      <w:r>
        <w:t xml:space="preserve">Создать веб-приложение для небольших команд для управления задачами…</w:t>
      </w:r>
    </w:p>
    <w:bookmarkEnd w:id="23"/>
    <w:bookmarkStart w:id="24" w:name="техстек"/>
    <w:p>
      <w:pPr>
        <w:pStyle w:val="Heading2"/>
      </w:pPr>
      <w:r>
        <w:t xml:space="preserve">Техстек</w:t>
      </w:r>
    </w:p>
    <w:p>
      <w:pPr>
        <w:numPr>
          <w:ilvl w:val="0"/>
          <w:numId w:val="1003"/>
        </w:numPr>
        <w:pStyle w:val="Compact"/>
      </w:pPr>
      <w:r>
        <w:t xml:space="preserve">React 18+, TypeScript, Vite, Tailwind CSS</w:t>
      </w:r>
    </w:p>
    <w:p>
      <w:pPr>
        <w:numPr>
          <w:ilvl w:val="0"/>
          <w:numId w:val="1003"/>
        </w:numPr>
        <w:pStyle w:val="Compact"/>
      </w:pPr>
      <w:r>
        <w:t xml:space="preserve">Node.js/Express бэкенд, PostgreSQL, Prisma ORM</w:t>
      </w:r>
    </w:p>
    <w:bookmarkEnd w:id="24"/>
    <w:bookmarkStart w:id="25" w:name="команды"/>
    <w:p>
      <w:pPr>
        <w:pStyle w:val="Heading2"/>
      </w:pPr>
      <w:r>
        <w:t xml:space="preserve">Команды</w:t>
      </w:r>
    </w:p>
    <w:p>
      <w:pPr>
        <w:numPr>
          <w:ilvl w:val="0"/>
          <w:numId w:val="1004"/>
        </w:numPr>
        <w:pStyle w:val="Compact"/>
      </w:pPr>
      <w:r>
        <w:t xml:space="preserve">Сборка:</w:t>
      </w:r>
      <w:r>
        <w:t xml:space="preserve"> </w:t>
      </w:r>
      <w:r>
        <w:rPr>
          <w:rStyle w:val="VerbatimChar"/>
        </w:rPr>
        <w:t xml:space="preserve">npm run build</w:t>
      </w:r>
      <w:r>
        <w:t xml:space="preserve"> </w:t>
      </w:r>
      <w:r>
        <w:t xml:space="preserve">(компилирует TypeScript, вывод в dist/)</w:t>
      </w:r>
    </w:p>
    <w:p>
      <w:pPr>
        <w:numPr>
          <w:ilvl w:val="0"/>
          <w:numId w:val="1004"/>
        </w:numPr>
        <w:pStyle w:val="Compact"/>
      </w:pPr>
      <w:r>
        <w:t xml:space="preserve">Тест:</w:t>
      </w:r>
      <w:r>
        <w:t xml:space="preserve"> </w:t>
      </w:r>
      <w:r>
        <w:rPr>
          <w:rStyle w:val="VerbatimChar"/>
        </w:rPr>
        <w:t xml:space="preserve">npm test</w:t>
      </w:r>
      <w:r>
        <w:t xml:space="preserve"> </w:t>
      </w:r>
      <w:r>
        <w:t xml:space="preserve">(запускает Jest, должны пройти перед коммитом)</w:t>
      </w:r>
    </w:p>
    <w:p>
      <w:pPr>
        <w:numPr>
          <w:ilvl w:val="0"/>
          <w:numId w:val="1004"/>
        </w:numPr>
        <w:pStyle w:val="Compact"/>
      </w:pPr>
      <w:r>
        <w:t xml:space="preserve">Линт:</w:t>
      </w:r>
      <w:r>
        <w:t xml:space="preserve"> </w:t>
      </w:r>
      <w:r>
        <w:rPr>
          <w:rStyle w:val="VerbatimChar"/>
        </w:rPr>
        <w:t xml:space="preserve">npm run lint --fix</w:t>
      </w:r>
      <w:r>
        <w:t xml:space="preserve"> </w:t>
      </w:r>
      <w:r>
        <w:t xml:space="preserve">(автоматически исправляет ошибки ESLint)</w:t>
      </w:r>
    </w:p>
    <w:bookmarkEnd w:id="25"/>
    <w:bookmarkStart w:id="26" w:name="структура-проекта"/>
    <w:p>
      <w:pPr>
        <w:pStyle w:val="Heading2"/>
      </w:pPr>
      <w:r>
        <w:t xml:space="preserve">Структура проекта</w:t>
      </w:r>
    </w:p>
    <w:p>
      <w:pPr>
        <w:numPr>
          <w:ilvl w:val="0"/>
          <w:numId w:val="1005"/>
        </w:numPr>
        <w:pStyle w:val="Compact"/>
      </w:pPr>
      <w:r>
        <w:rPr>
          <w:rStyle w:val="VerbatimChar"/>
        </w:rPr>
        <w:t xml:space="preserve">src/</w:t>
      </w:r>
      <w:r>
        <w:t xml:space="preserve"> </w:t>
      </w:r>
      <w:r>
        <w:t xml:space="preserve">– Исходный код приложения</w:t>
      </w:r>
    </w:p>
    <w:p>
      <w:pPr>
        <w:numPr>
          <w:ilvl w:val="0"/>
          <w:numId w:val="1005"/>
        </w:numPr>
        <w:pStyle w:val="Compact"/>
      </w:pPr>
      <w:r>
        <w:rPr>
          <w:rStyle w:val="VerbatimChar"/>
        </w:rPr>
        <w:t xml:space="preserve">tests/</w:t>
      </w:r>
      <w:r>
        <w:t xml:space="preserve"> </w:t>
      </w:r>
      <w:r>
        <w:t xml:space="preserve">– Модульные и интеграционные тесты</w:t>
      </w:r>
    </w:p>
    <w:p>
      <w:pPr>
        <w:numPr>
          <w:ilvl w:val="0"/>
          <w:numId w:val="1005"/>
        </w:numPr>
        <w:pStyle w:val="Compact"/>
      </w:pPr>
      <w:r>
        <w:rPr>
          <w:rStyle w:val="VerbatimChar"/>
        </w:rPr>
        <w:t xml:space="preserve">docs/</w:t>
      </w:r>
      <w:r>
        <w:t xml:space="preserve"> </w:t>
      </w:r>
      <w:r>
        <w:t xml:space="preserve">– Документация</w:t>
      </w:r>
    </w:p>
    <w:bookmarkEnd w:id="26"/>
    <w:bookmarkStart w:id="27" w:name="границы"/>
    <w:p>
      <w:pPr>
        <w:pStyle w:val="Heading2"/>
      </w:pPr>
      <w:r>
        <w:t xml:space="preserve">Границы</w:t>
      </w:r>
    </w:p>
    <w:p>
      <w:pPr>
        <w:numPr>
          <w:ilvl w:val="0"/>
          <w:numId w:val="1006"/>
        </w:numPr>
        <w:pStyle w:val="Compact"/>
      </w:pPr>
      <w:r>
        <w:t xml:space="preserve">✅ Всегда: Запускать тесты перед коммитом, следовать соглашениям об именовании</w:t>
      </w:r>
    </w:p>
    <w:p>
      <w:pPr>
        <w:numPr>
          <w:ilvl w:val="0"/>
          <w:numId w:val="1006"/>
        </w:numPr>
        <w:pStyle w:val="Compact"/>
      </w:pPr>
      <w:r>
        <w:t xml:space="preserve">⚠️ Сначала спросить: Изменения схемы БД, добавление зависимостей</w:t>
      </w:r>
    </w:p>
    <w:p>
      <w:pPr>
        <w:numPr>
          <w:ilvl w:val="0"/>
          <w:numId w:val="1006"/>
        </w:numPr>
        <w:pStyle w:val="Compact"/>
      </w:pPr>
      <w:r>
        <w:t xml:space="preserve">🚫 Никогда: Коммитить секреты, редактировать node_modules/, изменять конфиг CI</w:t>
      </w:r>
    </w:p>
    <w:p>
      <w:pPr>
        <w:pStyle w:val="FirstParagraph"/>
      </w:pPr>
      <w:r>
        <w:t xml:space="preserve">Такой уровень организации не только помогает вам мыслить ясно, но и помогает ИИ находить информацию. Инженеры Anthropic рекомендуют организовывать промпты в отдельные секции (такие как</w:t>
      </w:r>
      <w:r>
        <w:t xml:space="preserve"> </w:t>
      </w:r>
      <w:r>
        <w:t xml:space="preserve">,</w:t>
      </w:r>
      <w:r>
        <w:t xml:space="preserve"> </w:t>
      </w:r>
      <w:r>
        <w:t xml:space="preserve">,</w:t>
      </w:r>
      <w:r>
        <w:t xml:space="preserve"> </w:t>
      </w:r>
      <w:r>
        <w:t xml:space="preserve">,</w:t>
      </w:r>
      <w:r>
        <w:t xml:space="preserve"> </w:t>
      </w:r>
      <w:r>
        <w:t xml:space="preserve"> </w:t>
      </w:r>
      <w:r>
        <w:t xml:space="preserve">и т.д.) именно по этой причине — это дает модели сильные подсказки о том, какая информация является какой. И помните, «минимальный не обязательно означает короткий» — не бойтесь деталей в спецификации, если они важны, но держите их сфокусированными.</w:t>
      </w:r>
    </w:p>
    <w:p>
      <w:pPr>
        <w:pStyle w:val="BodyText"/>
      </w:pPr>
      <w:r>
        <w:t xml:space="preserve">Интегрируйте спецификации в свой инструментарий: Относитесь к спецификациям как к «исполняемым артефактам», привязанным к контролю версий и CI/CD. GitHub Spec Kit использует четырехфазный рабочий процесс с проверками, который делает вашу спецификацию центром инженерного процесса. Вместо того чтобы написать спецификацию и отложить её в сторону, спецификация управляет реализацией, чек-листами и разбивкой задач. Ваша основная роль — рулевой; кодинг-агент выполняет основную часть написания. Каждая фаза имеет конкретную задачу, и вы не переходите к следующей, пока текущая задача не будет полностью валидирована:</w:t>
      </w:r>
    </w:p>
    <w:p>
      <w:pPr>
        <w:numPr>
          <w:ilvl w:val="0"/>
          <w:numId w:val="1007"/>
        </w:numPr>
      </w:pPr>
      <w:r>
        <w:t xml:space="preserve">Specify (Уточнение): Вы предоставляете высокоуровневое описание того, что вы строите и почему, и кодинг-агент генерирует подробную спецификацию. Это не о технических стеках или дизайне приложения — это о пользовательских путях, опыте и том, как выглядит успех. Кто будет этим пользоваться? Какую проблему это решает? Как они будут с этим взаимодействовать? Думайте об этом как о мапировании пользовательского опыта, который вы хотите создать, и позволяйте кодинг-агенту проработать детали. Это становится живым артефактом, который развивается по мере того, как вы узнаете больше.</w:t>
      </w:r>
    </w:p>
    <w:p>
      <w:pPr>
        <w:numPr>
          <w:ilvl w:val="0"/>
          <w:numId w:val="1007"/>
        </w:numPr>
      </w:pPr>
      <w:r>
        <w:t xml:space="preserve">Plan (Планирование): Теперь переходим к технике. Вы предоставляете желаемый стек, архитектуру и ограничения, и кодинг-агент генерирует всеобъемлющий технический план. Если ваша компания стандартизирует определенные технологии, это место, где вы об этом заявляете. Если вы интегрируетесь с легаси-системами или имеете требования комплаенса, всё это идет сюда. Вы можете попросить несколько вариантов плана для сравнения подходов. Если вы сделаете внутреннюю документацию доступной, агент сможет интегрировать ваши архитектурные паттерны прямо в план.</w:t>
      </w:r>
    </w:p>
    <w:p>
      <w:pPr>
        <w:numPr>
          <w:ilvl w:val="0"/>
          <w:numId w:val="1007"/>
        </w:numPr>
      </w:pPr>
      <w:r>
        <w:t xml:space="preserve">Tasks (Задачи): Кодинг-агент берет спецификацию и план и разбивает их на реальную работу — маленькие, проверяемые куски, каждый из которых решает конкретную часть головоломки. Каждая задача должна быть чем-то, что вы можете реализовать и протестировать изолированно, почти как разработка через тестирование (TDD) для вашего ИИ-агента. Вместо «создать аутентификацию» вы получаете конкретные задачи вроде «создать эндпоинт регистрации пользователя, который проверяет формат email».</w:t>
      </w:r>
    </w:p>
    <w:p>
      <w:pPr>
        <w:numPr>
          <w:ilvl w:val="0"/>
          <w:numId w:val="1007"/>
        </w:numPr>
      </w:pPr>
      <w:r>
        <w:t xml:space="preserve">Implement (Реализация): Ваш кодинг-агент берется за задачи одну за другой (или параллельно). Вместо того чтобы просматривать дампы кода в тысячу строк, вы проверяете сфокусированные изменения, решающие конкретные проблемы. Агент знает, что строить (спецификация), как строить (план) и над чем работать (задача). Важно, что ваша роль заключается в проверке на каждой фазе: Отражает ли спецификация то, что вы хотите? Учитывает ли план ограничения? Есть ли пограничные случаи, которые ИИ пропустил? Процесс выстраивает контрольные точки для критики, поиска пробелов и корректировки курса перед тем, как двигаться дальше.</w:t>
      </w:r>
    </w:p>
    <w:p>
      <w:pPr>
        <w:pStyle w:val="FirstParagraph"/>
      </w:pPr>
      <w:r>
        <w:t xml:space="preserve">Этот рабочий процесс с проверками предотвращает то, что Виллисон называет «кодом-карточным домиком» — хрупкие результаты ИИ, которые рушатся при пристальном изучении. Система Skills в Anthropic предлагает аналогичный паттерн, позволяя вам определять многоразовые поведения на основе Markdown, которые вызывают агенты. Внедряя вашу спецификацию в эти рабочие процессы, вы гарантируете, что агент не сможет продолжить работу до тех пор, пока спецификация не будет валидирована, а изменения автоматически распространяются на разбивку задач и тесты.</w:t>
      </w:r>
    </w:p>
    <w:p>
      <w:pPr>
        <w:pStyle w:val="BodyText"/>
      </w:pPr>
      <w:r>
        <w:t xml:space="preserve">Рассмотрите agents.md для специализированных персон: Для инструментов вроде GitHub Copilot вы можете создавать файлы agents.md, которые определяют специализированные персоны агентов —</w:t>
      </w:r>
      <w:r>
        <w:t xml:space="preserve"> </w:t>
      </w:r>
      <w:r>
        <w:t xml:space="preserve">@docs-agent</w:t>
      </w:r>
      <w:r>
        <w:t xml:space="preserve"> </w:t>
      </w:r>
      <w:r>
        <w:t xml:space="preserve">для технического письма,</w:t>
      </w:r>
      <w:r>
        <w:t xml:space="preserve"> </w:t>
      </w:r>
      <w:r>
        <w:t xml:space="preserve">@test-agent</w:t>
      </w:r>
      <w:r>
        <w:t xml:space="preserve"> </w:t>
      </w:r>
      <w:r>
        <w:t xml:space="preserve">для QA,</w:t>
      </w:r>
      <w:r>
        <w:t xml:space="preserve"> </w:t>
      </w:r>
      <w:r>
        <w:t xml:space="preserve">@security-agent</w:t>
      </w:r>
      <w:r>
        <w:t xml:space="preserve"> </w:t>
      </w:r>
      <w:r>
        <w:t xml:space="preserve">для обзора кода. Каждый файл действует как сфокусированная спецификация поведения, команд и границ этой персоны. Это особенно полезно, когда вы хотите использовать разных агентов для разных задач, а не одного универсального помощника.</w:t>
      </w:r>
    </w:p>
    <w:p>
      <w:pPr>
        <w:pStyle w:val="BodyText"/>
      </w:pPr>
      <w:r>
        <w:t xml:space="preserve">Проектирование для опыта агента (Agent Experience, AX): Так же, как мы проектируем API для опыта разработчика (DX), рассмотрите возможность проектирования спецификаций для «опыта агента». Это означает чистые, парсируемые форматы: схемы OpenAPI для любых API, которые будет потреблять агент, файлы llms.txt, которые суммируют документацию для потребления LLM, и явные определения типов. Agentic AI Foundation (AAIF) стандартизирует протоколы, такие как MCP (Model Context Protocol), для интеграции инструментов — спецификации, следующие этим паттернам, легче потребляются агентами и на их основе легче действовать надежно.</w:t>
      </w:r>
    </w:p>
    <w:p>
      <w:pPr>
        <w:pStyle w:val="BodyText"/>
      </w:pPr>
      <w:r>
        <w:t xml:space="preserve">Мышление в стиле PRD против SRS: Полезно заимствовать из устоявшихся практик документации. Для спецификаций ИИ-агентов вы часто будете смешивать их в одном документе (как показано выше), но охват обоих углов сослужит вам хорошую службу. Написание в стиле PRD гарантирует, что вы включите ориентированный на пользователя контекст («почему» стоит за каждой функцией), чтобы ИИ не оптимизировал не то. Расширение в стиле SRS гарантирует, что вы закрепите специфику, которая понадобится ИИ для генерации корректного кода (например, какую базу данных или API использовать). Разработчики обнаружили, что эти дополнительные предварительные усилия окупаются за счет резкого сокращения недопониманий с агентом в дальнейшем.</w:t>
      </w:r>
    </w:p>
    <w:p>
      <w:pPr>
        <w:pStyle w:val="BodyText"/>
      </w:pPr>
      <w:r>
        <w:t xml:space="preserve">Сделайте спецификацию «живым документом»: Не пишите её, чтобы забыть. Обновляйте спецификацию по мере того, как вы и агент принимаете решения или обнаруживаете новую информацию. Если ИИ пришлось изменить модель данных или вы решили убрать функцию, отразите это в спецификации, чтобы она оставалась истиной в последней инстанции. Думайте об этом как о документации с контролем версий. В рабочих процессах, управляемых спецификациями, спецификация управляет реализацией, тестами и разбивкой задач, и вы не переходите к кодингу, пока спецификация не валидирована. Эта привычка делает проект последовательным, особенно если вы или агент отлучаетесь и возвращаетесь позже. Помните, спецификация нужна не только для ИИ — она помогает вам как разработчику сохранять надзор и гарантировать, что работа ИИ соответствует реальным требованиям.</w:t>
      </w:r>
    </w:p>
    <w:bookmarkEnd w:id="27"/>
    <w:bookmarkStart w:id="28" w:name="Xf138c3cda5488bebccfd9db58092768ab56319a"/>
    <w:p>
      <w:pPr>
        <w:pStyle w:val="Heading2"/>
      </w:pPr>
      <w:r>
        <w:t xml:space="preserve">3. Разбивайте задачи на модульные промпты и контекст, а не на один большой промпт</w:t>
      </w:r>
    </w:p>
    <w:p>
      <w:pPr>
        <w:pStyle w:val="FirstParagraph"/>
      </w:pPr>
      <w:r>
        <w:rPr>
          <w:bCs/>
          <w:b/>
        </w:rPr>
        <w:t xml:space="preserve">Разделяй и властвуй: давайте ИИ одну сфокусированную задачу за раз, а не монолитный промпт со всем сразу.</w:t>
      </w:r>
    </w:p>
    <w:p>
      <w:pPr>
        <w:pStyle w:val="BodyText"/>
      </w:pPr>
      <w:r>
        <w:t xml:space="preserve">Опытные инженеры ИИ усвоили, что попытка впихнуть весь проект (все требования, весь код, все инструкции) в один промпт или сообщение агента — это рецепт для путаницы. Вы не только рискуете упереться в лимиты токенов, но и рискуете тем, что модель потеряет фокус из-за «проклятия инструкций» — слишком большого количества директив, приводящих к тому, что ни одна из них не выполняется хорошо. Решение состоит в том, чтобы проектировать вашу спецификацию и рабочий процесс модульным образом, решая одну часть за раз и подтягивая только тот контекст, который необходим для этой части.</w:t>
      </w:r>
    </w:p>
    <w:p>
      <w:pPr>
        <w:pStyle w:val="BodyText"/>
      </w:pPr>
      <w:r>
        <w:t xml:space="preserve">Проклятие слишком большого количества контекста/инструкций: Исследования подтвердили то, что многие разработчики видели на примерах: по мере того, как вы нагромождаете больше инструкций или данных в промпт, производительность модели в соблюдении каждой из них значительно падает. Одно исследование назвало это «проклятием инструкций», показав, что даже GPT-4 и Claude испытывают трудности, когда их просят удовлетворить много требований одновременно. В практическом плане, если вы представите 10 пунктов детальных правил, ИИ может подчиниться первым нескольким и начать игнорировать остальные. Лучшая стратегия — итеративная фокусировка. Отраслевые рекомендации предлагают декомпозировать сложные требования в последовательные простые инструкции как лучшую практику. Сфокусируйте ИИ на одной подзадаче за раз, завершите её, а затем двигайтесь дальше. Это поддерживает высокое качество и управляемость ошибок.</w:t>
      </w:r>
    </w:p>
    <w:p>
      <w:pPr>
        <w:pStyle w:val="BodyText"/>
      </w:pPr>
      <w:r>
        <w:t xml:space="preserve">Разделите спецификацию на фазы или компоненты: Если ваш документ спецификации очень длинный или охватывает много вопросов, подумайте о разделении его на части (либо физически отдельные файлы, либо четко разделенные секции). Например, у вас может быть раздел для «Спецификации Backend API» и другой для «Спецификации Frontend UI». Вам не нужно всегда подавать фронтенд-спецификацию ИИ, когда он работает над бэкендом, и наоборот. Многие разработчики, использующие мультиагентные настройки, даже создают отдельных агентов или подпроцессы для каждой части — например, один агент работает над базой данных/схемой, другой над логикой API, третий над фронтендом — каждый со своим срезом спецификации. Даже если вы используете одного агента, вы можете имитировать это, копируя в промпт для конкретной задачи только соответствующий раздел спецификации. Избегайте перегрузки контекста: не смешивайте задачи аутентификации с изменениями схемы базы данных за один раз, как предупреждает руководство DigitalOcean по ИИ. Держите каждый промпт плотно привязанным к текущей цели.</w:t>
      </w:r>
    </w:p>
    <w:p>
      <w:pPr>
        <w:pStyle w:val="BodyText"/>
      </w:pPr>
      <w:r>
        <w:t xml:space="preserve">Расширенное оглавление / Резюме для больших спецификаций: Один из умных приемов — заставить агента построить расширенное оглавление (TOC) с резюме для спецификации. По сути, это «краткое содержание спецификации», которое сжимает каждый раздел в несколько ключевых моментов или ключевых слов и ссылается на то, где можно найти детали. Например, если в вашей полной спецификации есть раздел «Требования безопасности» объемом 500 слов, вы можете заставить агента сократить его до: «Безопасность: использовать HTTPS, защищать API-ключи, реализовать валидацию ввода (см. полную спецификацию §4.2)». Создавая иерархическое резюме на этапе планирования, вы получаете обзор с высоты птичьего полета, который может оставаться в промпте, в то время как мелкие детали остаются выгруженными до тех пор, пока не понадобятся. Это расширенное оглавление действует как индекс: агент может заглянуть в него и сказать «ага, есть раздел безопасности, на который мне стоит посмотреть», и вы тогда сможете предоставить этот раздел по запросу. Это похоже на то, как человек-разработчик просматривает план, а затем открывает нужную страницу документа спецификации при работе над конкретной частью.</w:t>
      </w:r>
    </w:p>
    <w:p>
      <w:pPr>
        <w:pStyle w:val="BodyText"/>
      </w:pPr>
      <w:r>
        <w:t xml:space="preserve">Чтобы реализовать это, вы можете дать агенту промпт после написания спецификации: «Сократи вышеуказанную спецификацию до очень лаконичного плана с ключевыми моментами каждого раздела и тегом-ссылкой». Результатом может стать список разделов с резюме в одно-два предложения. Это резюме можно держать в системном сообщении или сообщении помощника, чтобы направлять фокус агента, не поедая слишком много токенов. Известно, что такой подход с иерархическим суммированием помогает LLM поддерживать долгосрочный контекст, фокусируясь на высокоуровневой структуре. Агент несет «ментальную карту» спецификации.</w:t>
      </w:r>
    </w:p>
    <w:p>
      <w:pPr>
        <w:pStyle w:val="BodyText"/>
      </w:pPr>
      <w:r>
        <w:t xml:space="preserve">Используйте субагентов или «навыки» для разных частей спецификации: Другой продвинутый подход — использование нескольких специализированных агентов (то, что Anthropic называет субагентами или что вы можете называть «навыками»). Каждый субагент настроен на конкретную область экспертизы и получает ту часть спецификации, которая относится к этой области. Например, у вас может быть субагент «Дизайнер базы данных», который знает только о разделе спецификации с моделью данных, и субагент «Кодер API», который знает спецификацию эндпоинтов API. Главный агент (или оркестратор) может автоматически направлять задачи соответствующему субагенту. Преимущество в том, что каждому агенту приходится иметь дело с меньшим окном контекста и более сфокусированной ролью, что может повысить точность и позволить параллельную работу над независимыми задачами. Claude Code от Anthropic поддерживает это, позволяя определять субагентов с их собственными системными промптами и инструментами. «Каждый субагент имеет конкретную цель и область экспертизы, использует свое собственное окно контекста, отдельное от основного разговора, и имеет пользовательский системный промпт, направляющий его поведение», как описывает их документация. Когда возникает задача, соответствующая домену субагента, Claude может делегировать её ему, при этом субагент возвращает результаты независимо.</w:t>
      </w:r>
    </w:p>
    <w:p>
      <w:pPr>
        <w:pStyle w:val="BodyText"/>
      </w:pPr>
      <w:r>
        <w:t xml:space="preserve">Параллельные агенты для производительности: Работа с несколькими агентами одновременно становится «следующим большим событием» для продуктивности разработчиков. Вместо того чтобы ждать завершения одного агента перед началом другой задачи, вы можете запустить параллельных агентов для непересекающейся работы. Виллисон описывает это как «принятие параллельных кодинг-агентов» и отмечает, что это «удивительно эффективно, хотя и изнурительно ментально». Ключ в разграничении задач так, чтобы агенты не мешали друг другу — один агент пишет код функции, в то время как другой пишет тесты, или отдельные компоненты строятся одновременно. Оркестрационные фреймворки, такие как LangGraph или OpenAI Swarm, могут помочь координировать этих агентов, а общая память через векторные базы данных (например, Chroma) позволяет им получать доступ к общему контексту без избыточных промптов.</w:t>
      </w:r>
    </w:p>
    <w:p>
      <w:pPr>
        <w:pStyle w:val="BodyText"/>
      </w:pPr>
      <w:r>
        <w:t xml:space="preserve">Одиночный против мультиагентного: когда использовать каждый подход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Аспект</w:t>
            </w:r>
          </w:p>
        </w:tc>
        <w:tc>
          <w:tcPr/>
          <w:p>
            <w:pPr>
              <w:pStyle w:val="Compact"/>
              <w:jc w:val="left"/>
            </w:pPr>
            <w:r>
              <w:t xml:space="preserve">Одиночный агент</w:t>
            </w:r>
          </w:p>
        </w:tc>
        <w:tc>
          <w:tcPr/>
          <w:p>
            <w:pPr>
              <w:pStyle w:val="Compact"/>
              <w:jc w:val="left"/>
            </w:pPr>
            <w:r>
              <w:t xml:space="preserve">Параллельный/Мультиагентный</w:t>
            </w:r>
          </w:p>
        </w:tc>
      </w:tr>
      <w:tr>
        <w:tc>
          <w:tcPr/>
          <w:p>
            <w:pPr>
              <w:pStyle w:val="Compact"/>
              <w:jc w:val="left"/>
            </w:pPr>
            <w:r>
              <w:rPr>
                <w:bCs/>
                <w:b/>
              </w:rPr>
              <w:t xml:space="preserve">Сильные стороны</w:t>
            </w:r>
          </w:p>
        </w:tc>
        <w:tc>
          <w:tcPr/>
          <w:p>
            <w:pPr>
              <w:pStyle w:val="Compact"/>
              <w:jc w:val="left"/>
            </w:pPr>
            <w:r>
              <w:t xml:space="preserve">Более простая настройка; меньше накладных расходов; легче отлаживать и отслеживать</w:t>
            </w:r>
          </w:p>
        </w:tc>
        <w:tc>
          <w:tcPr/>
          <w:p>
            <w:pPr>
              <w:pStyle w:val="Compact"/>
              <w:jc w:val="left"/>
            </w:pPr>
            <w:r>
              <w:t xml:space="preserve">Выше пропускная способность; справляется со сложными взаимозависимостями; специалисты на каждый домен</w:t>
            </w:r>
          </w:p>
        </w:tc>
      </w:tr>
      <w:tr>
        <w:tc>
          <w:tcPr/>
          <w:p>
            <w:pPr>
              <w:pStyle w:val="Compact"/>
              <w:jc w:val="left"/>
            </w:pPr>
            <w:r>
              <w:rPr>
                <w:bCs/>
                <w:b/>
              </w:rPr>
              <w:t xml:space="preserve">Проблемы</w:t>
            </w:r>
          </w:p>
        </w:tc>
        <w:tc>
          <w:tcPr/>
          <w:p>
            <w:pPr>
              <w:pStyle w:val="Compact"/>
              <w:jc w:val="left"/>
            </w:pPr>
            <w:r>
              <w:t xml:space="preserve">Перегрузка контекста в больших проектах; медленнее итерации; единая точка отказа</w:t>
            </w:r>
          </w:p>
        </w:tc>
        <w:tc>
          <w:tcPr/>
          <w:p>
            <w:pPr>
              <w:pStyle w:val="Compact"/>
              <w:jc w:val="left"/>
            </w:pPr>
            <w:r>
              <w:t xml:space="preserve">Накладные расходы на координацию; возможные конфликты; нуждается в общей памяти (напр., векторные БД)</w:t>
            </w:r>
          </w:p>
        </w:tc>
      </w:tr>
      <w:tr>
        <w:tc>
          <w:tcPr/>
          <w:p>
            <w:pPr>
              <w:pStyle w:val="Compact"/>
              <w:jc w:val="left"/>
            </w:pPr>
            <w:r>
              <w:rPr>
                <w:bCs/>
                <w:b/>
              </w:rPr>
              <w:t xml:space="preserve">Лучшее для</w:t>
            </w:r>
          </w:p>
        </w:tc>
        <w:tc>
          <w:tcPr/>
          <w:p>
            <w:pPr>
              <w:pStyle w:val="Compact"/>
              <w:jc w:val="left"/>
            </w:pPr>
            <w:r>
              <w:t xml:space="preserve">Изолированные модули; малые и средние проекты; раннее прототипирование</w:t>
            </w:r>
          </w:p>
        </w:tc>
        <w:tc>
          <w:tcPr/>
          <w:p>
            <w:pPr>
              <w:pStyle w:val="Compact"/>
              <w:jc w:val="left"/>
            </w:pPr>
            <w:r>
              <w:t xml:space="preserve">Большие кодовые базы; один пишет код + один тесты + один делает ревью; независимые функции</w:t>
            </w:r>
          </w:p>
        </w:tc>
      </w:tr>
      <w:tr>
        <w:tc>
          <w:tcPr/>
          <w:p>
            <w:pPr>
              <w:pStyle w:val="Compact"/>
              <w:jc w:val="left"/>
            </w:pPr>
            <w:r>
              <w:rPr>
                <w:bCs/>
                <w:b/>
              </w:rPr>
              <w:t xml:space="preserve">Советы</w:t>
            </w:r>
          </w:p>
        </w:tc>
        <w:tc>
          <w:tcPr/>
          <w:p>
            <w:pPr>
              <w:pStyle w:val="Compact"/>
              <w:jc w:val="left"/>
            </w:pPr>
            <w:r>
              <w:t xml:space="preserve">Используйте резюме спецификаций; обновляйте контекст на задачу; чаще начинайте свежие сессии</w:t>
            </w:r>
          </w:p>
        </w:tc>
        <w:tc>
          <w:tcPr/>
          <w:p>
            <w:pPr>
              <w:pStyle w:val="Compact"/>
              <w:jc w:val="left"/>
            </w:pPr>
            <w:r>
              <w:t xml:space="preserve">Ограничьтесь 2-3 агентами для начала; используйте MCP для совместного использования инструментов; определите четкие границы</w:t>
            </w:r>
          </w:p>
        </w:tc>
      </w:tr>
    </w:tbl>
    <w:p>
      <w:pPr>
        <w:pStyle w:val="BodyText"/>
      </w:pPr>
      <w:r>
        <w:t xml:space="preserve">На практике использование субагентов или промптов для конкретных навыков может выглядеть так: вы ведете несколько файлов спецификаций (или шаблонов промптов) — например, SPEC_backend.md, SPEC_frontend.md — и говорите ИИ: «Для бэкенд-задач обращайся к SPEC_backend; для фронтенд-задач обращайся к SPEC_frontend». Или в инструменте вроде Cursor/Claude вы фактически запускаете субагента для каждого. Это, безусловно, сложнее настроить, чем цикл с одним агентом, но это имитирует то, что делают люди-разработчики — мы ментально разделяем большую спецификацию на соответствующие куски (вы не держите всю 50-страничную спецификацию в голове одновременно; вы вспоминаете ту часть, которая нужна для задачи, и имеете общее представление об общей архитектуре). Проблема, как уже отмечалось, заключается в управлении взаимозависимостями: субагенты должны всё же координироваться (фронтенду нужно знать контракт API из бэкенд-спецификации и т.д.). Центральный обзор (или агент-архитектор) может помочь, ссылаясь на подспецификации и обеспечивая согласованность.</w:t>
      </w:r>
    </w:p>
    <w:p>
      <w:pPr>
        <w:pStyle w:val="BodyText"/>
      </w:pPr>
      <w:r>
        <w:t xml:space="preserve">Фокусируйте каждый промпт на одной задаче/разделе: Даже без сложных мультиагентных настроек вы можете вручную обеспечивать модульность. Например, после написания спецификации вашим следующим шагом может быть: «Шаг 1: Реализовать схему базы данных». Вы подаете агенту только раздел «База данных» из спецификации, плюс любые глобальные ограничения из спецификации (например, техстек). Агент работает над этим. Затем для Шага 2: «Теперь реализуй функцию аутентификации», вы предоставляете раздел «Аутентификация» спецификации и, возможно, соответствующие части схемы, если это необходимо. Обновляя контекст для каждой крупной задачи, вы гарантируете, что модель не несет с собой много устаревшей или неактуальной информации, которая могла бы её отвлечь. Как предлагает одно руководство: «Начинайте с нуля: заводите новые сессии, чтобы очистить контекст при переключении между крупными функциями». Вы всегда можете напоминать агенту о критических глобальных правилах (из раздела «Ограничения» спецификации) каждый раз, но не пихайте всю спецификацию целиком, если она не нужна вся.</w:t>
      </w:r>
    </w:p>
    <w:p>
      <w:pPr>
        <w:pStyle w:val="BodyText"/>
      </w:pPr>
      <w:r>
        <w:t xml:space="preserve">Используйте встроенные директивы и TODO в коде: Еще один трюк с модульностью — использовать ваш код или спецификацию как активную часть разговора. Например, создайте каркас вашего кода с комментариями // TODO, которые описывают, что нужно сделать, и заставьте агента заполнять их один за другим. Каждый TODO, по сути, действует как мини-спецификация для небольшой задачи. Это держит ИИ лазерно сфокусированным («реализуй эту конкретную функцию согласно этому фрагменту спецификации»), и вы можете итерировать в плотном цикле. Это похоже на выдачу ИИ одного пункта чек-листа для выполнения вместо всего чек-листа сразу.</w:t>
      </w:r>
    </w:p>
    <w:p>
      <w:pPr>
        <w:pStyle w:val="BodyText"/>
      </w:pPr>
      <w:r>
        <w:t xml:space="preserve">Суть: маленький, сфокусированный контекст побеждает один гигантский промпт. Это улучшает качество и не дает ИИ «перегружаться» из-за слишком большого объема за один раз. Как подытоживает один набор лучших практик, обеспечьте «Фокус на одной задаче» и «Только релевантная информация» для модели, и избегайте сброса всего и везде. Структурируя работу в модули — и используя стратегии вроде резюме спецификаций или агентов с подспецификациями — вы пройдете в обход лимитов размера контекста и ограничения кратковременной памяти ИИ. Помните, хорошо накормленный ИИ подобен хорошо накормленной функции: давайте ему только те входные данные, которые нужны для текущей работы.</w:t>
      </w:r>
    </w:p>
    <w:bookmarkEnd w:id="28"/>
    <w:bookmarkStart w:id="29" w:name="Xd45e64f97970564b05e71d37c6f0364d4eefd3a"/>
    <w:p>
      <w:pPr>
        <w:pStyle w:val="Heading2"/>
      </w:pPr>
      <w:r>
        <w:t xml:space="preserve">4. Встраивайте самопроверки, ограничения и человеческую экспертизу</w:t>
      </w:r>
    </w:p>
    <w:p>
      <w:pPr>
        <w:pStyle w:val="FirstParagraph"/>
      </w:pPr>
      <w:r>
        <w:rPr>
          <w:bCs/>
          <w:b/>
        </w:rPr>
        <w:t xml:space="preserve">Сделайте вашу спецификацию не просто списком дел для агента, но и руководством по контролю качества — и не бойтесь привносить свою собственную экспертизу.</w:t>
      </w:r>
    </w:p>
    <w:p>
      <w:pPr>
        <w:pStyle w:val="BodyText"/>
      </w:pPr>
      <w:r>
        <w:t xml:space="preserve">Хорошая спецификация для ИИ-агента предвидит, где ИИ может ошибиться, и устанавливает защитные барьеры. Она также использует то, что вы знаете (знание домена, пограничные случаи, «подводные камни»), чтобы ИИ не действовал в вакууме. Думайте о спецификации и как о тренере, и как о судье для ИИ: она должна поощрять правильный подход и фиксировать нарушения.</w:t>
      </w:r>
    </w:p>
    <w:p>
      <w:pPr>
        <w:pStyle w:val="BodyText"/>
      </w:pPr>
      <w:r>
        <w:t xml:space="preserve">Используйте трехуровневые границы: Анализ GitHub более 2500 файлов агентов показал, что наиболее эффективные спецификации используют трехуровневую систему границ вместо простого списка запретов. Это дает агенту более четкие указания о том, когда продолжать, когда сделать паузу и когда остановиться:</w:t>
      </w:r>
    </w:p>
    <w:p>
      <w:pPr>
        <w:pStyle w:val="BodyText"/>
      </w:pPr>
      <w:r>
        <w:t xml:space="preserve">✅ Всегда делать (Always do): Действия, которые агент должен совершать без вопросов. «Всегда запускать тесты перед коммитом». «Всегда следовать соглашениям об именовании в руководстве по стилю». «Всегда логировать ошибки в сервис мониторинга».</w:t>
      </w:r>
    </w:p>
    <w:p>
      <w:pPr>
        <w:pStyle w:val="BodyText"/>
      </w:pPr>
      <w:r>
        <w:t xml:space="preserve">⚠️ Сначала спросить (Ask first): Действия, требующие одобрения человека. «Спрашивать перед изменением схем базы данных». «Спрашивать перед добавлением новых зависимостей». «Спрашивать перед изменением конфигурации CI/CD». Этот уровень отлавливает высокоэффективные изменения, которые могут быть нормальными, но заслуживают проверки человеком.</w:t>
      </w:r>
    </w:p>
    <w:p>
      <w:pPr>
        <w:pStyle w:val="BodyText"/>
      </w:pPr>
      <w:r>
        <w:t xml:space="preserve">🚫 Никогда не делать (Never do): Жесткие остановки. «Никогда не коммитить секреты или API-ключи». «Никогда не редактировать node_modules/ или vendor/». «Никогда не удалять проваленный тест без явного одобрения». «Никогда не коммитить секреты» было самым распространенным полезным ограничением в исследовании.</w:t>
      </w:r>
    </w:p>
    <w:p>
      <w:pPr>
        <w:pStyle w:val="BodyText"/>
      </w:pPr>
      <w:r>
        <w:t xml:space="preserve">Этот трехуровневый подход более нюансирован, чем плоский список правил. Он признает, что некоторые действия всегда безопасны, некоторые нуждаются в надзоре, а некоторые категорически запрещены. Агент может уверенно действовать по пунктам «Всегда», помечать пункты «Сначала спросить» для проверки и жестко останавливаться на пунктах «Никогда».</w:t>
      </w:r>
    </w:p>
    <w:p>
      <w:pPr>
        <w:pStyle w:val="BodyText"/>
      </w:pPr>
      <w:r>
        <w:t xml:space="preserve">Поощряйте самопроверку: Один из мощных паттернов — заставить агента автоматически проверять свою работу на соответствие спецификации. Если ваш инструментарий позволяет, вы можете интегрировать проверки, такие как модульные тесты или линтинг, которые ИИ может запускать после генерации кода. Но даже на уровне спецификации/промпта вы можете поручить ИИ перепроверку: например, «После реализации сравни результат со спецификацией и подтверди, что все требования выполнены. Перечисли любые пункты спецификации, которые не затронуты». Это заставляет LLM поразмышлять над своим результатом относительно спецификации, отлавливая упущения. Это форма самоаудита, встроенная в процесс.</w:t>
      </w:r>
    </w:p>
    <w:p>
      <w:pPr>
        <w:pStyle w:val="BodyText"/>
      </w:pPr>
      <w:r>
        <w:t xml:space="preserve">Например, вы можете добавить к промпту: «(После написания функции проверь приведенный выше список требований и убедись, что каждое из них выполнено, отметив все отсутствующие)». Модель тогда (в идеале) выдаст код, за которым последует краткий чек-лист, указывающий, выполнила ли она каждое требование. Это снижает вероятность того, что она что-то забудет еще до того, как вы запустите тесты. Это не дает 100% гарантии, но помогает.</w:t>
      </w:r>
    </w:p>
    <w:p>
      <w:pPr>
        <w:pStyle w:val="BodyText"/>
      </w:pPr>
      <w:r>
        <w:t xml:space="preserve">LLM-как-Судья (LLM-as-a-Judge) для субъективных проверок: Для критериев, которые трудно проверить автоматически — стиль кода, читаемость, соблюдение архитектурных паттернов — рассмотрите использование «LLM-как-Судьи». Это означает наличие второго агента (или отдельного промпта), который проверяет результат первого агента на соответствие вашим рекомендациям по качеству в спецификации. Anthropic и другие обнаружили, что это эффективно для субъективной оценки. Вы можете дать промпт: «Проверь этот код на соответствие нашему руководству по стилю. Отметь любые нарушения». Агент-судья возвращает отзыв, который либо внедряется, либо вызывает доработку. Это добавляет слой семантической оценки сверх синтаксических проверок.</w:t>
      </w:r>
    </w:p>
    <w:p>
      <w:pPr>
        <w:pStyle w:val="BodyText"/>
      </w:pPr>
      <w:r>
        <w:t xml:space="preserve">Тестирование на соответствие (Conformance testing): Виллисон выступает за создание наборов тестов на соответствие — независимых от языка тестов (часто на основе YAML), которые любая реализация должна пройти. Они действуют как контракт: если вы строите API, набор тестов на соответствие определяет ожидаемые входные/выходные данные, и код агента должен удовлетворять всем случаям. Это более строго, чем разовые модульные тесты, потому что это выведено напрямую из спецификации и может быть повторно использовано в разных реализациях. Включите критерии соответствия в раздел «Успех» вашей спецификации (например, «Должен проходить все случаи в conformance/api-tests.yaml»).</w:t>
      </w:r>
    </w:p>
    <w:p>
      <w:pPr>
        <w:pStyle w:val="BodyText"/>
      </w:pPr>
      <w:r>
        <w:t xml:space="preserve">Используйте тестирование в спецификации: Если возможно, включите план тестирования или даже реальные тесты в вашу спецификацию и поток промптов. В традиционной разработке мы используем TDD или пишем тест-кейсы для прояснения требований — вы можете делать то же самое с ИИ. Например, в критериях успеха спецификации вы можете сказать: «Эти примеры входных данных должны давать такие выходные данные…» или «следующие модульные тесты должны проходить». Агенту можно предложить прогнать эти случаи в уме или фактически выполнить их, если у него есть такая возможность. Саймон Виллисон отметил, что наличие надежного набора тестов подобно наделению агентов суперсилами — они могут валидировать и итерировать быстро, когда тесты проваливаются. В контексте кодинга с ИИ написание небольшого количества псевдокода для тестов или ожидаемых результатов в спецификации может направить реализацию агента. Кроме того, вы можете использовать выделенного «агента по тестированию» в настройке субагентов, который берет критерии спецификации и постоянно проверяет результат «агента по коду».</w:t>
      </w:r>
    </w:p>
    <w:p>
      <w:pPr>
        <w:pStyle w:val="BodyText"/>
      </w:pPr>
      <w:r>
        <w:t xml:space="preserve">Привносите свои знания домена: Ваша спецификация должна отражать инсайты, которые знает только опытный разработчик или кто-то, владеющий контекстом. Например, если вы строите агента для электронной коммерции и знаете, что «продукты» и «категории» имеют связь «многие ко многим», четко заявите об этом (не предполагайте, что ИИ сделает вывод сам — он может этого не сделать). Если определенная библиотека печально известна своей сложностью, упомяните ловушки, которых следует избегать. По сути, вложите свое наставничество в спецификацию. Спецификация может содержать советы вроде: «При использовании библиотеки X следите за проблемой утечки памяти в версии Y (примените обходной путь Z)». Этот уровень детализации — то, что превращает средний результат ИИ в по-настоящему надежное решение, потому что вы уберегли ИИ от распространенных ловушек.</w:t>
      </w:r>
    </w:p>
    <w:p>
      <w:pPr>
        <w:pStyle w:val="BodyText"/>
      </w:pPr>
      <w:r>
        <w:t xml:space="preserve">Также, если у вас есть предпочтения или рекомендации по стилю (скажем, «используй функциональные компоненты вместо классовых в React»), закрепите это в спецификации. ИИ тогда будет имитировать ваш стиль. Многие инженеры даже включают небольшие примеры в спецификацию, например: «Все ответы API должны быть в формате JSON. Например, {</w:t>
      </w:r>
      <w:r>
        <w:t xml:space="preserve">“</w:t>
      </w:r>
      <w:r>
        <w:t xml:space="preserve">error</w:t>
      </w:r>
      <w:r>
        <w:t xml:space="preserve">”</w:t>
      </w:r>
      <w:r>
        <w:t xml:space="preserve">:</w:t>
      </w:r>
      <w:r>
        <w:t xml:space="preserve"> </w:t>
      </w:r>
      <w:r>
        <w:t xml:space="preserve">“</w:t>
      </w:r>
      <w:r>
        <w:t xml:space="preserve">message</w:t>
      </w:r>
      <w:r>
        <w:t xml:space="preserve">”</w:t>
      </w:r>
      <w:r>
        <w:t xml:space="preserve">} для ошибок». Дав краткий пример, вы привязываете ИИ к точному формату, который вам нужен.</w:t>
      </w:r>
    </w:p>
    <w:p>
      <w:pPr>
        <w:pStyle w:val="BodyText"/>
      </w:pPr>
      <w:r>
        <w:t xml:space="preserve">Минимализм для простых задач: Хотя мы выступаем за тщательные спецификации, часть профессионализма заключается в том, чтобы знать, когда стоит быть проще. Для относительно простых, изолированных задач чрезмерная спецификация может на самом деле больше запутать, чем помочь. Если вы просите агента сделать что-то элементарное (например, «отцентрируй div на странице»), вы можете просто сказать: «Убедись, что решение лаконично, и не добавляй лишней разметки или стилей». Тут не нужен полный PRD. И наоборот, для сложных задач (таких как «реализуй поток OAuth с обновлением токена и обработкой ошибок»), именно тогда вы достаете подробную спецификацию. Хорошее эмпирическое правило: соразмеряйте детализацию спецификации со сложностью задачи. Не недооценивайте сложную проблему (агент будет барахтаться или уйдет не туда), но и не переоценивайте тривиальную (агент может запутаться или израсходовать контекст на ненужные инструкции).</w:t>
      </w:r>
    </w:p>
    <w:p>
      <w:pPr>
        <w:pStyle w:val="BodyText"/>
      </w:pPr>
      <w:r>
        <w:t xml:space="preserve">Поддерживайте «персону» ИИ, если нужно: Иногда часть вашей спецификации — это определение того, как агент должен себя вести или отвечать, особенно если агент взаимодействует с пользователями. Например, при создании агента службы поддержки ваша спецификация может включать такие рекомендации, как «Используй дружелюбный и профессиональный тон», «Если ты не знаешь ответа, попроси уточнения или предложи вернуться с ответом позже, а не гадай». Такого рода правила (часто включаемые в системные промпты) помогают поддерживать ответы ИИ в соответствии с ожиданиями. По сути, это пункты спецификации для поведения ИИ. Держите их последовательными и напоминайте о них модели, если это необходимо в длинных сессиях (LLM могут «дрейфовать» в стиле со временем, если их не держать на поводке).</w:t>
      </w:r>
    </w:p>
    <w:p>
      <w:pPr>
        <w:pStyle w:val="BodyText"/>
      </w:pPr>
      <w:r>
        <w:t xml:space="preserve">Вы остаетесь руководителем в этом цикле: Спецификация расширяет возможности агента, но вы остаетесь окончательным фильтром качества. Если агент выдает что-то, что технически соответствует спецификации, но «не кажется правильным», доверяйте своему суждению. Либо уточните спецификацию, либо напрямую скорректируйте результат. Замечательная особенность ИИ-агентов в том, что они не обижаются — если они выдают дизайн, который не подходит, вы можете сказать: «На самом деле, это не то, что я задумывал, давай уточним спецификацию и переделаем». Спецификация — это живой артефакт в сотрудничестве с ИИ, а не разовый контракт, который нельзя изменить.</w:t>
      </w:r>
    </w:p>
    <w:p>
      <w:pPr>
        <w:pStyle w:val="BodyText"/>
      </w:pPr>
      <w:r>
        <w:t xml:space="preserve">Саймон Виллисон с юмором сравнил работу с ИИ-агентами с «очень странной формой управления» и даже заметил, что «получение хороших результатов от кодинг-агента кажется пугающе близким к управлению стажером-человеком». Вам нужно давать четкие инструкции (спецификацию), обеспечивать их необходимым контекстом (спецификацией и релевантными данными) и давать действенную обратную связь. Спецификация задает сцену, но мониторинг и обратная связь во время выполнения являются ключевыми. Если ИИ был бы «странным цифровым стажером, который обязательно смухлюет, если вы дадите ему шанс», спецификация и ограничения, которые вы пишете — это то, как вы предотвращаете это мухлеж и держите его при деле.</w:t>
      </w:r>
    </w:p>
    <w:p>
      <w:pPr>
        <w:pStyle w:val="BodyText"/>
      </w:pPr>
      <w:r>
        <w:t xml:space="preserve">Вот в чем выгода: хорошая спецификация не просто говорит ИИ, что строить, она также помогает ему самокорректироваться и оставаться в безопасных границах. Запекая шаги проверки, ограничения и ваши с трудом заработанные знания, вы резко повышаете шансы на то, что результат агента будет правильным с первой попытки (или, по крайней мере, гораздо ближе к правильному). Это сокращает итерации и те моменты «зачем, черт возьми, он это сделал?».</w:t>
      </w:r>
    </w:p>
    <w:bookmarkEnd w:id="29"/>
    <w:bookmarkStart w:id="30" w:name="X61f10c1dcdc56fa20df40e6bce72ff82c645e67"/>
    <w:p>
      <w:pPr>
        <w:pStyle w:val="Heading2"/>
      </w:pPr>
      <w:r>
        <w:t xml:space="preserve">5. Тестируйте, итерируйте и развивайте спецификацию (и используйте правильные инструменты)</w:t>
      </w:r>
    </w:p>
    <w:p>
      <w:pPr>
        <w:pStyle w:val="FirstParagraph"/>
      </w:pPr>
      <w:r>
        <w:rPr>
          <w:bCs/>
          <w:b/>
        </w:rPr>
        <w:t xml:space="preserve">Думайте о написании спецификаций и создании агентов как об итеративном цикле: тестируйте на ранних этапах, собирайте обратную связь, уточняйте спецификацию и используйте инструменты для автоматизации проверок.</w:t>
      </w:r>
    </w:p>
    <w:p>
      <w:pPr>
        <w:pStyle w:val="BodyText"/>
      </w:pPr>
      <w:r>
        <w:t xml:space="preserve">Первоначальная спецификация — это не конец, это начало цикла. Лучшие результаты приходят, когда вы постоянно проверяете работу агента на соответствие спецификации и соответствующим образом её корректируете. Кроме того, современные ИИ-разработчики используют различные инструменты для поддержки этого процесса (от конвейеров CI до утилит управления контекстом).</w:t>
      </w:r>
    </w:p>
    <w:p>
      <w:pPr>
        <w:pStyle w:val="BodyText"/>
      </w:pPr>
      <w:r>
        <w:t xml:space="preserve">Непрерывное тестирование: Не ждите конца, чтобы увидеть, соответствует ли агент спецификации. После каждой важной вехи или даже каждой функции запускайте тесты или хотя бы делайте быструю ручную проверку. Если что-то не получается, обновите спецификацию или промпт перед тем, как продолжить. Например, если в спецификации было сказано «пароли должны хэшироваться с помощью bcrypt», а вы видите, что код агента сохраняет открытый текст — остановитесь и исправьте это (и напомните правиле в спецификации или промпте). Автоматизированные тесты здесь сияют: если вы предоставили тесты (или пишете их на ходу), позвольте агенту их запустить. Во многих настройках кодинг-агентов вы можете заставить агента запустить npm test или аналогичную команду после завершения задачи. Результаты (сбои) могут затем вернуться в следующий промпт, фактически говоря агенту: «твой результат не соответствует спецификации в пунктах X, Y, Z — исправь это». Такой тип агентного цикла (код -&gt; тест -&gt; исправление -&gt; повтор) чрезвычайно мощный, и именно так развиваются инструменты вроде Claude Code или Copilot Labs для решения более крупных задач. Всегда определяйте, что значит «готово» (через тесты или критерии), и проверяйте это.</w:t>
      </w:r>
    </w:p>
    <w:p>
      <w:pPr>
        <w:pStyle w:val="BodyText"/>
      </w:pPr>
      <w:r>
        <w:t xml:space="preserve">Итерируйте саму спецификацию: Если вы обнаружите, что спецификация была неполной или неясной (возможно, агент что-то не так понял или вы поняли, что пропустили требование), обновите документ спецификации. Затем явно синхронизируйте агента с новой спецификацией: «Я обновил спецификацию следующим образом… С учетом обновленной спецификации скорректируй план или отрефактори код». Таким образом, спецификация остается единственным источником истины. Это похоже на то, как мы обрабатываем меняющиеся требования в обычной разработке — но в данном случае вы также являетесь продакт-менеджером для вашего ИИ-агента. По возможности сохраняйте историю версий (даже просто через сообщения коммитов или заметки), чтобы знать, что изменилось и почему.</w:t>
      </w:r>
    </w:p>
    <w:p>
      <w:pPr>
        <w:pStyle w:val="BodyText"/>
      </w:pPr>
      <w:r>
        <w:t xml:space="preserve">Используйте инструменты управления контекстом и памяти: Растет экосистема инструментов, помогающих управлять контекстом и знаниями ИИ-агентов. Например, генерация с дополнением выборкой (RAG) — это паттерн, в котором агент может на лету подтягивать соответствующие куски данных из базы знаний (например, векторной базы данных). Если ваша спецификация огромна, вы можете внедрить её разделы и позволить агенту извлекать наиболее релевантные части при необходимости вместо того, чтобы всегда предоставлять всё целиком. Существуют также фреймворки, реализующие Model Context Protocol (MCP), который автоматизирует подачу нужного контекста модели на основе текущей задачи. Одним из примеров является Context7 (context7.com), который может автоматически извлекать соответствующие фрагменты контекста из документации на основе того, над чем вы работаете. На практике это может означать, что агент замечает, что вы работаете над «обработкой платежей», и подтягивает раздел «Платежи» вашей спецификации или документации в промпт. Подумайте об использовании таких инструментов или настройке рудиментарной версии (даже простого поиска в документе спецификации).</w:t>
      </w:r>
    </w:p>
    <w:p>
      <w:pPr>
        <w:pStyle w:val="BodyText"/>
      </w:pPr>
      <w:r>
        <w:t xml:space="preserve">Параллелизуйте осторожно: Некоторые разработчики запускают несколько экземпляров агентов параллельно для разных задач (как упоминалось ранее с субагентами). Это может ускорить разработку — например, один агент генерирует код, а другой одновременно пишет тесты, или две функции строятся одновременно. Если вы пойдете по этому пути, убедитесь, что задачи действительно независимы или четко разделены, чтобы избежать конфликтов (спецификация должна отмечать любые зависимости). Например, не заставляйте двух агентов писать в один и тот же файл одновременно. Один из рабочих процессов — заставить агента генерировать код, а другого проверять его параллельно, или строить отдельные компоненты, которые интегрируются позже. Это продвинутое использование и может быть утомительным для управления (как признал Виллисон, запуск нескольких агентов удивительно эффективен, хотя и утомителен ментально!). Начните максимум с 2-3 агентов, чтобы всё оставалось управляемым.</w:t>
      </w:r>
    </w:p>
    <w:p>
      <w:pPr>
        <w:pStyle w:val="BodyText"/>
      </w:pPr>
      <w:r>
        <w:t xml:space="preserve">Контроль версий и блокировки спецификаций: Используйте Git или выбранную вами систему контроля версий для отслеживания того, что делает агент. Хорошие привычки контроля версий имеют еще большее значение при помощи ИИ. Закоммитьте сам файл спецификации в репозиторий. Это не только сохраняет историю, но и агент может даже использовать git diff или blame для понимания изменений (LLM вполне способны читать диффы). Некоторые продвинутые настройки агентов позволяют агенту запрашивать историю VCS, чтобы увидеть, когда что-то было введено — удивительно, но модели могут быть «чертовски компетентны в Git». Храня спецификацию в репозитории, вы позволяете и себе, и ИИ отслеживать эволюцию. Существуют инструменты (такие как упомянутый ранее GitHub Spec Kit), которые интегрируют разработку на основе спецификаций в рабочий процесс git — например, ограничивая слияния (merges) на обновленных спецификациях или генерируя чек-листы из пунктов спецификации. Хотя вам не нужны эти инструменты, чтобы добиться успеха, вывод в том, чтобы относиться к спецификации как к коду — поддерживайте её усердно.</w:t>
      </w:r>
    </w:p>
    <w:p>
      <w:pPr>
        <w:pStyle w:val="BodyText"/>
      </w:pPr>
      <w:r>
        <w:t xml:space="preserve">Вопросы стоимости и скорости: Работа с большими моделями и длинными контекстами может быть медленной и дорогой. Практический совет — разумно использовать выбор модели и батчинг. Возможно, используйте более дешевую/быструю модель для первоначальных черновиков или повторений, а самую мощную (и дорогую) модель оставьте для окончательных результатов или сложных рассуждений. Некоторые разработчики используют GPT-4 или Claude для планирования и критических шагов, но перекладывают более простые расширения или рефакторинг на локальную модель или меньшую API-модель. При использовании нескольких агентов, возможно, не всем нужны топовые модели; агент, запускающий тесты, или агент-линтер может быть моделью поменьше. Также подумайте об ограничении размера контекста: не подавайте 20 тысяч токенов, если хватит 5 тысяч. Как мы обсуждали, большее количество токенов может означать убывающую отдачу.</w:t>
      </w:r>
    </w:p>
    <w:p>
      <w:pPr>
        <w:pStyle w:val="BodyText"/>
      </w:pPr>
      <w:r>
        <w:t xml:space="preserve">Мониторьте и логируйте всё: В сложных рабочих процессах агентов ведение логов действий и результатов агента имеет важное значение. Проверяйте логи, чтобы увидеть, не отклоняется ли агент и не сталкивается ли он с ошибками. Многие фреймворки предоставляют трассировочные логи или позволяют выводить цепочку рассуждений агента (особенно если вы просите его думать шаг за шагом). Просмотр этих логов может высветить места, где спецификация или инструкции могли быть неверно истолкованы. Это не так уж отличается от отладки программы — за исключением того, что «программой» является цепочка разговора/промптов. Если происходит что-то странное, вернитесь к спецификации/инструкциям, чтобы увидеть, не было ли там двусмысленности.</w:t>
      </w:r>
    </w:p>
    <w:p>
      <w:pPr>
        <w:pStyle w:val="BodyText"/>
      </w:pPr>
      <w:r>
        <w:t xml:space="preserve">Учитесь и совершенствуйтесь: Наконец, относитесь к каждому проекту как к возможности обучения, чтобы отточить свой навык написания спецификаций. Возможно, вы обнаружите, что определенная формулировка постоянно путает ИИ или что организация разделов спецификации определенным образом дает лучшее соблюдение. Внедряйте эти уроки в следующую спецификацию. Область ИИ-агентов быстро развивается, поэтому постоянно появляются новые лучшие практики (и инструменты). Будьте в курсе через блоги (такие как у Саймона Виллисона, Андрея Карпатого и т.д.) и не бойтесь экспериментировать.</w:t>
      </w:r>
    </w:p>
    <w:p>
      <w:pPr>
        <w:pStyle w:val="BodyText"/>
      </w:pPr>
      <w:r>
        <w:t xml:space="preserve">Спецификация для ИИ-агента не пишется один раз и навсегда. Это часть непрерывного цикла инструктирования, проверки и уточнения. Окупаемость этого усердия значительна: отлавливая проблемы на ранней стадии и поддерживая согласованность действий агента, вы избегаете дорогостоящих переделок или неудач в будущем. Как пошутил один ИИ-инженер, использование этих практик может ощущаться как наличие «армии стажеров», работающих на вас, но вы должны хорошо ими управлять. Хорошая спецификация, которую постоянно поддерживают — это ваш инструмент управления.</w:t>
      </w:r>
    </w:p>
    <w:bookmarkEnd w:id="30"/>
    <w:bookmarkStart w:id="31" w:name="избегайте-распространенных-ловушек"/>
    <w:p>
      <w:pPr>
        <w:pStyle w:val="Heading2"/>
      </w:pPr>
      <w:r>
        <w:t xml:space="preserve">Избегайте распространенных ловушек</w:t>
      </w:r>
    </w:p>
    <w:p>
      <w:pPr>
        <w:pStyle w:val="FirstParagraph"/>
      </w:pPr>
      <w:r>
        <w:t xml:space="preserve">Перед завершением стоит упомянуть антипаттерны, которые могут пустить под откос даже благие намерения рабочих процессов, основанных на спецификациях. Исследование GitHub более 2500 файлов агентов выявило резкий разрыв: «Большинство файлов агентов терпят неудачу, потому что они слишком расплывчаты». Вот ошибок, которых следует избегать:</w:t>
      </w:r>
    </w:p>
    <w:p>
      <w:pPr>
        <w:pStyle w:val="BodyText"/>
      </w:pPr>
      <w:r>
        <w:t xml:space="preserve">Расплывчатые промпты: «Построй мне что-нибудь крутое» или «Сделай так, чтобы это работало лучше» не дают агенту за что зацепиться. Как выразился Батист Студер: «Расплывчатые промпты означают неверные результаты». Будьте конкретны в отношении входных данных, результатов и ограничений. «Ты полезный помощник в кодинге» не работает. «Ты инженер по тестированию, который пишет тесты для компонентов React, следует этим примерам и никогда не изменяет исходный код» — работает.</w:t>
      </w:r>
    </w:p>
    <w:p>
      <w:pPr>
        <w:pStyle w:val="BodyText"/>
      </w:pPr>
      <w:r>
        <w:t xml:space="preserve">Слишком длинные контексты без суммаризации: Сброс 50 страниц документации в промпт и надежда на то, что модель во всем разберется, редко срабатывает. Используйте иерархические резюме (как обсуждалось в Принципе 3) или RAG, чтобы вывести только то, что актуально. Длина контекста не заменяет качество контекста.</w:t>
      </w:r>
    </w:p>
    <w:p>
      <w:pPr>
        <w:pStyle w:val="BodyText"/>
      </w:pPr>
      <w:r>
        <w:t xml:space="preserve">Пропуск человеческого ревью: У Виллисона есть личное правило: «Я не закоммичу код, который не смог бы объяснить кому-то другому». То, что агент выдал что-то, что проходит тесты, не означает, что это правильно, безопасно или поддерживаемо. Всегда проверяйте критические пути кода. Применима метафора «карточного домика»: код, созданный ИИ, может выглядеть солидно, но рухнуть на пограничных случаях, которые вы не протестировали.</w:t>
      </w:r>
    </w:p>
    <w:p>
      <w:pPr>
        <w:pStyle w:val="BodyText"/>
      </w:pPr>
      <w:r>
        <w:t xml:space="preserve">Смешивание «вайб-кодинга» с производственной инженерией: Быстрое прототипирование с помощью ИИ («вайб-кодинг») отлично подходит для исследований и одноразовых проектов. Но отправка этого кода в продакшен без строгих спецификаций, тестов и ревью — это напрашивание на неприятности. Я отличаю «вайб-кодинг» от «инженерии с помощью ИИ» — последнее требует дисциплины, описанной в этом руководстве. Знайте, в каком режиме вы находитесь.</w:t>
      </w:r>
    </w:p>
    <w:p>
      <w:pPr>
        <w:pStyle w:val="BodyText"/>
      </w:pPr>
      <w:r>
        <w:t xml:space="preserve">Игнорирование «смертоносной тройки»: Виллисон предупреждает о трех свойствах, которые делают ИИ-агентов опасными: скорость (они работают быстрее, чем вы успеваете проверять), недетерминизм (одни и те же входные данные — разные результаты) и стоимость (стимулирующая сокращение проверок). Ваша спецификация и процесс ревью должны учитывать все три фактора. Не позволяйте скорости опережать вашу способность проверять.</w:t>
      </w:r>
    </w:p>
    <w:p>
      <w:pPr>
        <w:pStyle w:val="BodyText"/>
      </w:pPr>
      <w:r>
        <w:t xml:space="preserve">Отсутствие шести основных областей: Если ваша спецификация не охватывает команды, тестирование, структуру проекта, стиль кода, git workflow и границы, вы, скорее всего, упускаете что-то, что нужно агенту. Используйте чек-лист из шести областей из раздела 2 как проверку на вменяемость перед передачей задачи агенту.</w:t>
      </w:r>
    </w:p>
    <w:bookmarkEnd w:id="31"/>
    <w:bookmarkStart w:id="33" w:name="заключение"/>
    <w:p>
      <w:pPr>
        <w:pStyle w:val="Heading2"/>
      </w:pPr>
      <w:r>
        <w:t xml:space="preserve">Заключение</w:t>
      </w:r>
    </w:p>
    <w:p>
      <w:pPr>
        <w:pStyle w:val="FirstParagraph"/>
      </w:pPr>
      <w:r>
        <w:t xml:space="preserve">Написание эффективной спецификации для ИИ-агентов кодинга требует надежных принципов программной инженерии в сочетании с адаптацией к особенностям LLM. Начните с ясности цели и позвольте ИИ помочь расширить план. Структурируйте спецификацию как серьезный проектный документ — охватывающий шесть основных областей и интегрирующий его в ваш инструментарий, чтобы он стал исполняемым артефактом, а не просто прозой. Держите фокус агента на одной части головоломки за раз (и рассматривайте умные тактики, такие как резюме оглавлений, субагенты или параллельная оркестровка, чтобы справляться с большими спецификациями). Предвидьте ловушки, включая трехуровневые границы (Всегда/Сначала спросить/Никогда), самопроверки и тесты на соответствие — по сути, научите ИИ тому, как не потерпеть неудачу. И относитесь ко всему процессу итеративно: используйте тесты и обратную связь для постоянного уточнения как спецификации, так и кода.</w:t>
      </w:r>
    </w:p>
    <w:p>
      <w:pPr>
        <w:pStyle w:val="BodyText"/>
      </w:pPr>
      <w:r>
        <w:t xml:space="preserve">Следуйте этим рекомендациям, и ваш ИИ-агент с гораздо меньшей вероятностью «сломается» под воздействием больших контекстов или уйдет в дебри чепухи.</w:t>
      </w:r>
    </w:p>
    <w:p>
      <w:pPr>
        <w:pStyle w:val="BodyText"/>
      </w:pPr>
      <w:r>
        <w:t xml:space="preserve">Удачного написания спецификаций!</w:t>
      </w:r>
    </w:p>
    <w:p>
      <w:r>
        <w:pict>
          <v:rect style="width:0;height:1.5pt" o:hralign="center" o:hrstd="t" o:hr="t"/>
        </w:pict>
      </w:r>
    </w:p>
    <w:p>
      <w:pPr>
        <w:pStyle w:val="FirstParagraph"/>
      </w:pPr>
      <w:r>
        <w:rPr>
          <w:iCs/>
          <w:i/>
        </w:rPr>
        <w:t xml:space="preserve">Эта запись была оформлена с помощью Gemini с изображениями, сгенерированными с помощью Nano Banana Pro</w:t>
      </w:r>
    </w:p>
    <w:p>
      <w:pPr>
        <w:pStyle w:val="BodyText"/>
      </w:pPr>
      <w:r>
        <w:rPr>
          <w:iCs/>
          <w:i/>
        </w:rPr>
        <w:t xml:space="preserve">Я рад сообщить, что выпустил новую книгу</w:t>
      </w:r>
      <w:r>
        <w:rPr>
          <w:iCs/>
          <w:i/>
        </w:rPr>
        <w:t xml:space="preserve"> </w:t>
      </w:r>
      <w:hyperlink r:id="rId32">
        <w:r>
          <w:rPr>
            <w:rStyle w:val="Hyperlink"/>
            <w:iCs/>
            <w:i/>
          </w:rPr>
          <w:t xml:space="preserve">AI-assisted engineering</w:t>
        </w:r>
      </w:hyperlink>
      <w:r>
        <w:rPr>
          <w:iCs/>
          <w:i/>
        </w:rPr>
        <w:t xml:space="preserve"> </w:t>
      </w:r>
      <w:r>
        <w:rPr>
          <w:iCs/>
          <w:i/>
        </w:rPr>
        <w:t xml:space="preserve">в издательстве O’Reilly. На сайте книги есть ряд бесплатных советов на случай, если вам интересно.</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beyond.addy.ie/" TargetMode="External" /></Relationships>
</file>

<file path=word/_rels/footnotes.xml.rels><?xml version="1.0" encoding="UTF-8"?><Relationships xmlns="http://schemas.openxmlformats.org/package/2006/relationships"><Relationship Type="http://schemas.openxmlformats.org/officeDocument/2006/relationships/hyperlink" Id="rId32" Target="https://beyond.addy.i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2026-02-19T12:20:54Z</dcterms:created>
  <dcterms:modified xsi:type="dcterms:W3CDTF">2026-02-19T12:20:54Z</dcterms:modified>
</cp:coreProperties>
</file>

<file path=docProps/custom.xml><?xml version="1.0" encoding="utf-8"?>
<Properties xmlns="http://schemas.openxmlformats.org/officeDocument/2006/custom-properties" xmlns:vt="http://schemas.openxmlformats.org/officeDocument/2006/docPropsVTypes"/>
</file>