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27" w:val="clear"/>
          </w:tcPr>
          <w:p>
            <w:pPr>
              <w:spacing w:before="4092"/>
            </w:pPr>
          </w:p>
          <w:p>
            <w:pPr>
              <w:pBdr>
                <w:bottom w:val="single" w:color="4DA3D8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4DA3D8"/>
                <w:spacing w:val="40"/>
                <w:sz w:val="18"/>
                <w:szCs w:val="18"/>
              </w:rPr>
              <w:t xml:space="preserve">B  A  C  K  E  N  D     I  M  P  L  E  M  E  N  T  A  T  I  O  N     G  U  I  D 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SAP AI 对话助手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后端实施手册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C8D4E0"/>
                <w:sz w:val="24"/>
                <w:szCs w:val="24"/>
              </w:rPr>
              <w:t xml:space="preserve">V1.0 全量安装版 · S/4HANA 760 · 服务 ZAI_CHAT_SRV</w:t>
            </w:r>
          </w:p>
          <w:p>
            <w:pPr>
              <w:pBdr>
                <w:left w:val="single" w:color="4DA3D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A8C2D4"/>
                <w:sz w:val="24"/>
                <w:szCs w:val="24"/>
              </w:rPr>
              <w:t xml:space="preserve">范围：数据表 · 网关服务 · ABAP 类 · 认证权限 · 传输发布</w:t>
            </w:r>
          </w:p>
          <w:p>
            <w:pPr>
              <w:pBdr>
                <w:left w:val="single" w:color="4DA3D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A8C2D4"/>
                <w:sz w:val="24"/>
                <w:szCs w:val="24"/>
              </w:rPr>
              <w:t xml:space="preserve">代码包：backend-abap/（随本手册交付）</w:t>
            </w:r>
          </w:p>
          <w:p>
            <w:pPr>
              <w:pBdr>
                <w:left w:val="single" w:color="4DA3D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A8C2D4"/>
                <w:sz w:val="24"/>
                <w:szCs w:val="24"/>
              </w:rPr>
              <w:t xml:space="preserve">适用：全新系统从零搭建，或已有 V1.4 基线的增量核对</w:t>
            </w:r>
          </w:p>
          <w:p>
            <w:pPr>
              <w:pBdr>
                <w:left w:val="single" w:color="4DA3D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A8C2D4"/>
                <w:sz w:val="24"/>
                <w:szCs w:val="24"/>
              </w:rPr>
              <w:t xml:space="preserve">修订：2026-09-04 修正 4.1 ZAI_MODEL_CFG 补审计字段、5.2 AnalyzeResult 补全属性</w:t>
            </w:r>
          </w:p>
          <w:p>
            <w:pPr>
              <w:spacing w:before="4092"/>
            </w:pPr>
          </w:p>
          <w:p>
            <w:pPr>
              <w:pBdr>
                <w:top w:val="single" w:color="4DA3D8" w:sz="2" w:space="8"/>
              </w:pBdr>
              <w:spacing w:before="200"/>
              <w:ind w:left="1200" w:right="800"/>
            </w:pPr>
            <w:r>
              <w:rPr>
                <w:rFonts w:ascii="Arial"/>
                <w:color w:val="7E93A8"/>
                <w:sz w:val="16"/>
                <w:szCs w:val="16"/>
              </w:rPr>
              <w:t xml:space="preserve">SAP AI CHAT · RELEASE 1.0</w:t>
            </w:r>
            <w:r>
              <w:t xml:space="preserve">                                        </w:t>
            </w:r>
            <w:r>
              <w:rPr>
                <w:rFonts w:ascii="Arial"/>
                <w:color w:val="7E93A8"/>
                <w:sz w:val="16"/>
                <w:szCs w:val="16"/>
              </w:rPr>
              <w:t xml:space="preserve">2026-09-04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注：目录由域代码生成。编辑后请在目录上右键选择「更新域 → 更新整个目录」以刷新页码。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eastAsia="SimHei"/>
          <w:b/>
          <w:bCs/>
          <w:color w:val="0A1628"/>
          <w:sz w:val="30"/>
          <w:szCs w:val="30"/>
        </w:rPr>
        <w:t xml:space="preserve">1  文档说明</w:t>
      </w:r>
    </w:p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1.1  手册定位</w:t>
      </w:r>
    </w:p>
    <w:p>
      <w:pPr>
        <w:spacing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2"/>
          <w:szCs w:val="22"/>
        </w:rPr>
        <w:t xml:space="preserve">本手册是 SAP AI 对话助手后端部分的第一个正式发布版本（V1.0）全量安装手册。对照本手册，可在一套全新的 S/4HANA 760 系统中，从零完成数据表、网关 OData 服务、ABAP 业务类、认证与权限的全部配置，并通过传输请求发布到测试/生产环境。</w:t>
      </w:r>
    </w:p>
    <w:p>
      <w:pPr>
        <w:spacing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2"/>
          <w:szCs w:val="22"/>
        </w:rPr>
        <w:t xml:space="preserve">若目标系统已存在 V1.4 基线（三张业务表与四个类已配置并联调通过），可直接跳到第六章（V8 权限与配置增量）与第八章（发布后验证），其余章节作为背景与核对参考。</w:t>
      </w:r>
    </w:p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1.2  交付物清单（随手册一同交付）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0"/>
        <w:gridCol w:w="5235"/>
      </w:tblGrid>
      <w:tr>
        <w:trPr>
          <w:cantSplit/>
          <w:tblHeader/>
        </w:trPr>
        <w:tc>
          <w:tcPr>
            <w:tcW w:type="dxa" w:w="3790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5235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7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backend-abap/ZCL_AI_CHAT_SERVICE.abap</w:t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核心业务类（全量最新版：对话分析、V8 权限接口、V1.6 表数据分析）</w:t>
            </w:r>
          </w:p>
        </w:tc>
      </w:tr>
      <w:tr>
        <w:trPr>
          <w:cantSplit/>
        </w:trPr>
        <w:tc>
          <w:tcPr>
            <w:tcW w:type="dxa" w:w="37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backend-abap/ZCL_AI_LLM_CLIENT.abap</w:t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大模型 HTTP 客户端（OLLAMA / OPENAI 兼容双协议）</w:t>
            </w:r>
          </w:p>
        </w:tc>
      </w:tr>
      <w:tr>
        <w:trPr>
          <w:cantSplit/>
        </w:trPr>
        <w:tc>
          <w:tcPr>
            <w:tcW w:type="dxa" w:w="37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backend-abap/ZCL_AI_CODE_PROVIDER.abap</w:t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ABAP 对象源码/表结构/表数据取样提供者</w:t>
            </w:r>
          </w:p>
        </w:tc>
      </w:tr>
      <w:tr>
        <w:trPr>
          <w:cantSplit/>
        </w:trPr>
        <w:tc>
          <w:tcPr>
            <w:tcW w:type="dxa" w:w="37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backend-abap/ZCL_ZAI_CHAT_DPC_EXT.abap</w:t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网关数据提供类（EntitySet 重定义 + Function Import 分发）</w:t>
            </w:r>
          </w:p>
        </w:tc>
      </w:tr>
      <w:tr>
        <w:trPr>
          <w:cantSplit/>
        </w:trPr>
        <w:tc>
          <w:tcPr>
            <w:tcW w:type="dxa" w:w="37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backend-abap/ZAI_CHAT_V8_ADMIN.abap</w:t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 权限/配置增量代码（DPC_EXT 的 WHEN 分支与辅助方法）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1.3  版本与范围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5054"/>
        <w:gridCol w:w="1985"/>
      </w:tblGrid>
      <w:tr>
        <w:trPr>
          <w:cantSplit/>
          <w:tblHeader/>
        </w:trPr>
        <w:tc>
          <w:tcPr>
            <w:tcW w:type="dxa" w:w="1985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5054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985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基线 V1.0~V1.4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三张业务表、OData 服务、四类、模型连通性测试、多窗口并发修复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已随本手册并入全量安装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应用层登录/权限（用户·角色·泡泡·配置 四张新表与九个接口）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已并入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V1.6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表数据分析（取样数据喂模型）与对象不存在降级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已并入</w:t>
            </w:r>
          </w:p>
        </w:tc>
      </w:tr>
    </w:tbl>
    <w:p>
      <w:pPr>
        <w:pStyle w:val="Heading1"/>
        <w:spacing w:after="160" w:before="400"/>
      </w:pPr>
      <w:r>
        <w:rPr>
          <w:rFonts w:ascii="Arial" w:eastAsia="SimHei"/>
          <w:b/>
          <w:bCs/>
          <w:color w:val="0A1628"/>
          <w:sz w:val="30"/>
          <w:szCs w:val="30"/>
        </w:rPr>
        <w:t xml:space="preserve">2  系统架构与认证模型</w:t>
      </w:r>
    </w:p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2.1  组件与调用链</w:t>
      </w:r>
    </w:p>
    <w:p>
      <w:pPr>
        <w:spacing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2"/>
          <w:szCs w:val="22"/>
        </w:rPr>
        <w:t xml:space="preserve">整体链路：浏览器中的 SAP UI5 前端 → 网关 OData 服务 ZAI_CHAT_SRV（本手册全部内容）→ 业务类 ZCL_AI_CHAT_SERVICE → 大模型客户端 ZCL_AI_LLM_CLIENT → 外部大模型（本地 Ollama 或 OpenAI 兼容云端）。源码与表结构由 ZCL_AI_CODE_PROVIDER 按需提取。</w:t>
      </w:r>
    </w:p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2.2  认证模型（重要）</w:t>
      </w:r>
    </w:p>
    <w:p>
      <w:pPr>
        <w:spacing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2"/>
          <w:szCs w:val="22"/>
        </w:rPr>
        <w:t xml:space="preserve">登录账号即 SU01 用户，登录密码即该用户的网关密码。前端登录框以 HTTP Basic 方式调用 Function Import /Login：网关层先完成 SU01 标准验密（密码错误时返回 401，业务代码不会执行），业务层随后只查授权表 ZAI_CHAT_USER 判断该用户是否已开通以及角色（ADMIN/USER）。登录成功后，前端将同一账密注入后续全部 OData 请求，因此不会再出现单独的 SAP 账号密码弹窗。</w:t>
      </w:r>
    </w:p>
    <w:p>
      <w:pPr>
        <w:spacing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2"/>
          <w:szCs w:val="22"/>
        </w:rPr>
        <w:t xml:space="preserve">应用系统本身不存储、不校验任何密码；账号锁定、密码复杂度、定期改密等策略全部继承 SU01 现行配置。未在授权表登记的用户即使 SU01 密码正确也无法登录（提示联系管理员开通）。</w:t>
      </w:r>
    </w:p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2.3  角色模型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6859"/>
      </w:tblGrid>
      <w:tr>
        <w:trPr>
          <w:cantSplit/>
          <w:tblHeader/>
        </w:trPr>
        <w:tc>
          <w:tcPr>
            <w:tcW w:type="dxa" w:w="216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859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</w:tr>
      <w:tr>
        <w:trPr>
          <w:cantSplit/>
        </w:trPr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ADMIN（管理员）</w:t>
            </w:r>
          </w:p>
        </w:tc>
        <w:tc>
          <w:tcPr>
            <w:tcW w:type="dxa" w:w="68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维护大模型配置；维护分析角色与泡泡提示词；配置后端地址（触发初始化置位）；从 SU01 赋权开通/停用用户</w:t>
            </w:r>
          </w:p>
        </w:tc>
      </w:tr>
      <w:tr>
        <w:trPr>
          <w:cantSplit/>
        </w:trPr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USER（使用者）</w:t>
            </w:r>
          </w:p>
        </w:tc>
        <w:tc>
          <w:tcPr>
            <w:tcW w:type="dxa" w:w="68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仅使用：已启用模型发起对话、选用管理员维护的角色与泡泡、表数据分析；不能增删任何配置</w:t>
            </w:r>
          </w:p>
        </w:tc>
      </w:tr>
    </w:tbl>
    <w:p>
      <w:pPr>
        <w:spacing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2"/>
          <w:szCs w:val="22"/>
        </w:rPr>
        <w:t xml:space="preserve">权限控制采用双保险：前端按角色隐藏维护入口，后端所有管理类接口统一调用 v8_require_admin 再次校验，绕过前端直接调用接口同样被拒绝。</w:t>
      </w:r>
    </w:p>
    <w:p>
      <w:pPr>
        <w:pStyle w:val="Heading1"/>
        <w:spacing w:after="160" w:before="400"/>
      </w:pPr>
      <w:r>
        <w:rPr>
          <w:rFonts w:ascii="Arial" w:eastAsia="SimHei"/>
          <w:b/>
          <w:bCs/>
          <w:color w:val="0A1628"/>
          <w:sz w:val="30"/>
          <w:szCs w:val="30"/>
        </w:rPr>
        <w:t xml:space="preserve">3  前置条件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4"/>
        <w:gridCol w:w="4693"/>
        <w:gridCol w:w="2707"/>
      </w:tblGrid>
      <w:tr>
        <w:trPr>
          <w:cantSplit/>
          <w:tblHeader/>
        </w:trPr>
        <w:tc>
          <w:tcPr>
            <w:tcW w:type="dxa" w:w="1624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dxa" w:w="4693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2707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确认方式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系统版本</w:t>
            </w:r>
          </w:p>
        </w:tc>
        <w:tc>
          <w:tcPr>
            <w:tcW w:type="dxa" w:w="4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S/4HANA 760（SAP_BASIS 760），嵌入式网关 SEGW 可用</w:t>
            </w:r>
          </w:p>
        </w:tc>
        <w:tc>
          <w:tcPr>
            <w:tcW w:type="dxa" w:w="2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SM_SYSTEM→组件信息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开发权限</w:t>
            </w:r>
          </w:p>
        </w:tc>
        <w:tc>
          <w:tcPr>
            <w:tcW w:type="dxa" w:w="4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SE11/SEGW/SE24/SE38/SICF 的开发对象权限；可传输包（勿用 $TMP）</w:t>
            </w:r>
          </w:p>
        </w:tc>
        <w:tc>
          <w:tcPr>
            <w:tcW w:type="dxa" w:w="2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 Basis/授权组确认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网关服务</w:t>
            </w:r>
          </w:p>
        </w:tc>
        <w:tc>
          <w:tcPr>
            <w:tcW w:type="dxa" w:w="4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能够创建/修改 ZAI_CHAT_SRV 项目并重新生成运行时</w:t>
            </w:r>
          </w:p>
        </w:tc>
        <w:tc>
          <w:tcPr>
            <w:tcW w:type="dxa" w:w="2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SEGW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出网能力</w:t>
            </w:r>
          </w:p>
        </w:tc>
        <w:tc>
          <w:tcPr>
            <w:tcW w:type="dxa" w:w="4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SAP 服务器可访问大模型 Endpoint（Ollama 内网地址或公网 API）</w:t>
            </w:r>
          </w:p>
        </w:tc>
        <w:tc>
          <w:tcPr>
            <w:tcW w:type="dxa" w:w="2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SM59/ICM 或 Basis 放通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前端交付包</w:t>
            </w:r>
          </w:p>
        </w:tc>
        <w:tc>
          <w:tcPr>
            <w:tcW w:type="dxa" w:w="4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sap-chat-V9 源码包与 ZAI_CHAT-deploy 部署包（见前端手册）</w:t>
            </w:r>
          </w:p>
        </w:tc>
        <w:tc>
          <w:tcPr>
            <w:tcW w:type="dxa" w:w="2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随本版本交付</w:t>
            </w:r>
          </w:p>
        </w:tc>
      </w:tr>
    </w:tbl>
    <w:p>
      <w:pPr>
        <w:pStyle w:val="Heading1"/>
        <w:spacing w:after="160" w:before="400"/>
      </w:pPr>
      <w:r>
        <w:rPr>
          <w:rFonts w:ascii="Arial" w:eastAsia="SimHei"/>
          <w:b/>
          <w:bCs/>
          <w:color w:val="0A1628"/>
          <w:sz w:val="30"/>
          <w:szCs w:val="30"/>
        </w:rPr>
        <w:t xml:space="preserve">4  第一步：SE11 创建数据表（共 7 张）</w:t>
      </w:r>
    </w:p>
    <w:p>
      <w:pPr>
        <w:spacing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2"/>
          <w:szCs w:val="22"/>
        </w:rPr>
        <w:t xml:space="preserve">所有表交付类为 A（应用表），数据类 APPL0，大小分类 0；均含集团字段 MANDT（CLNT 3，主键）。逐表按下述字段创建并激活。</w:t>
      </w:r>
    </w:p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4.1  ZAI_MODEL_CFG（大模型配置）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1263"/>
        <w:gridCol w:w="722"/>
        <w:gridCol w:w="5235"/>
      </w:tblGrid>
      <w:tr>
        <w:trPr>
          <w:cantSplit/>
          <w:tblHeader/>
        </w:trPr>
        <w:tc>
          <w:tcPr>
            <w:tcW w:type="dxa" w:w="1805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63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22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键</w:t>
            </w:r>
          </w:p>
        </w:tc>
        <w:tc>
          <w:tcPr>
            <w:tcW w:type="dxa" w:w="5235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MODEL_ID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20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</w:t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模型唯一标识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MODEL_NAME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60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显示名称（前端下拉展示）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MODEL_DESC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100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MODEL_TYPE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OLLAMA 或 OPENAI（二选一）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ENDPOINT_URL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255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服务地址（Ollama 填 /api/chat 前缀；OpenAI 兼容填完整 URL）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30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SM59 目的地（可空，预留）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API_MODEL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60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请求体里的模型名（如 qwen2.5:14b）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API_KEY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255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密钥（OPENAI 类型需要；OLLAMA 可空）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AUTH_TYPE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NONE / BEARER / X_API_KEY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5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温度，默认 0.3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MAX_TOKENS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最大输出 Token（空=默认 4096/不限）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TIMEOUT_SEC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超时秒数（本地大模型建议 300）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X=启用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12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创建人（sy-uname）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14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创建时间 YYYYMMDDhhmmss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CHANGED_BY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12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修改人（sy-uname）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CHANGED_AT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14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修改时间 YYYYMMDDhhmmss</w:t>
            </w:r>
          </w:p>
        </w:tc>
      </w:tr>
    </w:tbl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4.2  ZAI_CHAT_SESS（会话主表）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1263"/>
        <w:gridCol w:w="722"/>
        <w:gridCol w:w="5235"/>
      </w:tblGrid>
      <w:tr>
        <w:trPr>
          <w:cantSplit/>
          <w:tblHeader/>
        </w:trPr>
        <w:tc>
          <w:tcPr>
            <w:tcW w:type="dxa" w:w="1805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63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22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键</w:t>
            </w:r>
          </w:p>
        </w:tc>
        <w:tc>
          <w:tcPr>
            <w:tcW w:type="dxa" w:w="5235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32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</w:t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会话 ID（前端 UUID）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TITLE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70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标题（首条提问前 60 字）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MODEL_ID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20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首条提问所用模型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MSG_COUNT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NUMC 6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消息条数（每次 +2）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12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创建人（sy-uname，按用户隔离）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14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YYYYMMDDhhmmss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CHANGED_AT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14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2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最近变更时间</w:t>
            </w:r>
          </w:p>
        </w:tc>
      </w:tr>
    </w:tbl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4.3  ZAI_CHAT_MSG（消息表）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1263"/>
        <w:gridCol w:w="722"/>
        <w:gridCol w:w="5054"/>
      </w:tblGrid>
      <w:tr>
        <w:trPr>
          <w:cantSplit/>
          <w:tblHeader/>
        </w:trPr>
        <w:tc>
          <w:tcPr>
            <w:tcW w:type="dxa" w:w="1985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63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22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键</w:t>
            </w:r>
          </w:p>
        </w:tc>
        <w:tc>
          <w:tcPr>
            <w:tcW w:type="dxa" w:w="5054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MANDT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CLNT 3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集团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32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会话 ID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MSG_SEQ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NUMC 6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消息序号（会话内递增，V1.4 取 MAX+1 防并发）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ROLE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12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user / assistant / system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CONTENT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消息全文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MODEL_ID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20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模型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PROGRAM_NAME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40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识别出的分析对象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CODE_LINES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NUMC 6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提取源码行数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ELAPSED_MS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NUMC 10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模型耗时（毫秒）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STATUS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OK / ERROR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14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12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创建人</w:t>
            </w:r>
          </w:p>
        </w:tc>
      </w:tr>
    </w:tbl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4.4  ZAI_CHAT_USER（应用用户授权，V8）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6"/>
        <w:gridCol w:w="1263"/>
        <w:gridCol w:w="722"/>
        <w:gridCol w:w="4693"/>
      </w:tblGrid>
      <w:tr>
        <w:trPr>
          <w:cantSplit/>
          <w:tblHeader/>
        </w:trPr>
        <w:tc>
          <w:tcPr>
            <w:tcW w:type="dxa" w:w="234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63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22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键</w:t>
            </w:r>
          </w:p>
        </w:tc>
        <w:tc>
          <w:tcPr>
            <w:tcW w:type="dxa" w:w="4693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USERID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12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</w:t>
            </w:r>
          </w:p>
        </w:tc>
        <w:tc>
          <w:tcPr>
            <w:tcW w:type="dxa" w:w="4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账号 = SU01 用户名；本表不存密码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USERNAME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40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姓名/显示名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ROLE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ADMIN 或 USER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ACTIVE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X=启用，空=停用（保留记录便于审计）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CREATEDAT / CHANGEDAT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14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创建/变更时间</w:t>
            </w:r>
          </w:p>
        </w:tc>
      </w:tr>
    </w:tbl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4.5  ZAI_CHAT_ROLE（分析角色，V8）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1444"/>
        <w:gridCol w:w="722"/>
        <w:gridCol w:w="4332"/>
      </w:tblGrid>
      <w:tr>
        <w:trPr>
          <w:cantSplit/>
          <w:tblHeader/>
        </w:trPr>
        <w:tc>
          <w:tcPr>
            <w:tcW w:type="dxa" w:w="2527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44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22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键</w:t>
            </w:r>
          </w:p>
        </w:tc>
        <w:tc>
          <w:tcPr>
            <w:tcW w:type="dxa" w:w="4332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ROLENAME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20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</w:t>
            </w:r>
          </w:p>
        </w:tc>
        <w:tc>
          <w:tcPr>
            <w:tcW w:type="dxa" w:w="433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角色名（如 ABAP开发专家）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ROLEDESC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100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33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描述（可选）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ACTIVE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33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X=启用（删除为逻辑删除）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CREATEDBY / CREATEDAT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12 / 14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33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创建人与时间</w:t>
            </w:r>
          </w:p>
        </w:tc>
      </w:tr>
    </w:tbl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4.6  ZAI_CHAT_PROMPT（泡泡提示词，V8）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6"/>
        <w:gridCol w:w="1444"/>
        <w:gridCol w:w="722"/>
        <w:gridCol w:w="4513"/>
      </w:tblGrid>
      <w:tr>
        <w:trPr>
          <w:cantSplit/>
          <w:tblHeader/>
        </w:trPr>
        <w:tc>
          <w:tcPr>
            <w:tcW w:type="dxa" w:w="234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44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22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键</w:t>
            </w:r>
          </w:p>
        </w:tc>
        <w:tc>
          <w:tcPr>
            <w:tcW w:type="dxa" w:w="4513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PROMPT_ID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32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GUID（CL_SYSTEM_UUID 生成）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TITLE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40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泡泡标题（如 写 ALV 报表）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CONTENT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提示词全文（点击后填入输入框）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SORT_NO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NUMC 4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展示排序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ACTIVE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X=启用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CREATEDBY / CREATEDAT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12 / 14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创建人与时间</w:t>
            </w:r>
          </w:p>
        </w:tc>
      </w:tr>
    </w:tbl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4.7  ZAI_CHAT_CFG（系统配置 Key-Value，V8）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6"/>
        <w:gridCol w:w="1444"/>
        <w:gridCol w:w="722"/>
        <w:gridCol w:w="4513"/>
      </w:tblGrid>
      <w:tr>
        <w:trPr>
          <w:cantSplit/>
          <w:tblHeader/>
        </w:trPr>
        <w:tc>
          <w:tcPr>
            <w:tcW w:type="dxa" w:w="234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44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22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键</w:t>
            </w:r>
          </w:p>
        </w:tc>
        <w:tc>
          <w:tcPr>
            <w:tcW w:type="dxa" w:w="4513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CFGKEY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20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X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BACKEND_URL / INITIALIZED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CFGVALUE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255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值（BACKEND_URL 存 host|path）</w:t>
            </w:r>
          </w:p>
        </w:tc>
      </w:tr>
      <w:tr>
        <w:trPr>
          <w:cantSplit/>
        </w:trPr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CHANGEDBY / CHANGEDAT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CHAR 12 / 14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变更人与时间</w:t>
            </w:r>
          </w:p>
        </w:tc>
      </w:tr>
    </w:tbl>
    <w:p>
      <w:pPr>
        <w:pBdr>
          <w:left w:val="single" w:color="2D7AB3" w:sz="10" w:space="10"/>
        </w:pBdr>
        <w:spacing w:after="120" w:before="60" w:line="280"/>
        <w:ind w:left="420" w:right="420"/>
      </w:pPr>
      <w:r>
        <w:rPr>
          <w:rFonts w:ascii="Calibri" w:eastAsia="Microsoft YaHei"/>
          <w:i/>
          <w:iCs/>
          <w:color w:val="6878A0"/>
          <w:sz w:val="20"/>
          <w:szCs w:val="20"/>
        </w:rPr>
        <w:t xml:space="preserve">注意：建表完成后无需手工插入业务数据：模型/角色/泡泡由管理员从前端界面维护；ZAI_CHAT_CFG 在管理员保存后端地址时自动写入。仅首次需要用 SE16 把自己插入 ZAI_CHAT_USER（ROLE=ADMIN，ACTIVE=X）作为第一个管理员。</w:t>
      </w:r>
    </w:p>
    <w:p>
      <w:pPr>
        <w:pStyle w:val="Heading1"/>
        <w:spacing w:after="160" w:before="400"/>
      </w:pPr>
      <w:r>
        <w:rPr>
          <w:rFonts w:ascii="Arial" w:eastAsia="SimHei"/>
          <w:b/>
          <w:bCs/>
          <w:color w:val="0A1628"/>
          <w:sz w:val="30"/>
          <w:szCs w:val="30"/>
        </w:rPr>
        <w:t xml:space="preserve">5  第二步：SEGW 网关服务</w:t>
      </w:r>
    </w:p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5.1  创建项目与 Entity Type</w:t>
      </w:r>
    </w:p>
    <w:p>
      <w:pPr>
        <w:spacing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2"/>
          <w:szCs w:val="22"/>
        </w:rPr>
        <w:t xml:space="preserve">SEGW 新建项目 ZAI_CHAT_SRV（已有项目则打开）。创建三个实体类型并生成运行时后，勾选对应 EntitySet（Models、Messages、Sessions）。字段如下（属性名会自动转小写作为 ABAP 结构字段名）。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0"/>
          <w:szCs w:val="20"/>
        </w:rPr>
        <w:t xml:space="preserve">实体 Model（键：ModelId）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25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EDM 类型</w:t>
            </w:r>
          </w:p>
        </w:tc>
        <w:tc>
          <w:tcPr>
            <w:tcW w:type="dxa" w:w="225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25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EDM 类型</w:t>
            </w:r>
          </w:p>
        </w:tc>
      </w:tr>
      <w:tr>
        <w:trPr>
          <w:cantSplit/>
        </w:trPr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ModelId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String(20)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ApiModel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String(60)</w:t>
            </w:r>
          </w:p>
        </w:tc>
      </w:tr>
      <w:tr>
        <w:trPr>
          <w:cantSplit/>
        </w:trPr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ModelName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String(60)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AuthType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String(10)</w:t>
            </w:r>
          </w:p>
        </w:tc>
      </w:tr>
      <w:tr>
        <w:trPr>
          <w:cantSplit/>
        </w:trPr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ModelDesc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String(100)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String(5)</w:t>
            </w:r>
          </w:p>
        </w:tc>
      </w:tr>
      <w:tr>
        <w:trPr>
          <w:cantSplit/>
        </w:trPr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ModelType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String(10)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MaxTokens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String(10)</w:t>
            </w:r>
          </w:p>
        </w:tc>
      </w:tr>
      <w:tr>
        <w:trPr>
          <w:cantSplit/>
        </w:trPr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EndpointUrl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String(255)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TimeoutSec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String(10)</w:t>
            </w:r>
          </w:p>
        </w:tc>
      </w:tr>
      <w:tr>
        <w:trPr>
          <w:cantSplit/>
        </w:trPr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String(30)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IsActive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String(1)</w:t>
            </w:r>
          </w:p>
        </w:tc>
      </w:tr>
      <w:tr>
        <w:trPr>
          <w:cantSplit/>
        </w:trPr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ApiKeySet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String(1)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0"/>
          <w:szCs w:val="20"/>
        </w:rPr>
        <w:t xml:space="preserve">实体 Message（键：SessionId + MsgSeq）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25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EDM 类型</w:t>
            </w:r>
          </w:p>
        </w:tc>
        <w:tc>
          <w:tcPr>
            <w:tcW w:type="dxa" w:w="225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25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EDM 类型</w:t>
            </w:r>
          </w:p>
        </w:tc>
      </w:tr>
      <w:tr>
        <w:trPr>
          <w:cantSplit/>
        </w:trPr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SessionId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String(32)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ProgramName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String(40)</w:t>
            </w:r>
          </w:p>
        </w:tc>
      </w:tr>
      <w:tr>
        <w:trPr>
          <w:cantSplit/>
        </w:trPr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MsgSeq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String(6)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CodeLines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String(10)</w:t>
            </w:r>
          </w:p>
        </w:tc>
      </w:tr>
      <w:tr>
        <w:trPr>
          <w:cantSplit/>
        </w:trPr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String(12)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ElapsedMs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String(10)</w:t>
            </w:r>
          </w:p>
        </w:tc>
      </w:tr>
      <w:tr>
        <w:trPr>
          <w:cantSplit/>
        </w:trPr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Content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String(14)</w:t>
            </w:r>
          </w:p>
        </w:tc>
      </w:tr>
      <w:tr>
        <w:trPr>
          <w:cantSplit/>
        </w:trPr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ModelId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String(20)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Status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String(10)</w:t>
            </w:r>
          </w:p>
        </w:tc>
      </w:tr>
    </w:tbl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0"/>
          <w:szCs w:val="20"/>
        </w:rPr>
        <w:t xml:space="preserve">实体 Session（键：SessionId）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0"/>
        <w:gridCol w:w="5415"/>
      </w:tblGrid>
      <w:tr>
        <w:trPr>
          <w:cantSplit/>
          <w:tblHeader/>
        </w:trPr>
        <w:tc>
          <w:tcPr>
            <w:tcW w:type="dxa" w:w="3610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5415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EDM 类型</w:t>
            </w:r>
          </w:p>
        </w:tc>
      </w:tr>
      <w:tr>
        <w:trPr>
          <w:cantSplit/>
        </w:trPr>
        <w:tc>
          <w:tcPr>
            <w:tcW w:type="dxa" w:w="36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SessionId</w:t>
            </w:r>
          </w:p>
        </w:tc>
        <w:tc>
          <w:tcPr>
            <w:tcW w:type="dxa" w:w="54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String(32)</w:t>
            </w:r>
          </w:p>
        </w:tc>
      </w:tr>
      <w:tr>
        <w:trPr>
          <w:cantSplit/>
        </w:trPr>
        <w:tc>
          <w:tcPr>
            <w:tcW w:type="dxa" w:w="36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Title</w:t>
            </w:r>
          </w:p>
        </w:tc>
        <w:tc>
          <w:tcPr>
            <w:tcW w:type="dxa" w:w="54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String(70)</w:t>
            </w:r>
          </w:p>
        </w:tc>
      </w:tr>
      <w:tr>
        <w:trPr>
          <w:cantSplit/>
        </w:trPr>
        <w:tc>
          <w:tcPr>
            <w:tcW w:type="dxa" w:w="36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ModelId</w:t>
            </w:r>
          </w:p>
        </w:tc>
        <w:tc>
          <w:tcPr>
            <w:tcW w:type="dxa" w:w="54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String(20)</w:t>
            </w:r>
          </w:p>
        </w:tc>
      </w:tr>
      <w:tr>
        <w:trPr>
          <w:cantSplit/>
        </w:trPr>
        <w:tc>
          <w:tcPr>
            <w:tcW w:type="dxa" w:w="36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MsgCount</w:t>
            </w:r>
          </w:p>
        </w:tc>
        <w:tc>
          <w:tcPr>
            <w:tcW w:type="dxa" w:w="54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String(6)</w:t>
            </w:r>
          </w:p>
        </w:tc>
      </w:tr>
      <w:tr>
        <w:trPr>
          <w:cantSplit/>
        </w:trPr>
        <w:tc>
          <w:tcPr>
            <w:tcW w:type="dxa" w:w="36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CreatedAt</w:t>
            </w:r>
          </w:p>
        </w:tc>
        <w:tc>
          <w:tcPr>
            <w:tcW w:type="dxa" w:w="54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String(14)</w:t>
            </w:r>
          </w:p>
        </w:tc>
      </w:tr>
      <w:tr>
        <w:trPr>
          <w:cantSplit/>
        </w:trPr>
        <w:tc>
          <w:tcPr>
            <w:tcW w:type="dxa" w:w="36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ChangedAt</w:t>
            </w:r>
          </w:p>
        </w:tc>
        <w:tc>
          <w:tcPr>
            <w:tcW w:type="dxa" w:w="54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String(14)</w:t>
            </w:r>
          </w:p>
        </w:tc>
      </w:tr>
    </w:tbl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5.2  复杂类型（ComplexType）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4513"/>
        <w:gridCol w:w="2707"/>
      </w:tblGrid>
      <w:tr>
        <w:trPr>
          <w:cantSplit/>
          <w:tblHeader/>
        </w:trPr>
        <w:tc>
          <w:tcPr>
            <w:tcW w:type="dxa" w:w="1805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513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707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AnalyzeResult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SessionId、Answer、ProgramName、ModelId、CodeLines、ElapsedMs、Status、Message（全部 String，共 8 属性）</w:t>
            </w:r>
          </w:p>
        </w:tc>
        <w:tc>
          <w:tcPr>
            <w:tcW w:type="dxa" w:w="2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AnalyzeCode 返回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SaveResult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Success: String；Message: String</w:t>
            </w:r>
          </w:p>
        </w:tc>
        <w:tc>
          <w:tcPr>
            <w:tcW w:type="dxa" w:w="2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SaveModelCfg / Delete 类返回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TestResult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Success、Message: String；ElapsedMs: String</w:t>
            </w:r>
          </w:p>
        </w:tc>
        <w:tc>
          <w:tcPr>
            <w:tcW w:type="dxa" w:w="2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TestModel 返回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V8Result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Success、Message、Json: String（Json 承载列表/对象数据的 JSON 文本）</w:t>
            </w:r>
          </w:p>
        </w:tc>
        <w:tc>
          <w:tcPr>
            <w:tcW w:type="dxa" w:w="2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 九个接口统一返回</w:t>
            </w:r>
          </w:p>
        </w:tc>
      </w:tr>
    </w:tbl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5.3  Function Import（共 12 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4"/>
        <w:gridCol w:w="722"/>
        <w:gridCol w:w="3971"/>
        <w:gridCol w:w="1353"/>
        <w:gridCol w:w="1353"/>
      </w:tblGrid>
      <w:tr>
        <w:trPr>
          <w:cantSplit/>
          <w:tblHeader/>
        </w:trPr>
        <w:tc>
          <w:tcPr>
            <w:tcW w:type="dxa" w:w="1624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722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971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入参（均 Edm.String）</w:t>
            </w:r>
          </w:p>
        </w:tc>
        <w:tc>
          <w:tcPr>
            <w:tcW w:type="dxa" w:w="1353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返回</w:t>
            </w:r>
          </w:p>
        </w:tc>
        <w:tc>
          <w:tcPr>
            <w:tcW w:type="dxa" w:w="1353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AnalyzeCode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SessionId, Question, ModelId, ProgramName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AnalyzeResult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登录用户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SaveModelCfg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ModelId, ModelName, ModelDesc, ModelType, EndpointUrl, Destination, ApiModel, ApiKey, AuthType, Temperature, MaxTokens, TimeoutSec, IsActive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SaveResult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TestModel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ModelId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TestResult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Login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无（凭据走 HTTP Basic）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V8Result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授权用户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RolesList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GET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无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V8Result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登录用户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SaveRoles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Roles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V8Result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PromptsList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GET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无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V8Result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登录用户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SavePrompts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Prompts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V8Result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UsersList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GET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无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V8Result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SaveUser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UserId, UserName, Role, Active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V8Result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GetConfig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GET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ConfigKey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V8Result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登录用户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SaveConfig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ConfigKey, ConfigValue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V8Result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ADMIN</w:t>
            </w:r>
          </w:p>
        </w:tc>
      </w:tr>
    </w:tbl>
    <w:p>
      <w:pPr>
        <w:pBdr>
          <w:left w:val="single" w:color="2D7AB3" w:sz="10" w:space="10"/>
        </w:pBdr>
        <w:spacing w:after="120" w:before="60" w:line="280"/>
        <w:ind w:left="420" w:right="420"/>
      </w:pPr>
      <w:r>
        <w:rPr>
          <w:rFonts w:ascii="Calibri" w:eastAsia="Microsoft YaHei"/>
          <w:i/>
          <w:iCs/>
          <w:color w:val="6878A0"/>
          <w:sz w:val="20"/>
          <w:szCs w:val="20"/>
        </w:rPr>
        <w:t xml:space="preserve">注意：POST 型 FI 的 HTTP Method 必须在 SEGW 中显式改为 POST；返回类型指向对应 ComplexType。保存后右键项目 → 生成运行时（全部 artifact 勾选）→ 注册/保持服务 ZAI_CHAT_SRV → 激活。</w:t>
      </w:r>
    </w:p>
    <w:p>
      <w:pPr>
        <w:pStyle w:val="Heading1"/>
        <w:spacing w:after="160" w:before="400"/>
      </w:pPr>
      <w:r>
        <w:rPr>
          <w:rFonts w:ascii="Arial" w:eastAsia="SimHei"/>
          <w:b/>
          <w:bCs/>
          <w:color w:val="0A1628"/>
          <w:sz w:val="30"/>
          <w:szCs w:val="30"/>
        </w:rPr>
        <w:t xml:space="preserve">6  第三步：SE24 创建四个 ABAP 类</w:t>
      </w:r>
    </w:p>
    <w:p>
      <w:pPr>
        <w:spacing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2"/>
          <w:szCs w:val="22"/>
        </w:rPr>
        <w:t xml:space="preserve">四个类的完整源代码随交付包 backend-abap/ 目录提供。SE24 中创建类后进入 源代码级 视图，整文件全选粘贴、激活即可；类名与文件名一致。粘贴顺序建议：先工具类，后业务类，最后 DPC_EXT。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2"/>
        <w:gridCol w:w="2346"/>
        <w:gridCol w:w="3971"/>
        <w:gridCol w:w="1985"/>
      </w:tblGrid>
      <w:tr>
        <w:trPr>
          <w:cantSplit/>
          <w:tblHeader/>
        </w:trPr>
        <w:tc>
          <w:tcPr>
            <w:tcW w:type="dxa" w:w="722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顺序</w:t>
            </w:r>
          </w:p>
        </w:tc>
        <w:tc>
          <w:tcPr>
            <w:tcW w:type="dxa" w:w="234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3971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1985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源文件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1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ZCL_AI_CODE_PROVIDER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TADIR 对象存在性判断；PROG/CLAS 源码读取；TABL/VIEW 字段结构读取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ZCL_AI_CODE_PROVIDER.abap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2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ZCL_AI_LLM_CLIENT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大模型 HTTP 客户端（OLLAMA /api/chat 与 OPENAI 兼容 /v1/chat/completions，含超时与密钥头）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ZCL_AI_LLM_CLIENT.abap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3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ZCL_AI_CHAT_SERVICE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对话主流程、会话/消息持久化、模型配置、V8 权限/角色/泡泡/配置接口、V1.6 表数据分析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ZCL_AI_CHAT_SERVICE.abap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4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ZCL_ZAI_CHAT_DPC_EXT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网关 DPC 扩展：三个 EntitySet 重定义 + execute_action 分发到业务类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ZCL_ZAI_CHAT_DPC_EXT.abap（V8 分支见附录A）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6.1  ZCL_AI_CHAT_SERVICE 关键行为</w:t>
      </w:r>
    </w:p>
    <w:p>
      <w:pPr>
        <w:spacing w:after="40" w:line="300"/>
        <w:ind w:left="420" w:hanging="21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• 对象识别（detect_program）：①表名识别支持三种日常说法 ——「表结构 MARC」「表 MARC」「TABLE MARC」（标记词在前，不限 Z/Y，标准表亦可）与「MARC 表」「MARC表」（名字在前）；显式提到表名时即使系统里不存在也进入分析流程，由模型如实告知。②Z/Y 词元扫描时，候选词先查事务代码表 TSTC —— 命中（如 ZAPP0018）则直接采用其主报表程序（如 ZAPP_IDP_0018），meta 行提示「已通过事务代码 ZAPP0018 定位到程序 …」；未命中再按 TADIR 对象名校验。</w:t>
      </w:r>
    </w:p>
    <w:p>
      <w:pPr>
        <w:spacing w:after="40" w:line="300"/>
        <w:ind w:left="420" w:hanging="21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• analyze：识别到程序 → 提取源码（含 Z/Y INCLUDE 递归展开）；识别到表/视图 → 字段结构 + 取样前 10 行真实数据（单元格 50 字符截断、总量 4KB）一并送入模型；对象不存在时把「系统中不存在」作为 system 事实注入提示词，由模型如实告知用户，不再报错中断。</w:t>
      </w:r>
    </w:p>
    <w:p>
      <w:pPr>
        <w:spacing w:after="40" w:line="300"/>
        <w:ind w:left="420" w:hanging="21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• 消息落库：append_msg 以 MAX(msg_seq)+1 计算序号（V1.4 并发修复）；会话标题取首条提问前 60 字。</w:t>
      </w:r>
    </w:p>
    <w:p>
      <w:pPr>
        <w:spacing w:after="40" w:line="300"/>
        <w:ind w:left="420" w:hanging="21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• V8 接口（v8_*）：登录查授权表；角色/泡泡全量覆盖保存（逻辑删除旧记录）；开通用户前校验 USR02 存在且不落密码；SaveConfig 写 BACKEND_URL 时自动置 INITIALIZED=X（前端本地初始管理员的失效开关）。</w:t>
      </w:r>
    </w:p>
    <w:p>
      <w:pPr>
        <w:pStyle w:val="Heading2"/>
        <w:spacing w:after="120" w:before="280"/>
      </w:pPr>
      <w:r>
        <w:rPr>
          <w:rFonts w:ascii="Arial" w:eastAsia="SimHei"/>
          <w:b/>
          <w:bCs/>
          <w:color w:val="0A1628"/>
          <w:sz w:val="26"/>
          <w:szCs w:val="26"/>
        </w:rPr>
        <w:t xml:space="preserve">6.2  ZCL_ZAI_CHAT_DPC_EXT 分发表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2346"/>
        <w:gridCol w:w="2166"/>
        <w:gridCol w:w="2346"/>
      </w:tblGrid>
      <w:tr>
        <w:trPr>
          <w:cantSplit/>
          <w:tblHeader/>
        </w:trPr>
        <w:tc>
          <w:tcPr>
            <w:tcW w:type="dxa" w:w="216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Action（CASE 分支）</w:t>
            </w:r>
          </w:p>
        </w:tc>
        <w:tc>
          <w:tcPr>
            <w:tcW w:type="dxa" w:w="234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调用</w:t>
            </w:r>
          </w:p>
        </w:tc>
        <w:tc>
          <w:tcPr>
            <w:tcW w:type="dxa" w:w="216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6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调用</w:t>
            </w:r>
          </w:p>
        </w:tc>
      </w:tr>
      <w:tr>
        <w:trPr>
          <w:cantSplit/>
        </w:trPr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ANALYZECODE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analyze( )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SAVEPROMPTS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v8_save_prompts( )</w:t>
            </w:r>
          </w:p>
        </w:tc>
      </w:tr>
      <w:tr>
        <w:trPr>
          <w:cantSplit/>
        </w:trPr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SAVEMODELCFG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save_model_cfg( )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USERSLIST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v8_get_users( )</w:t>
            </w:r>
          </w:p>
        </w:tc>
      </w:tr>
      <w:tr>
        <w:trPr>
          <w:cantSplit/>
        </w:trPr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TESTMODEL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test_model( )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SAVEUSER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v8_save_user( )</w:t>
            </w:r>
          </w:p>
        </w:tc>
      </w:tr>
      <w:tr>
        <w:trPr>
          <w:cantSplit/>
        </w:trPr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LOGIN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v8_login( )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GETCONFIG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v8_get_config( )</w:t>
            </w:r>
          </w:p>
        </w:tc>
      </w:tr>
      <w:tr>
        <w:trPr>
          <w:cantSplit/>
        </w:trPr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ROLESLIST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v8_get_roles( )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SAVECONFIG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v8_save_config( )</w:t>
            </w:r>
          </w:p>
        </w:tc>
      </w:tr>
      <w:tr>
        <w:trPr>
          <w:cantSplit/>
        </w:trPr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SAVEROLES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v8_save_roles( )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PROMPTSLIST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v8_get_prompts( )</w:t>
            </w:r>
          </w:p>
        </w:tc>
      </w:tr>
    </w:tbl>
    <w:p>
      <w:pPr>
        <w:pBdr>
          <w:left w:val="single" w:color="2D7AB3" w:sz="10" w:space="10"/>
        </w:pBdr>
        <w:spacing w:after="120" w:before="60" w:line="280"/>
        <w:ind w:left="420" w:right="420"/>
      </w:pPr>
      <w:r>
        <w:rPr>
          <w:rFonts w:ascii="Calibri" w:eastAsia="Microsoft YaHei"/>
          <w:i/>
          <w:iCs/>
          <w:color w:val="6878A0"/>
          <w:sz w:val="20"/>
          <w:szCs w:val="20"/>
        </w:rPr>
        <w:t xml:space="preserve">注意：ZCL_ZAI_CHAT_DPC_EXT.abap 为基线全量（含三个 EntitySet 与三个基础 FI）。V8 的九个 WHEN 分支与辅助方法 v8_param 需按附录 A 追加进 execute_action 与类定义——若直接粘贴 ZAI_CHAT_V8_ADMIN.abap 第四步代码即可。</w:t>
      </w:r>
    </w:p>
    <w:p>
      <w:pPr>
        <w:pStyle w:val="Heading1"/>
        <w:spacing w:after="160" w:before="400"/>
      </w:pPr>
      <w:r>
        <w:rPr>
          <w:rFonts w:ascii="Arial" w:eastAsia="SimHei"/>
          <w:b/>
          <w:bCs/>
          <w:color w:val="0A1628"/>
          <w:sz w:val="30"/>
          <w:szCs w:val="30"/>
        </w:rPr>
        <w:t xml:space="preserve">7  第四步：SICF 与认证</w:t>
      </w:r>
    </w:p>
    <w:p>
      <w:pPr>
        <w:spacing w:after="60" w:line="312"/>
        <w:ind w:left="420" w:hanging="0"/>
        <w:jc w:val="both"/>
      </w:pPr>
      <w:r>
        <w:rPr>
          <w:rFonts w:ascii="Calibri" w:eastAsia="Microsoft YaHei"/>
          <w:b/>
          <w:bCs/>
          <w:color w:val="2D7AB3"/>
          <w:sz w:val="22"/>
          <w:szCs w:val="22"/>
        </w:rPr>
        <w:t xml:space="preserve">1.  </w:t>
      </w:r>
      <w:r>
        <w:rPr>
          <w:rFonts w:ascii="Calibri" w:eastAsia="Microsoft YaHei"/>
          <w:color w:val="1A2B40"/>
          <w:sz w:val="22"/>
          <w:szCs w:val="22"/>
        </w:rPr>
        <w:t xml:space="preserve">SICF 中确认服务路径 /sap/opu/odata/sap/zai_chat_srv 处于激活状态（SEGW 生成运行时后通常已自动注册）。</w:t>
      </w:r>
    </w:p>
    <w:p>
      <w:pPr>
        <w:spacing w:after="60" w:line="312"/>
        <w:ind w:left="420" w:hanging="0"/>
        <w:jc w:val="both"/>
      </w:pPr>
      <w:r>
        <w:rPr>
          <w:rFonts w:ascii="Calibri" w:eastAsia="Microsoft YaHei"/>
          <w:b/>
          <w:bCs/>
          <w:color w:val="2D7AB3"/>
          <w:sz w:val="22"/>
          <w:szCs w:val="22"/>
        </w:rPr>
        <w:t xml:space="preserve">2.  </w:t>
      </w:r>
      <w:r>
        <w:rPr>
          <w:rFonts w:ascii="Calibri" w:eastAsia="Microsoft YaHei"/>
          <w:color w:val="1A2B40"/>
          <w:sz w:val="22"/>
          <w:szCs w:val="22"/>
        </w:rPr>
        <w:t xml:space="preserve">登录数据处理保持默认（Standard）：前端全部请求显式携带 Basic 头，首次浏览器直接访问时才需要 SAP 标准登录一次。</w:t>
      </w:r>
    </w:p>
    <w:p>
      <w:pPr>
        <w:spacing w:after="60" w:line="312"/>
        <w:ind w:left="420" w:hanging="0"/>
        <w:jc w:val="both"/>
      </w:pPr>
      <w:r>
        <w:rPr>
          <w:rFonts w:ascii="Calibri" w:eastAsia="Microsoft YaHei"/>
          <w:b/>
          <w:bCs/>
          <w:color w:val="2D7AB3"/>
          <w:sz w:val="22"/>
          <w:szCs w:val="22"/>
        </w:rPr>
        <w:t xml:space="preserve">3.  </w:t>
      </w:r>
      <w:r>
        <w:rPr>
          <w:rFonts w:ascii="Calibri" w:eastAsia="Microsoft YaHei"/>
          <w:color w:val="1A2B40"/>
          <w:sz w:val="22"/>
          <w:szCs w:val="22"/>
        </w:rPr>
        <w:t xml:space="preserve">若前端部署在同域 BSP（推荐，见前端手册），无需任何 CORS 配置；跨域直连才需要网关侧放行 CORS，不建议。</w:t>
      </w:r>
    </w:p>
    <w:p>
      <w:pPr>
        <w:spacing w:after="60" w:line="312"/>
        <w:ind w:left="420" w:hanging="0"/>
        <w:jc w:val="both"/>
      </w:pPr>
      <w:r>
        <w:rPr>
          <w:rFonts w:ascii="Calibri" w:eastAsia="Microsoft YaHei"/>
          <w:b/>
          <w:bCs/>
          <w:color w:val="2D7AB3"/>
          <w:sz w:val="22"/>
          <w:szCs w:val="22"/>
        </w:rPr>
        <w:t xml:space="preserve">4.  </w:t>
      </w:r>
      <w:r>
        <w:rPr>
          <w:rFonts w:ascii="Calibri" w:eastAsia="Microsoft YaHei"/>
          <w:color w:val="1A2B40"/>
          <w:sz w:val="22"/>
          <w:szCs w:val="22"/>
        </w:rPr>
        <w:t xml:space="preserve">为最终用户分配最小角色：S_ICF（访问 zai_chat 与 zai_chat_srv 节点）、S_RFC、以及按需的 S_TABU_DIS/S_TABU_NAM（决定表数据分析可读取哪些表）。</w:t>
      </w:r>
    </w:p>
    <w:p>
      <w:pPr>
        <w:pStyle w:val="Heading1"/>
        <w:spacing w:after="160" w:before="400"/>
      </w:pPr>
      <w:r>
        <w:rPr>
          <w:rFonts w:ascii="Arial" w:eastAsia="SimHei"/>
          <w:b/>
          <w:bCs/>
          <w:color w:val="0A1628"/>
          <w:sz w:val="30"/>
          <w:szCs w:val="30"/>
        </w:rPr>
        <w:t xml:space="preserve">8  第五步：发布后验证（/IWFND/GW_CLIENT 逐条执行）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4061"/>
        <w:gridCol w:w="4513"/>
      </w:tblGrid>
      <w:tr>
        <w:trPr>
          <w:cantSplit/>
          <w:tblHeader/>
        </w:trPr>
        <w:tc>
          <w:tcPr>
            <w:tcW w:type="dxa" w:w="451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61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513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</w:tr>
      <w:tr>
        <w:trPr>
          <w:cantSplit/>
        </w:trPr>
        <w:tc>
          <w:tcPr>
            <w:tcW w:type="dxa" w:w="4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1</w:t>
            </w:r>
          </w:p>
        </w:tc>
        <w:tc>
          <w:tcPr>
            <w:tcW w:type="dxa" w:w="40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 /Login（用已插入授权表的管理员 SU01 Basic）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Success=X，Json 含 Role=ADMIN</w:t>
            </w:r>
          </w:p>
        </w:tc>
      </w:tr>
      <w:tr>
        <w:trPr>
          <w:cantSplit/>
        </w:trPr>
        <w:tc>
          <w:tcPr>
            <w:tcW w:type="dxa" w:w="4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2</w:t>
            </w:r>
          </w:p>
        </w:tc>
        <w:tc>
          <w:tcPr>
            <w:tcW w:type="dxa" w:w="40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用未授权同事账号调 /Login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提示 该账号未开通 SAP AI 使用权限</w:t>
            </w:r>
          </w:p>
        </w:tc>
      </w:tr>
      <w:tr>
        <w:trPr>
          <w:cantSplit/>
        </w:trPr>
        <w:tc>
          <w:tcPr>
            <w:tcW w:type="dxa" w:w="4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3</w:t>
            </w:r>
          </w:p>
        </w:tc>
        <w:tc>
          <w:tcPr>
            <w:tcW w:type="dxa" w:w="40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 /AnalyzeCode（Question=你好）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Answer 非空，消息表新增两条</w:t>
            </w:r>
          </w:p>
        </w:tc>
      </w:tr>
      <w:tr>
        <w:trPr>
          <w:cantSplit/>
        </w:trPr>
        <w:tc>
          <w:tcPr>
            <w:tcW w:type="dxa" w:w="4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4</w:t>
            </w:r>
          </w:p>
        </w:tc>
        <w:tc>
          <w:tcPr>
            <w:tcW w:type="dxa" w:w="40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 /AnalyzeCode（Question=分析 表 MARC 的数据）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Answer 结合字段结构与前 10 行样例数据</w:t>
            </w:r>
          </w:p>
        </w:tc>
      </w:tr>
      <w:tr>
        <w:trPr>
          <w:cantSplit/>
        </w:trPr>
        <w:tc>
          <w:tcPr>
            <w:tcW w:type="dxa" w:w="4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5</w:t>
            </w:r>
          </w:p>
        </w:tc>
        <w:tc>
          <w:tcPr>
            <w:tcW w:type="dxa" w:w="40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 /AnalyzeCode（提问带不存在的 Z 表名）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正常回答 + Message 提示对象不存在，已按普通对话处理</w:t>
            </w:r>
          </w:p>
        </w:tc>
      </w:tr>
      <w:tr>
        <w:trPr>
          <w:cantSplit/>
        </w:trPr>
        <w:tc>
          <w:tcPr>
            <w:tcW w:type="dxa" w:w="4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6</w:t>
            </w:r>
          </w:p>
        </w:tc>
        <w:tc>
          <w:tcPr>
            <w:tcW w:type="dxa" w:w="40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 /SaveRoles（Roles=["项目分析师","ABAP开发专家"]）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ZAI_CHAT_ROLE 出现两条启用记录</w:t>
            </w:r>
          </w:p>
        </w:tc>
      </w:tr>
      <w:tr>
        <w:trPr>
          <w:cantSplit/>
        </w:trPr>
        <w:tc>
          <w:tcPr>
            <w:tcW w:type="dxa" w:w="4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7</w:t>
            </w:r>
          </w:p>
        </w:tc>
        <w:tc>
          <w:tcPr>
            <w:tcW w:type="dxa" w:w="40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GET /RolesList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Json 返回角色数组</w:t>
            </w:r>
          </w:p>
        </w:tc>
      </w:tr>
      <w:tr>
        <w:trPr>
          <w:cantSplit/>
        </w:trPr>
        <w:tc>
          <w:tcPr>
            <w:tcW w:type="dxa" w:w="4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8</w:t>
            </w:r>
          </w:p>
        </w:tc>
        <w:tc>
          <w:tcPr>
            <w:tcW w:type="dxa" w:w="40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 /SavePrompts（两条泡泡）→ GET /PromptsList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可读回</w:t>
            </w:r>
          </w:p>
        </w:tc>
      </w:tr>
      <w:tr>
        <w:trPr>
          <w:cantSplit/>
        </w:trPr>
        <w:tc>
          <w:tcPr>
            <w:tcW w:type="dxa" w:w="4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9</w:t>
            </w:r>
          </w:p>
        </w:tc>
        <w:tc>
          <w:tcPr>
            <w:tcW w:type="dxa" w:w="40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GET /UsersList（非 ADMIN 账号）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拒绝：该操作仅管理员可执行</w:t>
            </w:r>
          </w:p>
        </w:tc>
      </w:tr>
      <w:tr>
        <w:trPr>
          <w:cantSplit/>
        </w:trPr>
        <w:tc>
          <w:tcPr>
            <w:tcW w:type="dxa" w:w="4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10</w:t>
            </w:r>
          </w:p>
        </w:tc>
        <w:tc>
          <w:tcPr>
            <w:tcW w:type="dxa" w:w="40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 /SaveUser（先在 SU01 建测试用户）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该用户可在前端登录</w:t>
            </w:r>
          </w:p>
        </w:tc>
      </w:tr>
      <w:tr>
        <w:trPr>
          <w:cantSplit/>
        </w:trPr>
        <w:tc>
          <w:tcPr>
            <w:tcW w:type="dxa" w:w="4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11</w:t>
            </w:r>
          </w:p>
        </w:tc>
        <w:tc>
          <w:tcPr>
            <w:tcW w:type="dxa" w:w="40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 /SaveConfig（BACKEND_URL）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ZAI_CHAT_CFG 出现 INITIALIZED=X</w:t>
            </w:r>
          </w:p>
        </w:tc>
      </w:tr>
      <w:tr>
        <w:trPr>
          <w:cantSplit/>
        </w:trPr>
        <w:tc>
          <w:tcPr>
            <w:tcW w:type="dxa" w:w="4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12</w:t>
            </w:r>
          </w:p>
        </w:tc>
        <w:tc>
          <w:tcPr>
            <w:tcW w:type="dxa" w:w="40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POST /SaveModelCfg + /TestModel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配置保存并测试连通成功</w:t>
            </w:r>
          </w:p>
        </w:tc>
      </w:tr>
    </w:tbl>
    <w:p>
      <w:pPr>
        <w:pStyle w:val="Heading1"/>
        <w:spacing w:after="160" w:before="400"/>
      </w:pPr>
      <w:r>
        <w:rPr>
          <w:rFonts w:ascii="Arial" w:eastAsia="SimHei"/>
          <w:b/>
          <w:bCs/>
          <w:color w:val="0A1628"/>
          <w:sz w:val="30"/>
          <w:szCs w:val="30"/>
        </w:rPr>
        <w:t xml:space="preserve">9  第六步：传输发布与多环境</w:t>
      </w:r>
    </w:p>
    <w:p>
      <w:pPr>
        <w:spacing w:after="40" w:line="300"/>
        <w:ind w:left="420" w:hanging="21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• 传输顺序：表（SE11）→ 类（SE24）→ SEGW 运行时再生成。SEGW 本地对象若落在 $TMP，需改为可传输包后再生成。</w:t>
      </w:r>
    </w:p>
    <w:p>
      <w:pPr>
        <w:spacing w:after="40" w:line="300"/>
        <w:ind w:left="420" w:hanging="21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• SE09 释放 → STMS 导入测试库 → 验证清单全绿 → 再导生产库。</w:t>
      </w:r>
    </w:p>
    <w:p>
      <w:pPr>
        <w:spacing w:after="40" w:line="300"/>
        <w:ind w:left="420" w:hanging="21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• INITIALIZED 标志按环境独立生效：每个新环境首次配置后端地址时，各自重新走一遍本地初始管理员（admin/123456）失效流程，互不影响。</w:t>
      </w:r>
    </w:p>
    <w:p>
      <w:pPr>
        <w:spacing w:after="40" w:line="300"/>
        <w:ind w:left="420" w:hanging="21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• 生产上线后尽快完成首次管理配置，缩短初始弱口令的可用窗口（详见前端手册第九章）。</w:t>
      </w:r>
    </w:p>
    <w:p>
      <w:pPr>
        <w:pStyle w:val="Heading1"/>
        <w:spacing w:after="160" w:before="400"/>
      </w:pPr>
      <w:r>
        <w:rPr>
          <w:rFonts w:ascii="Arial" w:eastAsia="SimHei"/>
          <w:b/>
          <w:bCs/>
          <w:color w:val="0A1628"/>
          <w:sz w:val="30"/>
          <w:szCs w:val="30"/>
        </w:rPr>
        <w:t xml:space="preserve">10  附录A：DPC_EXT 的 V8 分支代码</w:t>
      </w:r>
    </w:p>
    <w:p>
      <w:pPr>
        <w:spacing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2"/>
          <w:szCs w:val="22"/>
        </w:rPr>
        <w:t xml:space="preserve">在 ZCL_ZAI_CHAT_DPC_EXT 的 execute_action 方法 CASE 语句中，WHEN 'TESTMODEL' 分支之后、WHEN OTHERS 之前追加以下分支（完整版同样收录于 ZAI_CHAT_V8_ADMIN.abap 第四步，可整段粘贴）：</w:t>
      </w:r>
    </w:p>
    <w:p>
      <w:pPr>
        <w:pBdr>
          <w:left w:val="single" w:color="2D7AB3" w:sz="8" w:space="8"/>
        </w:pBdr>
        <w:shd w:fill="F0F6FA" w:val="clear"/>
        <w:spacing w:after="0" w:before="8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WHEN 'LOGIN'.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copy_data_to_ref( EXPORTING is_data = zcl_ai_chat_service=&gt;v8_login( )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CHANGING  cr_data = er_data ).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WHEN 'ROLESLIST'.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copy_data_to_ref( EXPORTING is_data = zcl_ai_chat_service=&gt;v8_get_roles( )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CHANGING  cr_data = er_data ).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WHEN 'SAVEROLES'.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copy_data_to_ref( EXPORTING is_data = zcl_ai_chat_service=&gt;v8_save_roles(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  iv_json = v8_param( it_parameter = it_parameter iv_name = 'Roles' ) )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CHANGING  cr_data = er_data ).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WHEN 'PROMPTSLIST'.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copy_data_to_ref( EXPORTING is_data = zcl_ai_chat_service=&gt;v8_get_prompts( )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CHANGING  cr_data = er_data ).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WHEN 'SAVEPROMPTS'.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copy_data_to_ref( EXPORTING is_data = zcl_ai_chat_service=&gt;v8_save_prompts(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  iv_json = v8_param( it_parameter = it_parameter iv_name = 'Prompts' ) )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CHANGING  cr_data = er_data ).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WHEN 'USERSLIST'.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copy_data_to_ref( EXPORTING is_data = zcl_ai_chat_service=&gt;v8_get_users( )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CHANGING  cr_data = er_data ).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WHEN 'SAVEUSER'.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copy_data_to_ref( EXPORTING is_data = zcl_ai_chat_service=&gt;v8_save_user(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iv_json = |{{ "UserId": "{ v8_param( it_parameter = it_parameter iv_name = 'UserId' ) }", "UserName": "{ v8_param( it_parameter = it_parameter iv_name = 'UserName' ) }", "Role": "{ v8_param( it_parameter = it_parameter iv_name = 'Role' ) }", "Active": "{ v8_param( it_parameter = it_parameter iv_name = 'Active' ) }" }}| )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CHANGING  cr_data = er_data ).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WHEN 'GETCONFIG'.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copy_data_to_ref( EXPORTING is_data = zcl_ai_chat_service=&gt;v8_get_config(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  iv_key = v8_param( it_parameter = it_parameter iv_name = 'ConfigKey' ) )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CHANGING  cr_data = er_data ).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WHEN 'SAVECONFIG'.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copy_data_to_ref( EXPORTING is_data = zcl_ai_chat_service=&gt;v8_save_config(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  iv_key = v8_param( it_parameter = it_parameter iv_name = 'ConfigKey' )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  iv_val = v8_param( it_parameter = it_parameter iv_name = 'ConfigValue' ) )</w:t>
      </w:r>
    </w:p>
    <w:p>
      <w:pPr>
        <w:pBdr>
          <w:left w:val="single" w:color="2D7AB3" w:sz="8" w:space="8"/>
        </w:pBdr>
        <w:shd w:fill="F0F6FA" w:val="clear"/>
        <w:spacing w:after="12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CHANGING  cr_data = er_data ).</w:t>
      </w:r>
    </w:p>
    <w:p>
      <w:pPr>
        <w:spacing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2"/>
          <w:szCs w:val="22"/>
        </w:rPr>
        <w:t xml:space="preserve">类定义 PROTECTED SECTION 追加辅助方法声明，并在实现区粘贴其方法体：</w:t>
      </w:r>
    </w:p>
    <w:p>
      <w:pPr>
        <w:pBdr>
          <w:left w:val="single" w:color="2D7AB3" w:sz="8" w:space="8"/>
        </w:pBdr>
        <w:shd w:fill="F0F6FA" w:val="clear"/>
        <w:spacing w:after="0" w:before="8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METHODS v8_param IMPORTING it_parameter TYPE /iwbep/t_mgw_name_value_pair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          iv_name      TYPE string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           RETURNING VALUE(rv)    TYPE string.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METHOD v8_param.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LOOP AT it_parameter INTO DATA(ls_p).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IF to_upper( ls_p-name ) = to_upper( iv_name ).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rv = ls_p-value-&gt;*.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  RETURN.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  ENDIF.</w:t>
      </w:r>
    </w:p>
    <w:p>
      <w:pPr>
        <w:pBdr>
          <w:left w:val="single" w:color="2D7AB3" w:sz="8" w:space="8"/>
        </w:pBdr>
        <w:shd w:fill="F0F6FA" w:val="clear"/>
        <w:spacing w:after="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  ENDLOOP.</w:t>
      </w:r>
    </w:p>
    <w:p>
      <w:pPr>
        <w:pBdr>
          <w:left w:val="single" w:color="2D7AB3" w:sz="8" w:space="8"/>
        </w:pBdr>
        <w:shd w:fill="F0F6FA" w:val="clear"/>
        <w:spacing w:after="120" w:before="0" w:line="252"/>
        <w:ind w:left="420" w:right="420"/>
      </w:pPr>
      <w:r>
        <w:rPr>
          <w:rFonts w:ascii="Consolas" w:eastAsia="Microsoft YaHei"/>
          <w:color w:val="1A2B40"/>
          <w:sz w:val="17"/>
          <w:szCs w:val="17"/>
        </w:rPr>
        <w:t xml:space="preserve">ENDMETHOD.</w:t>
      </w:r>
    </w:p>
    <w:p>
      <w:pPr>
        <w:pStyle w:val="Heading1"/>
        <w:spacing w:after="160" w:before="400"/>
      </w:pPr>
      <w:r>
        <w:rPr>
          <w:rFonts w:ascii="Arial" w:eastAsia="SimHei"/>
          <w:b/>
          <w:bCs/>
          <w:color w:val="0A1628"/>
          <w:sz w:val="30"/>
          <w:szCs w:val="30"/>
        </w:rPr>
        <w:t xml:space="preserve">11  附录B：常见错误对照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3249"/>
        <w:gridCol w:w="3249"/>
      </w:tblGrid>
      <w:tr>
        <w:trPr>
          <w:cantSplit/>
          <w:tblHeader/>
        </w:trPr>
        <w:tc>
          <w:tcPr>
            <w:tcW w:type="dxa" w:w="2527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W w:type="dxa" w:w="3249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根因</w:t>
            </w:r>
          </w:p>
        </w:tc>
        <w:tc>
          <w:tcPr>
            <w:tcW w:type="dxa" w:w="3249"/>
            <w:shd w:fill="2D7AB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类激活报语法错误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粘贴不完整/顺序错误（先工具类后业务类）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按第六章顺序整文件重贴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运行时 FI 调用 404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SEGW 未重新生成运行时或服务未激活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重新生成运行时并激活服务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Login 返回 未开通权限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ZAI_CHAT_USER 无记录或 ACTIVE 空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SE16 插入或由管理员前端开通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管理接口被拒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当前账号 ROLE 非 ADMIN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用户管理页签调整角色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表分析提示读取失败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用户缺 S_TABU_DIS 对应权限组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权限组按需放开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网关日志 500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查看 /IWFND/ERROR_LOG 短文本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19"/>
                <w:szCs w:val="19"/>
              </w:rPr>
              <w:t xml:space="preserve">按日志定位（常见为表字段不一致）</w:t>
            </w:r>
          </w:p>
        </w:tc>
      </w:tr>
    </w:tbl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AI 对话助手 后端实施手册 V1.0</dc:title>
  <dc:creator>SAP AI Chat</dc:creator>
  <cp:lastModifiedBy>Un-named</cp:lastModifiedBy>
  <cp:revision>1</cp:revision>
  <dcterms:created xsi:type="dcterms:W3CDTF">2026-09-04T01:27:30.480Z</dcterms:created>
  <dcterms:modified xsi:type="dcterms:W3CDTF">2026-09-04T01:27:30.489Z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