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F  R  O  N  T  E  N  D     D  E  V  E  L  O  P  M  E  N  T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SAP AI 对话助手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前端开发文档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UI5 工程结构 · 启动链路 · 服务层与控制器方法地图 · 双模式机制 · 构建原理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文档编号: 02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更新时间: 2026-10-11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当前版本: 后端 A/B 批 · 前端 Agent 场景增量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适用环境: S/4HANA 760 · SAP 网关 client 470（SAP_BASIS 以现场实测为准）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SAP AI CHAT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docs/02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00000"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注: 本目录由域代码生成。编辑文档后请在目录上右键选择「更新域 → 更新整个目录」以刷新页码。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1B6B7A" w:sz="12" w:space="10"/>
        </w:pBdr>
        <w:spacing w:line="300" w:before="120" w:after="20"/>
        <w:ind w:left="400"/>
      </w:pP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文档定位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：前端（SAP UI5 应用）的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工程结构与代码设计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说明——启动链路、各层职责与方法地图、双模式机制、构建原理、开发工作流。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构建/部署/上传操作见 04-前端实施文档；项目全貌见 00-项目说明文档。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color w:val="5A6472"/>
          <w:sz w:val="22"/>
          <w:szCs w:val="22"/>
          <w:rFonts w:ascii="Times New Roman" w:eastAsia="SimSun"/>
        </w:rPr>
      </w:r>
    </w:p>
    <w:p>
      <w:pPr>
        <w:pBdr>
          <w:left w:val="single" w:color="1B6B7A" w:sz="12" w:space="10"/>
        </w:pBdr>
        <w:spacing w:line="300" w:before="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更新时间：2026-10-11 ｜ 当前版本 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Agent 场景增量（基于 V8.3）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｜ UI5 1.130（随包自带）</w:t>
      </w:r>
    </w:p>
    <w:p>
      <w:pPr>
        <w:pStyle w:val="Heading1"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一、技术栈与工程结构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层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技术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框架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OpenUI5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1.130.0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（版本锁定；1.15x 移除了 addLayoutData，勿随意升级），主题 sap_horizon（备 sap_fiori_3）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语言/风格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JavaScript（ES5 风格兼容）、XMLView、i18n（zh-CN 文案全走 i18n.properties）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高亮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highlight.js（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webapp/thirdparty/hljs/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随包本地加载：common 35 语 + abap 独立包）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构建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@ui5/cli 3.9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ui5 build --all --clean-dest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），framework 声明 → UI5 运行时打进 dist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本地代理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自研零依赖中间件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zui5-simple-proxy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local-middleware/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，file: 引用）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Node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≥18，仅构建与本地预览需要；部署产物是纯静态文件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sap-chat/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├── webapp/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index.html          入口：加载 config.js → document.write 引导 UI5 → hljs → 主题预加载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config.js           ★ 部署配置唯一事实源（mode/host/path/probeTimeoutMs/ui5Src/ui5Theme）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manifest.json       应用清单（组件 zai.chat）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Component.js        UI5 组件壳（29 行）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controller/App.controller.js   全部 UI 逻辑（2370 行，单控制器）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service/ChatService.js         全部网络调用/认证/双模式数据层（1059 行）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view/App.view.xml              主视图（侧栏 + 主区 + 输入卡 + Hero 泡泡层）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view/SettingsDialog.fragment.xml   设置弹窗（连接/模型管理/用户管理 页签）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view/EvalDialog.fragment.xml       Agent 测评弹窗（管理员；顺序跑题、评分、导出）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view/ModelEditDialog.fragment.xml  模型编辑弹窗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utils/Formatter.js             Markdown→HTML、代码块包装（复制按钮）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utils/AgentEval.js              题库规范化、顺序执行、评分、汇总、Markdown 报告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model/models.js                JSON 模型初始化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model/evalCases.json            内置 Agent 测评题库（版本 20261011，29 题）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css/style.css                  全套自定义样式（2299 行，token 体系）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├── i18n/i18n.properties           文案（225 行）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│   └── thirdparty/hljs/               highlight.js 本地包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├── ui5.yaml                构建配置（framework 声明）+ 本地代理（baseUri=开发网关）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├── local-middleware/zui5-simple-proxy/   自研代理中间件源码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├── backend-abap/*.abap     后端全量 ABAP 对象（当前 20 个对象，见 01-后端开发文档）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├── dist/                   构建产物（部署的就是它）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└── package.json            scripts: start / build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二、启动链路（index.html → 第一条消息）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1. &lt;script src="config.js"&gt;          同步加载，window.ZAI_CONFIG 就位（必须在 UI5 之前）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2. document.write 引导 sap-ui-core    src = ui5Src（缺省=公网 CDN；当前="./resources/…"随包）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       ★ 必须 document.write 同步写入：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         ui5 serve 的 npm 源码版 core 依赖 document.write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         续接 ui5loader，动态插入会被吞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3. hljs 本地加载                       失败不阻塞（控制器有 window.hljs 判空兜底）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4. 主题预加载                          localStorage zai.theme → &lt;html data-theme&gt;（防闪烁）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5. Tab/鼠标输入模态跟踪                .zai-keynav 类（聚焦环只给键盘用户）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6. ComponentSupport 挂载 zai.chat     → App.controller.onInit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7. onInit：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a. _probeBackend( )               GET $metadata（4s 超时）：200/401/403=可达→backend 模式；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       网络错/404/5xx=不可达→自动降级 mock + 顶部提示条 + 徽标"演示模式"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b. 登录态判定                       localStorage zaiChat-appUser 有 → _afterAppLogin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       无 → _openAppLogin 应用登录框（模态）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c. _afterAppLogin：加载模型/会话/角色/泡泡 + _syncAdminUi 权限分流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三-A、2026-10-11 Agent 场景和后端能力对齐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  <w:highlight w:val="yellow"/>
          <w:highlightCs w:val="yellow"/>
        </w:rPr>
        <w:t xml:space="preserve">本节是前端必须和后端 A/B 批一起部署的增量。前端负责选择、展示和 metadata 探测；场景边界、模型白名单、源码权限和结果归属始终由 ABAP 后端强制校验。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三-A.1 一个 Agent 入口，五种会话场景</w:t>
      </w:r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App.controller.js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SCENES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固定为：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key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显示名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允许能力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REPORT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报表执行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登记报表、参数卡、后台作业、READY 结果追问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执行 ZDPMM702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DATA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数据分析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已登记的数据分析/只读 SQL 工具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按工厂统计 ZIDPMM455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INVENTORY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库存查询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物料候选、库存快照、当天收发、批次库存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A001 在 0001 工厂的库存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CODE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代码分析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read_program_source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和表结构读取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解释 ZDPMM702 的程序逻辑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AUTO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自动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兼容旧 Agent 的混合路由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老会话空场景或手动选择自动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新建 Agent 会话默认使用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localStorage[zaiChat.lastScene]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，首次为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REPORT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；首条请求通过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AnalyzeTask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传给后端，后端写入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ZAI_CHAT_SESS.AGENT_TYPE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，之后切换按钮会锁定。旧值为空、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GENERAL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或未知值归一为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AUTO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不在旧 metadata 时，前端不发送，保持兼容。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三-A.2 请求字段和结果上下文</w:t>
      </w:r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ChatService.sendAgent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控制器会按以下字段发送：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字段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何时发送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SessionId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每次 Agent 请求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当前会话 ID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Question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每次请求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用户原问题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ModelId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每次请求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AUTO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或下拉选中的模型；后端再做白名单检查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TaskId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已有任务时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任务上下文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ClientRequestId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新请求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幂等和运行追踪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FocusedArtifactId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当前消息聚焦报表结果时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后端校验会话归属、用户归属和 READY 状态后才读取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Scene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新会话首条消息且 metadata 支持时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REPORT/DATA/INVENTORY/CODE/AUTO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；已有会话以后端值为准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结果分析不是重新执行：后端先把 Artifact 的 schema、行数据和来源摘要注入模型；前端只负责把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AnalysisJson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和正文展示出来。用户追问若没有可用结果，报表场景显示已登记可执行报表清单，其他场景按自身边界提示。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三-A.3 对话页的 SAP 对象提示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普通对话不再隐式调用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GET_TABLE_SAMPLE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、源码读取或表结构读取。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_sapSceneHint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只对短问题和对象名做轻量识别：执行/运行类问题建议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REPORT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，表/数据/统计类问题建议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DATA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，其余程序或事务码问题建议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CODE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。提示卡不会阻止用户发送，也不会把粘贴的长代码误判成系统对象；用户确认后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_jumpToAgentScene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新建指定场景并自动带原问题发送。后端只有维护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CHAT_SAP_ACCESS=X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时才恢复旧对话读 SAP 行为。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三-A.4 Agent 模型白名单与设置页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ChatService.getAgentModelRules()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读取后端配置；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_syncModelList()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按场景过滤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/modelsView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，始终保留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AUTO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（智能路由）。管理员在“设置 → 模型管理 → Agent 可用模型”中勾选并保存，保存值对应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AGENT_MODELS_RPT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AGENT_MODELS_DATA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AGENT_MODELS_INV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AGENT_MODELS_CODE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。空白代表不限制，场景键覆盖全局键。前端过滤只是体验层，后端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agent_model_allowed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是最终闸门。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三-A.5 图表位置和旧数据兼容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分析结果中的每个数据集表格下方紧跟它引用的数据图表；没有数据集锚点的用户图表留在消息附加区末尾。旧消息没有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analysis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或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src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字段时仍按普通 Markdown 渲染，不报错。重新打开旧 Agent 会话时，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AGENT_TYPE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为空仍按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AUTO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三-A.6 AgentEval.js：管理员测评模块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SettingsDialog.fragment.xml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增加仅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settings&gt;/isAdmin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可见的“测评”页签；点击后打开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EvalDialog.fragment.xml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App.controller.js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只负责 UI 状态、题库加载和把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ChatService.sendTask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/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deleteSession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注入执行器，评分逻辑集中在纯逻辑模块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utils/AgentEval.js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，便于脱离 SAP 做离线测试。</w:t>
      </w:r>
    </w:p>
    <w:p>
      <w:pPr>
        <w:pStyle w:val="Heading3"/>
        <w:spacing w:before="240" w:after="120" w:line="312"/>
      </w:pPr>
      <w:r>
        <w:rPr>
          <w:b/>
          <w:bCs/>
          <w:color w:val="1B6B7A"/>
          <w:sz w:val="24"/>
          <w:szCs w:val="24"/>
          <w:rFonts w:ascii="Arial" w:eastAsia="SimHei"/>
        </w:rPr>
        <w:t xml:space="preserve">题库结构和当前覆盖面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model/evalCases.json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的顶层字段是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version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note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cases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。每个题目包含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id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name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turns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expect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，可选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requiresScene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turns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最多保留 5 轮；旧格式只有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question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时会自动转成一轮；缺少问题的项计入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invalid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并忽略；重复 ID 自动补下划线；未知场景归为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AUTO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。当前版本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20261011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共 29 题：DATA D01-D12、REPORT R01-R05、INVENTORY I01-I03、CODE C01-C05、AUTO G01-G04。</w:t>
      </w:r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expect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支持以下字段，字段只对最后一轮检查，但每一轮都必须满足状态要求（默认只允许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OK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）：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字段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评分含义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status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允许一个状态或状态数组，例如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OK/TIMEOUT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maxRounds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maxSeconds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轮数上限 / 前端实测墙钟耗时上限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tools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toolsAny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必须调用全部工具 / 至少调用其中一个；只统计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EXECUTING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且非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REJECTED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的 Trace 行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noTools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toolsNotOk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不得成功调用工具 / 指定工具只能被拒绝，覆盖安全用例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answerAll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answerAny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answerRegex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回答必须包含全部关键词、任一关键词或匹配正则（大小写不敏感）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module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needsInput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任务模块必须匹配（如 REPORT）/ 必须返回报表参数卡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deterministic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必须是确定性应答：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rounds=0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且消息含“确定性应答”</w:t>
            </w:r>
          </w:p>
        </w:tc>
      </w:tr>
    </w:tbl>
    <w:p>
      <w:pPr>
        <w:spacing w:after="60"/>
      </w:pPr>
    </w:p>
    <w:p>
      <w:pPr>
        <w:pStyle w:val="Heading3"/>
        <w:spacing w:before="240" w:after="120" w:line="312"/>
      </w:pPr>
      <w:r>
        <w:rPr>
          <w:b/>
          <w:bCs/>
          <w:color w:val="1B6B7A"/>
          <w:sz w:val="24"/>
          <w:szCs w:val="24"/>
          <w:rFonts w:ascii="Arial" w:eastAsia="SimHei"/>
        </w:rPr>
        <w:t xml:space="preserve">执行与结果记录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AgentEval.run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将题目按顺序展开为“题目 × 重复次数”，重复次数在 1~5 之间；每题新建一个 session，多轮共享该 session，某轮为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ERROR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后不再追问。每次发送字段固定为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sessionId/question/modelId/taskId/clientRequestId/focusedArtifactId/scene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；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AUTO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为空，其余场景传标准 key。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requiresScene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题在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_fiHasParam("AnalyzeTask", "Scene")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为假时跳过并写明原因，不伪装成通过。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cleanup=true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时每题结束调用删除会话；停止按钮只阻止下一题，当前 Promise 完成后结束。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每轮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turnRecord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保存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question/status/rounds/elapsedMs/wallMs/tools/rejected/sqlRuns/deterministic/protocolError/answer/message/taskModule/needsInput/modelId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tools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只保留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EXECUTING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行的工具、状态、行数和标签；因此报告能分辨“没调用工具”和“调用后被权限拒绝”。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summarize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输出总计及按场景的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total/run/skipped/pass/passRate/errors/timeouts/protocolErrors/rejected/avgRounds/avgSeconds/maxSeconds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；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toMarkdown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另列失败题的每轮问题、状态、耗时、消息和回答前 600 字。</w:t>
      </w:r>
    </w:p>
    <w:p>
      <w:pPr>
        <w:pStyle w:val="Heading3"/>
        <w:spacing w:before="240" w:after="120" w:line="312"/>
      </w:pPr>
      <w:r>
        <w:rPr>
          <w:b/>
          <w:bCs/>
          <w:color w:val="1B6B7A"/>
          <w:sz w:val="24"/>
          <w:szCs w:val="24"/>
          <w:rFonts w:ascii="Arial" w:eastAsia="SimHei"/>
        </w:rPr>
        <w:t xml:space="preserve">UI、导入导出和安全边界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弹窗可选择全部/单个场景、模型、重复次数，显示题目、场景、通过/失败/跳过、最终状态、轮数、耗时、工具和失败原因；点击行查看逐轮详情。可导出 Markdown 报告、JSON 明细和当前题库，也可导入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{cases:[{scene,turns,expect}]}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；导入 JSON 只影响本次浏览器会话，不会写入 ABAP 配置。普通用户看不到页签，前端权限隐藏之外，测评仍走后端现有权限和工具限制；所有内置测评工具均为只读，REPORT 题只取参数卡，不提交后台作业。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离线纯逻辑回归命令为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node test-server/agent-eval-tests.js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（或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cd test-server &amp;&amp; npm run test:eval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），覆盖题库规范化、ID/场景、工具与安全评分、轮数/超时、确定性应答、同 session 多轮、跳过、清理、停止、汇总和 Markdown 报告，不访问网络、不调用 LLM。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三、ChatService.js —— 服务层方法地图（当前约 1100 行）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全部网络与持久化逻辑的唯一出口，控制器不直接碰 fetch/ODataModel。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3.1 连接与凭据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setConfig / getConfig / getMode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读写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window.ZAI_CONFIG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；模式判定 backend/mock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_getModel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构造 v2 ODataModel。★ 历史关键修复：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构造参数 headers 直接携带 Basic 凭据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——ODataModel 构造瞬间即发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$metadata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，构造后才 setHeaders 会 401 卡死（V5.2 实锤）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_basicHeader / _loadAuthStore / _persistAuth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Basic 头拼装；凭据存 localStorage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zaiChat-sapAuth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（UTF-8 安全 base64，结构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{user,pass,header}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setSapCredentials / setSapHeader / verifySapHeader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账密 / 整段 Basic 头两种凭据形态 + 校验（$metadata 探测 12s 超时）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_maybeAuthFail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OData 错误统一挂 401 检测（60s 防抖）→ 回调控制器弹登录框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_fetchCsrf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（V8.1 补丁）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同凭据 GET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$metadata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带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x-csrf-token: fetch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换 token，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credentials:"same-origin"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_read / _fmtError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OData 读封装 / 错误格式化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3.2 业务调用（backend 模式走这里）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后端接口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getModels / saveModelCfg / testModel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EntitySet Models / FI SaveModelCfg / FI TestModel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getSessions / deleteSession / getHistory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EntitySet Sessions、Messages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send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FI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AnalyzeCode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（核心；返回 AnalyzeResult）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appLogin / appLogout / getAppUser / isAdmin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FI Login + 登录态管理（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zaiChat-appUser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isBackendInitialized / saveBackendConfig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FI GetConfig(INITIALIZED) / SaveConfig(BACKEND_URL)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getUsersData / saveUserData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FI UsersList / SaveUser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getRolesData / saveRolesData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FI RolesList / SaveRoles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getPromptsData / savePromptsData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FI PromptsList / SavePrompts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_v8Call(action, params, bPost)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⭐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9 个 V8 FI 的统一通道（见 3.4）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_sha256 / _sha256Sync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初始管理员改密哈希（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zaiChat.adminPwdHash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，salt 前缀）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3.3 mock 演示模式（</w:t>
      </w:r>
      <w:r>
        <w:rPr>
          <w:b/>
          <w:bCs/>
          <w:color w:val="9C2B4B"/>
          <w:sz w:val="28"/>
          <w:szCs w:val="28"/>
          <w:rFonts w:ascii="Consolas" w:eastAsia="Microsoft YaHei"/>
        </w:rPr>
        <w:t xml:space="preserve">_mock*</w:t>
      </w:r>
      <w:r>
        <w:rPr>
          <w:b/>
          <w:bCs/>
          <w:color w:val="1B6B7A"/>
          <w:sz w:val="28"/>
          <w:szCs w:val="28"/>
          <w:rFonts w:ascii="Arial" w:eastAsia="SimHei"/>
        </w:rPr>
        <w:t xml:space="preserve"> 家族）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数据落 localStorage：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zaiChat.mockData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（会话/消息）、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zaiChat-roles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zaiChat-quickPrompts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zaiChat.mockUsers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键与旧版兼容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，降级无缝；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_mockSend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模拟打字机流式回复（含 abap 代码块示例，代码高亮/复制可演示）；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_mockAppLogin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本地校验：admin（初始 123456，首登强制改密）/ 演示身份（USER 权限）；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多标签页：storage 事件实时同步角色/泡泡/登录态。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3.4 </w:t>
      </w:r>
      <w:r>
        <w:rPr>
          <w:b/>
          <w:bCs/>
          <w:color w:val="9C2B4B"/>
          <w:sz w:val="28"/>
          <w:szCs w:val="28"/>
          <w:rFonts w:ascii="Consolas" w:eastAsia="Microsoft YaHei"/>
        </w:rPr>
        <w:t xml:space="preserve">_v8Call</w:t>
      </w:r>
      <w:r>
        <w:rPr>
          <w:b/>
          <w:bCs/>
          <w:color w:val="1B6B7A"/>
          <w:sz w:val="28"/>
          <w:szCs w:val="28"/>
          <w:rFonts w:ascii="Arial" w:eastAsia="SimHei"/>
        </w:rPr>
        <w:t xml:space="preserve"> 的三个联调补丁（V8.1~V8.3，2026-09-05 服务器实装踩出来的）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补丁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问题现象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修复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/Login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403，Content-Length 28 = CSRF token validation failed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POST 前先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_fetchCsrf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换 token 再发；403 自动刷新 token 重试一次；全程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credentials:"same-origin"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 Success=X 前端却报"登录服务暂不可用"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GW 默认回 Atom XML，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oResp.json()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解析失败 → 所有 FI 请求头补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Accept: application/json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后端成功前端读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d.Success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落空，误报"该账号未开通"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GW 把返回结构包在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FI 名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下：剥壳改读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d.Login.Success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通用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d[sAction]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改这三个补丁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只动了 ChatService.js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_fetchCsrf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appLogin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_v8Call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三处方法）。改完必须重新构建部署，并在 dist 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Component-preload.js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里校验标记（见 04-实施文档 §6.3）。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四、App.controller.js —— 控制器功能块地图（2370 行）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功能块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代表方法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初始化/探测/登录流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onInit / _probeBackend / _openAppLogin / _forceChangePwd / _afterAppLogin / _syncAdminUi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登录框程序化构建（品牌徽标/错误条/演示入口）；5 次失败锁 60s（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zaiChat.loginLockTs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）；ADMIN/USER 界面分流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旧网关登录（保留无入口）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_openSapLogin / onOpenSapLogin / onClearSapAuth / _refreshSapAuthState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V5.1 弹窗代码保留，设置页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showSapAuth=false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隐藏，可回退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发送/流式/停止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onSend / _streamAnswer / onStopGenerate / _setSendBtnBusy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打字机逐字渲染；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_sAbortToken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令牌失效即中断，迟到的后端响应静默丢弃（后端照常落库）；生成中发送键变停止键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消息渲染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msgItemFactory / _buildEntry / _highlightCodeBlocks / _bindCodeCopy / _findMsgBodyCtrl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工厂渲染气泡；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【角色：xxx】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前缀在这层剥离（后端存的是带前缀原文）；代码块复制事件在 body 上一次性委托（流式期间 innerHTML 每帧重建，逐按钮挂监听不可行）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附件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onFileChosen / _applyAttachment / onAttachRemove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txt 等文本文件读文本拼入提问，回显 📎 文件名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会话管理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_newSessionId / _refreshSessions / sessionItemFactory / onSessionPress / onDeleteSession / _ensureSessionEntry / _syncSessionHighlight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 UUID；标题剥离角色前缀 + 溢出省略号；按用户隔离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Hero 泡泡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_renderHeroBubbles / _onBubblePress / onAddQuickPrompt / onDelQuickPrompt / _loadQuickPrompts / _saveQuickPrompts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程序化渲染漂浮泡泡（10 槽位 + 4 档错拍浮动）；点击填入输入框并淡出，消耗按 prompt 文本记忆（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_mConsumed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，防下标漂移）；回首页自动重置；≤920×560 窄屏整层隐藏；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prefers-reduced-motion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自动关动画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角色选择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_loadRoles / _saveRoles / _refreshRoleCombos / onRoleChange / onOpenRoleManage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两组下拉经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chat&gt;/currentRole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同步；管理弹窗增删（USER 只读）；删除当前角色自动回退"不使用角色"；选中持久化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zaiChat-role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模型/测试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_loadModels / onTestModel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模型切换下拉 + 表格"测试"列（连通性/耗时/原因）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设置/用户管理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onOpenSettings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系列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onAddUser / onDeleteUser / onAppLogout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fragment 弹窗；字段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editable={settings&gt;/isAdmin}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导出/主题/侧栏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onExportSession / onToggleTheme / _syncThemeToggle / onToggleSide / _updateModeBadge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导出 Markdown（Blob 本地生成）；主题持久化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zai.theme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；模式徽标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滚动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_isNearBottom / _scrollToBottom / _bindTopBarScroll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仅当用户在底部附近才自动跟随；顶栏滚动发丝线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五、视图与样式体系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App.view.xml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SplitApp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式布局——左侧历史栏（新对话按钮 + 会话列表 + 底部模式徽标）+ 右侧主区（Hero 欢迎态 / 对话态消息列表 + 输入卡）。输入卡两份（首页/对话态）共享控制器逻辑；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SettingsDialog.fragment.xml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：页签 = 连接（模式/地址/路径，ADMIN 可编辑）/ 模型管理 / 用户管理（仅 ADMIN）；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customHeader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提供 × 关闭（注意 Dialog 聚合名是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customHeader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不是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headerToolbar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，后者 fragment 加载失败——历史坑）；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style.css（token 体系）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：CSS 变量定义亮/暗两套（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--bg-gradient / --surface / --side-tint / --accent / --content-max:760px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等），V2 简约版设计基准 + 渐变画布。改宽度只动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--content-max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一处；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UI5 类名坑（改样式前查）：真实弹层类是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.sapMComboBoxBasePicker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（非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.sapMComboBoxPicker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）；ObjectStatus 文字类是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sapMObjStatusText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（非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sapMObjectStatusText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）——旧类名规则从未命中过。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六、config.js 事实源机制（V9 核心设计）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window.ZAI_CONFIG = {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mode: "backend",        // backend | mock（探测失败自动降级 mock）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host: "",               // 部署进 SAP 同域必须留空；本地开发留空走 ui5.yaml 代理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path: "/sap/opu/odata/sap/ZAI_CHAT_SRV/",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probeTimeoutMs: 4000,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ui5Src: "./resources/sap-ui-core.js",   // ①""=公网CDN ②服务器自带 ③★随包自带（当前）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ui5Theme: "sap_horizon"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};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部署环境的唯一事实源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：前端启动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始终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按它连后端；设置对话框里管理员改的连接配置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仅本次会话有效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（防环境漂移）；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环境切换（开发→测试→生产）= 改 config.js → 重新构建部署；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本地开发：host 留空 →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/sap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请求走 ui5.yaml 的 zui5-simple-proxy →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baseUri: http://sapgls4dev.idpbg.efoxconn.com:8000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（Authorization 头原样转发；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strictSSL:false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兼容自签名证书；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configuration.mountPath:"/sap"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必须显式写——老版 @ui5/cli 不传 options.mountPath）。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七、localStorage 键清单（调试速查）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zaiChat-appUser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应用登录态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{UserId,UserName,Role}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zaiChat-sapAuth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网关凭据（base64，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{user,pass,header}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zaiChat.adminPwdHash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初始管理员改密哈希（salt + SHA-256）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zaiChat.loginLockTs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登录失败锁定时间戳（5 次锁 60s）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zaiChat.mockData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zaiChat-roles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zaiChat-quickPrompts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zaiChat.mockUsers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zaiChat-role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mock 数据与角色记忆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zai.theme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亮/暗主题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八、构建机制（npm run build）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ui5 build --all --clean-dest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--all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使 ui5.yaml 声明的 framework（OpenUI5 1.130 + sap.m/sap.ui.core/sap.ui.layout + 双主题库）整个打进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dist/resources/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部署后不依赖公网 CDN、也不依赖服务器内置 UI5 版本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（760 老系统行为一致）；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产物关键文件：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dist/Component-preload.js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UI5 实际优先加载的文件，校验补丁必须查它，不是 webapp 源码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dist/config.js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（部署生效的配置）、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dist/thirdparty/hljs/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全量约 8600 文件 / 31MB（去 .map 后）；构建 1.5~8 分钟（含框架库打包）；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构建机需能访问 OpenUI5 CDN 拉框架（内网构建需先在有网机器做一次，或用交付包里的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02_部署产物/ui5框架缓存_复制到_C盘用户目录.zip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——解压到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C:\Users\&lt;用户&gt;\.ui5\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即离线缓存）。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构建纪律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（踩过的坑）：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补丁晚于 dist 构建 = 服务器跑旧代码——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改代码必须重跑 build 并校验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并发构建互相覆盖 dist：启动前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pgrep -f "[u]i5 build"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确认无存活进程，日志出现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Executing cleanup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才算完成；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preload 校验标记要用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值字符串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（如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application/json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）或属性访问（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.Login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）——注释版本号会被压缩器剥掉；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rg -c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是行数（dist 单行恒为 1），要用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rg -o | wc -l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九、本地开发工作流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install            # 首次；内网无外网时拷贝现成 node_modules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start              # http://localhost:8080（--open 自动开浏览器）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后端可达（VPN 内）→ 真实登录联调；不可达 → 自动演示模式，界面随便看；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调试技巧：F12 Network 看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$metadata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状态码定位探测结果；GW 请求看响应头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sap-server:true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（SAP 亲回）vs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X-Powered-By: Express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（本地 404）；502+中文提示 = 代理活着但 baseUri 不通；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语法自检：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node --check webapp/controller/App.controller.js webapp/service/ChatService.js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；XML 良构随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ui5 build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校验。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十、前端版本史要点（速览）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版本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里程碑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V4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DeepSeek 风格 UI 基底；去掉自动对象识别（programName 恒空，识别回归后端）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V5.0~5.4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快捷指令、代码块复制、停止生成、导出 MD、模型测试、网关登录、多标签页同步、角色选择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V6~V7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对齐《V2 简约版设计图》token 体系、泡泡化、渐变画布、暗色修复、UI5 类名坑修正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强制登录 + ADMIN/USER 分流 + 角色/泡泡后端化 + 用户管理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V9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config.js 事实源 + 启动探测降级 + 附件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V9.4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UI5 与 highlight.js 随包本地化（内网离线可用）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V8.3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服务器实装三补丁（CSRF/Accept JSON/剥壳，见 §3.4）——当前部署版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十一、V10 前端增量（2026-09-10）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11.1 新增能力一览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能力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Markdown 表格渲染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utils/Formatter.js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_formatInline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：连续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|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行收集成块，表头+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|---|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分隔行合法即输出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.mdTable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；流式期间分隔行未生成前按普通文本渲染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图片显示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Formatter.js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_inline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新增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![alt](url)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（协议白名单 http/https/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data:image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，先于链接规则执行）；样式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.mdImg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；点击全屏 lightbox（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.imgLightbox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智能路由下拉项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App.controller.js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_loadModels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：模型数组首位注入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{ModelId:"AUTO"}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（ComboBox 是聚合绑定，不能在 XML 写死静态项）；默认选中 AUTO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超长源码分块开关（全局）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view/SettingsDialog.fragment.xml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模型管理页顶部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.codeAclCard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（Switch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chunkMode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，仅 ADMIN 可改）；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onChunkModeChange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经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ChatService.getConfigValue/saveConfigValue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读写 ZAI_CHAT_CFG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模型级开关（每个模型独立）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view/ModelEditDialog.fragment.xml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两个复选框：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SkipSourceBool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（源码分析，勾选=参与解析，对所有人生效）、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UserHideSrcBool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（USER 禁看源码，勾选=USER 用此模型仅见程式用途说明，ADMIN 不受限）；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onSaveModel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传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SkipSource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/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UserHideSrc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_openModelEdit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回填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会话搜索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view/App.view.xml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sessionSearch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（SearchField liveChange →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onSearchSession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前端过滤标题）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会话重命名/置顶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sessionItemFactory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加置顶/重命名按钮；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onRenameSession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（程序化 Dialog）；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onPinSession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（toggle）；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_refreshSessions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置顶优先排序；样式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sessItemPinned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/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sessPinBtn.pinned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图片加载滚动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_bindImageActions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（onAfterRendering 绑定，document 捕获阶段委托 img load → 滚到底部；点击图片开/关 lightbox）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11.2 ChatService.js 新增方法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getConfigValue(key)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GetConfig FI 剥壳取 Json（即配置值）；mock 走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localStorage["zaiChat.cfg.&lt;key&gt;"]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saveConfigValue(key, val)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SaveConfig FI（后端仅 ADMIN）；mock 同上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updateSession({sessionId, title, pinned})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 FI UpdateSession；mock 直接改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zaiChat.mockData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（行字段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Pinned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/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Title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saveModelCfg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新增 url 参数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SkipSource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UserHideSrc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11.3 新增 i18n key（zh_CN）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modelAutoRoute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toastAutoRouteOn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chunkTitle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chunkHint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codeAclReadonly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chunkOn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chunkOff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fldSkipSource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fldSkipSourceHint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fldUserHideSrc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fldUserHideSrcHint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sessSearch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sessRename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sessRenameTitle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sessRenamed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sessPin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sessUnpin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sessPinned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sessUnpinned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11.4 兼容性说明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旧后端（未升级）+ 新前端：AUTO 会被旧后端当作未知模型 ID 走「取第一条启用模型」兜底，功能不中断；UpdateSession 未发布时会话重命名/置顶报业务错误提示。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置顶排序前端兜底：后端未按 pinned 排序时前端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_refreshSessions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仍会置顶优先。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XSS 面不变：表格/图片的标签仍由 Formatter 在整体转义之后以代码构造，src 属性白名单协议。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center"/>
    </w:pPr>
    <w:r>
      <w:rPr>
        <w:color w:val="999999"/>
        <w:sz w:val="16"/>
        <w:szCs w:val="16"/>
        <w:rFonts w:ascii="Arial" w:eastAsia="Microsoft YaHei"/>
      </w:rPr>
      <w:t xml:space="preserve">SAP AI 对话助手 前端开发文档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</w:pPr>
    <w:rPr>
      <w:b/>
      <w:bCs/>
      <w:color w:val="1B6B7A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</w:pPr>
    <w:rPr>
      <w:b/>
      <w:bCs/>
      <w:color w:val="1B6B7A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</w:pPr>
    <w:rPr>
      <w:b/>
      <w:bCs/>
      <w:color w:val="1B6B7A"/>
      <w:sz w:val="24"/>
      <w:szCs w:val="24"/>
      <w:rFonts w:ascii="Arial" w:eastAsia="SimHei"/>
    </w:rPr>
  </w:style>
  <w:style w:type="paragraph" w:styleId="Heading4">
    <w:name w:val="Heading 4"/>
    <w:basedOn w:val="Normal"/>
    <w:next w:val="Normal"/>
    <w:qFormat/>
    <w:pPr>
      <w:spacing w:before="180" w:after="80" w:line="312"/>
    </w:pPr>
    <w:rPr>
      <w:b/>
      <w:bCs/>
      <w:color w:val="1B6B7A"/>
      <w:sz w:val="22"/>
      <w:szCs w:val="22"/>
      <w:rFonts w:ascii="Arial" w:eastAsia="SimHei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2026-10-20T17:08:25.485Z</dcterms:created>
  <dcterms:modified xsi:type="dcterms:W3CDTF">2026-10-20T17:08:25.485Z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