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e4eanwksxe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💻 お薬通販部 LLMレコメンドアプリ — 改訂版 開発工数見積り（全フェーズ）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c4052fkr1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📅 全体スケジュール概要（想定：6〜7週間）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3.2152163637319"/>
        <w:gridCol w:w="2699.7811112502677"/>
        <w:gridCol w:w="949.3226892046397"/>
        <w:gridCol w:w="1032.6778521591932"/>
        <w:gridCol w:w="3380.51494204579"/>
        <w:tblGridChange w:id="0">
          <w:tblGrid>
            <w:gridCol w:w="963.2152163637319"/>
            <w:gridCol w:w="2699.7811112502677"/>
            <w:gridCol w:w="949.3226892046397"/>
            <w:gridCol w:w="1032.6778521591932"/>
            <w:gridCol w:w="3380.51494204579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フェーズ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工数目安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期間目安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コメント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MVP構築（RAG + メタデータ拡張 + UI）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90〜120h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約3〜4週間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 完結、最も時間を要する。FastAPIは未使用。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安全性・公平性・機密性対策 + FastAPI導入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30〜40h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約1〜1.5週間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モデレーション・フィルタリング機構、API化実装。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テスト・評価・発表準備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15〜20h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約1週間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発表資料・テスト・デモ作成。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：135〜180h（約5〜6.5週間）</w:t>
        <w:br w:type="textWrapping"/>
        <w:t xml:space="preserve"> 卒業課題として現実的ボリューム。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3fbgot48o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🧩 フェーズ別 内訳詳細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8utmuefw5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Phase 1：MVP構築（Streamlit完結＋RAG＋メタデータ拡張）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 目的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LLM＋RAG構成によるレコメンドシステムを実装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商品データ・コラムデータ・FAQを検索根拠として回答生成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商品・カテゴリ・URL・コラムURLを含む構造化回答を返す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タスク詳細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.626816882877"/>
        <w:gridCol w:w="3143.6116856150165"/>
        <w:gridCol w:w="966.1775045743303"/>
        <w:gridCol w:w="2380.0958039513994"/>
        <w:tblGridChange w:id="0">
          <w:tblGrid>
            <w:gridCol w:w="2535.626816882877"/>
            <w:gridCol w:w="3143.6116856150165"/>
            <w:gridCol w:w="966.1775045743303"/>
            <w:gridCol w:w="2380.0958039513994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タスク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工数（h）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コメント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設計・環境整備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フォルダ構成、仮想環境、APIキー設定（OpenAI, Chroma）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初期セットアップ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データ整備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商品・コラム・FAQ CSVの作成と正規化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12〜16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各項目の説明文・カテゴリ整備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Embeddingスクリプト作成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 Embeddings + Chroma構築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10〜14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chunk化＋metadata登録含む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意図分類（Intent Classification）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正規表現＋軽量LLM補助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recommend / compare / fallback 判定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プロンプト設計・テスト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3種テンプレ（推薦／比較／fallback）作成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8〜10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実運用で微調整想定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LLM呼び出し・RAG制御ロジック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Retriever制御・スコア閾値調整・フォーマット整形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12〜16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擬似コードベースで実装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UI層（Streamlit）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入力UI・出力カード・メタ表示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10〜14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MVPとして最小限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テスト・デバッグ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全機能通し検証・ログ出力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10〜12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意図分類・出力整形・整合性確認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ドキュメント整備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環境構築手順・仕様書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4〜6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卒業課題報告用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合計：90〜120h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は Streamlit 内で完結。FastAPI導入は Phase 2 で対応。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gjxeh85vo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Phase 2：安全性・公平性・機密性対応 + FastAPI導入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 目的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法令順守・個人情報保護・偏見除去を担保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モデレーションと出力検査を行い、安全な回答を保証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で FastAPI を導入し、API層として LLM / RAG 処理を中間化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タスク詳細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19868012582"/>
        <w:gridCol w:w="2959.8023066959972"/>
        <w:gridCol w:w="1079.2909685244958"/>
        <w:gridCol w:w="3002.219855677309"/>
        <w:tblGridChange w:id="0">
          <w:tblGrid>
            <w:gridCol w:w="1984.19868012582"/>
            <w:gridCol w:w="2959.8023066959972"/>
            <w:gridCol w:w="1079.2909685244958"/>
            <w:gridCol w:w="3002.219855677309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タスク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工数（h）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コメント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危険質問検出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 Moderation API 導入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薬機法・過剰摂取関連質問ブロック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公平性フィルタ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出力語句チェック（属性偏見排除）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固定文判定ルール化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機密情報検出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PII検出（正規表現 or 小型モデル）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名前・住所・電話番号を除外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ログ記録＋匿名化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ユーザー入力ログ保存・匿名変換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4〜6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検証用データ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安全性・公平性テスト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想定QAテスト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回答偏り・漏洩の有無確認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FastAPI構築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 /recommend 実装・JSON返却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12〜16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Streamlitと分離構成、将来の拡張性確保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合計：30〜40h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81rr28yw9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Phase 3：テスト・評価・発表準備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 目的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システムを安定稼働状態にして評価可能に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成果物として発表用資料を整備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タスク詳細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1.1215229950044"/>
        <w:gridCol w:w="2662.8794638268128"/>
        <w:gridCol w:w="1149.9868834933493"/>
        <w:gridCol w:w="2931.5239407084564"/>
        <w:tblGridChange w:id="0">
          <w:tblGrid>
            <w:gridCol w:w="2281.1215229950044"/>
            <w:gridCol w:w="2662.8794638268128"/>
            <w:gridCol w:w="1149.9868834933493"/>
            <w:gridCol w:w="2931.5239407084564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タスク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工数（h）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コメント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総合テスト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全フェーズ統合テスト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6〜8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API・UI・出力確認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パフォーマンステスト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応答時間測定（平均5秒以内）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2〜4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Embeddingキャッシュ調整含む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発表用スライド／図作成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Googleスライド整備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4〜5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RAG構成図・成果物説明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デモ準備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デモ動画／実演シナリオ整理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3〜4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本番用リハーサル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合計：15〜20h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kw9dk7yox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⚙️ 工数総計（改訂版）</w:t>
      </w:r>
    </w:p>
    <w:tbl>
      <w:tblPr>
        <w:tblStyle w:val="Table5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340"/>
        <w:gridCol w:w="845"/>
        <w:gridCol w:w="4115"/>
        <w:tblGridChange w:id="0">
          <w:tblGrid>
            <w:gridCol w:w="1175"/>
            <w:gridCol w:w="1340"/>
            <w:gridCol w:w="845"/>
            <w:gridCol w:w="41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フェーズ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工数（h）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割合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90〜120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開発メインフェーズ、Streamlit完結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30〜40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安全性・法令対策、FastAPI導入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15〜20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発表・評価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合計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135〜180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約5〜6.5週間相当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y7invwlgd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💰 費用目安（開発＋運用）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7.375547721807"/>
        <w:gridCol w:w="3035.2531874938227"/>
        <w:gridCol w:w="2072.2801699996708"/>
        <w:gridCol w:w="2100.6029058083222"/>
        <w:tblGridChange w:id="0">
          <w:tblGrid>
            <w:gridCol w:w="1817.375547721807"/>
            <w:gridCol w:w="3035.2531874938227"/>
            <w:gridCol w:w="2072.2801699996708"/>
            <w:gridCol w:w="2100.602905808322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費用（月）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GPT-4/5-mini + 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約3,000〜5,000円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開発・テスト込み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 / Streamlit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無料〜1,000円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無料枠で可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データストレージ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Chroma（ローカル or SQLite）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小規模で十分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合計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約3,000〜6,000円/月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卒業課題として現実的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99ltubgvt2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📈 進行スケジュール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1週目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：環境構築＋データ整備（CSV形式の完成を最優先）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2〜3週目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：Embedding → RAG検索 → LLM連携 → Streamlit接続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4週目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：安定化＋安全性機能＋FastAPI導入（Phase 2）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5週目以降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：最終評価・発表準備（Phase 3）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