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F5239" w14:textId="77777777" w:rsidR="00C12E8B" w:rsidRPr="008C47F6" w:rsidRDefault="004921CC">
      <w:pPr>
        <w:rPr>
          <w:rFonts w:ascii="Georgia" w:hAnsi="Georgia"/>
          <w:sz w:val="24"/>
          <w:szCs w:val="24"/>
          <w:u w:val="single"/>
        </w:rPr>
      </w:pPr>
      <w:r w:rsidRPr="008C47F6">
        <w:rPr>
          <w:rFonts w:ascii="Georgia" w:hAnsi="Georgia"/>
          <w:sz w:val="24"/>
          <w:szCs w:val="24"/>
          <w:u w:val="single"/>
        </w:rPr>
        <w:t>Abstract</w:t>
      </w:r>
    </w:p>
    <w:p w14:paraId="3EB8B659" w14:textId="0B721380" w:rsidR="0020530E" w:rsidRPr="00B67CE3" w:rsidRDefault="004921CC">
      <w:pPr>
        <w:rPr>
          <w:rFonts w:ascii="Georgia" w:hAnsi="Georgia"/>
          <w:sz w:val="20"/>
          <w:szCs w:val="20"/>
        </w:rPr>
      </w:pPr>
      <w:r w:rsidRPr="00B67CE3">
        <w:rPr>
          <w:rFonts w:ascii="Georgia" w:hAnsi="Georgia"/>
          <w:sz w:val="20"/>
          <w:szCs w:val="20"/>
        </w:rPr>
        <w:t xml:space="preserve">Rover is </w:t>
      </w:r>
      <w:r w:rsidRPr="00B67CE3">
        <w:rPr>
          <w:rFonts w:ascii="Georgia" w:hAnsi="Georgia" w:cs="Helvetica"/>
          <w:color w:val="000000"/>
          <w:sz w:val="20"/>
          <w:szCs w:val="20"/>
          <w:shd w:val="clear" w:color="auto" w:fill="FFFFFF"/>
        </w:rPr>
        <w:t xml:space="preserve">a vehicle for exploring the surface of a planet or </w:t>
      </w:r>
      <w:r w:rsidR="003E186B" w:rsidRPr="00B67CE3">
        <w:rPr>
          <w:rFonts w:ascii="Georgia" w:hAnsi="Georgia" w:cs="Helvetica"/>
          <w:color w:val="000000"/>
          <w:sz w:val="20"/>
          <w:szCs w:val="20"/>
          <w:shd w:val="clear" w:color="auto" w:fill="FFFFFF"/>
        </w:rPr>
        <w:t>moon.</w:t>
      </w:r>
      <w:r w:rsidR="002654BA" w:rsidRPr="00B67CE3">
        <w:rPr>
          <w:rFonts w:ascii="Georgia" w:hAnsi="Georgia" w:cs="Helvetica"/>
          <w:color w:val="000000"/>
          <w:sz w:val="20"/>
          <w:szCs w:val="20"/>
          <w:shd w:val="clear" w:color="auto" w:fill="FFFFFF"/>
        </w:rPr>
        <w:t xml:space="preserve"> </w:t>
      </w:r>
      <w:r w:rsidRPr="00B67CE3">
        <w:rPr>
          <w:rFonts w:ascii="Georgia" w:hAnsi="Georgia" w:cs="Helvetica"/>
          <w:color w:val="000000"/>
          <w:sz w:val="20"/>
          <w:szCs w:val="20"/>
          <w:shd w:val="clear" w:color="auto" w:fill="FFFFFF"/>
        </w:rPr>
        <w:t>For</w:t>
      </w:r>
      <w:r w:rsidR="003E186B" w:rsidRPr="00B67CE3">
        <w:rPr>
          <w:rFonts w:ascii="Georgia" w:hAnsi="Georgia" w:cs="Helvetica"/>
          <w:color w:val="000000"/>
          <w:sz w:val="20"/>
          <w:szCs w:val="20"/>
          <w:shd w:val="clear" w:color="auto" w:fill="FFFFFF"/>
        </w:rPr>
        <w:t>,</w:t>
      </w:r>
      <w:r w:rsidRPr="00B67CE3">
        <w:rPr>
          <w:rFonts w:ascii="Georgia" w:hAnsi="Georgia" w:cs="Helvetica"/>
          <w:color w:val="000000"/>
          <w:sz w:val="20"/>
          <w:szCs w:val="20"/>
          <w:shd w:val="clear" w:color="auto" w:fill="FFFFFF"/>
        </w:rPr>
        <w:t xml:space="preserve"> this </w:t>
      </w:r>
      <w:r w:rsidR="003E186B" w:rsidRPr="00B67CE3">
        <w:rPr>
          <w:rFonts w:ascii="Georgia" w:hAnsi="Georgia" w:cs="Helvetica"/>
          <w:color w:val="000000"/>
          <w:sz w:val="20"/>
          <w:szCs w:val="20"/>
          <w:shd w:val="clear" w:color="auto" w:fill="FFFFFF"/>
        </w:rPr>
        <w:t>competition,</w:t>
      </w:r>
      <w:r w:rsidRPr="00B67CE3">
        <w:rPr>
          <w:rFonts w:ascii="Georgia" w:hAnsi="Georgia" w:cs="Helvetica"/>
          <w:color w:val="000000"/>
          <w:sz w:val="20"/>
          <w:szCs w:val="20"/>
          <w:shd w:val="clear" w:color="auto" w:fill="FFFFFF"/>
        </w:rPr>
        <w:t xml:space="preserve"> it is supposed to be designed to </w:t>
      </w:r>
      <w:r w:rsidRPr="00B67CE3">
        <w:rPr>
          <w:rFonts w:ascii="Georgia" w:hAnsi="Georgia"/>
          <w:sz w:val="20"/>
          <w:szCs w:val="20"/>
        </w:rPr>
        <w:t xml:space="preserve">four non-pneumatic tires and be capable of traversing on the land of other planets. </w:t>
      </w:r>
    </w:p>
    <w:p w14:paraId="08D4DB0D" w14:textId="68E4301A" w:rsidR="004921CC" w:rsidRPr="00B67CE3" w:rsidRDefault="004921CC">
      <w:pPr>
        <w:rPr>
          <w:rFonts w:ascii="Georgia" w:hAnsi="Georgia"/>
          <w:sz w:val="20"/>
          <w:szCs w:val="20"/>
        </w:rPr>
      </w:pPr>
    </w:p>
    <w:p w14:paraId="15163FFF" w14:textId="4031A13A" w:rsidR="004921CC" w:rsidRPr="00B67CE3" w:rsidRDefault="004921CC">
      <w:pPr>
        <w:rPr>
          <w:rFonts w:ascii="Georgia" w:hAnsi="Georgia"/>
          <w:sz w:val="20"/>
          <w:szCs w:val="20"/>
        </w:rPr>
      </w:pPr>
      <w:r w:rsidRPr="00B67CE3">
        <w:rPr>
          <w:rFonts w:ascii="Georgia" w:hAnsi="Georgia"/>
          <w:sz w:val="20"/>
          <w:szCs w:val="20"/>
        </w:rPr>
        <w:t>The chassis of a rover is a skeleton structure that supports systems such as suspension, steering, and the powertrain. For this reason, the chassis of an all-terrain is designed by considering factors such as the safety of the driver, ease of manufacturing, sustainability, compactness, lightweight and ergonomics design.</w:t>
      </w:r>
    </w:p>
    <w:p w14:paraId="06F1907A" w14:textId="77777777" w:rsidR="003E186B" w:rsidRPr="00B67CE3" w:rsidRDefault="003E186B">
      <w:pPr>
        <w:rPr>
          <w:rFonts w:ascii="Georgia" w:hAnsi="Georgia"/>
          <w:sz w:val="20"/>
          <w:szCs w:val="20"/>
        </w:rPr>
      </w:pPr>
    </w:p>
    <w:p w14:paraId="48AED5CF" w14:textId="493B672A" w:rsidR="004921CC" w:rsidRPr="00B67CE3" w:rsidRDefault="004921CC">
      <w:pPr>
        <w:rPr>
          <w:rFonts w:ascii="Georgia" w:hAnsi="Georgia"/>
          <w:sz w:val="20"/>
          <w:szCs w:val="20"/>
        </w:rPr>
      </w:pPr>
      <w:r w:rsidRPr="00B67CE3">
        <w:rPr>
          <w:rFonts w:ascii="Georgia" w:hAnsi="Georgia"/>
          <w:sz w:val="20"/>
          <w:szCs w:val="20"/>
        </w:rPr>
        <w:t>The special requirements of a rover, like the need of better stability and safety is done by providing a stable chassis structure, which is the basic load bearing framework of the rover.</w:t>
      </w:r>
    </w:p>
    <w:p w14:paraId="2845DDA1" w14:textId="7DE80791" w:rsidR="00464C9A" w:rsidRPr="00B67CE3" w:rsidRDefault="00464C9A">
      <w:pPr>
        <w:rPr>
          <w:rFonts w:ascii="Georgia" w:hAnsi="Georgia"/>
          <w:sz w:val="20"/>
          <w:szCs w:val="20"/>
        </w:rPr>
      </w:pPr>
      <w:r w:rsidRPr="00B67CE3">
        <w:rPr>
          <w:rFonts w:ascii="Georgia" w:hAnsi="Georgia"/>
          <w:sz w:val="20"/>
          <w:szCs w:val="20"/>
        </w:rPr>
        <w:t xml:space="preserve">Some factors which </w:t>
      </w:r>
      <w:r w:rsidR="0090054E" w:rsidRPr="00B67CE3">
        <w:rPr>
          <w:rFonts w:ascii="Georgia" w:hAnsi="Georgia"/>
          <w:sz w:val="20"/>
          <w:szCs w:val="20"/>
        </w:rPr>
        <w:t>must</w:t>
      </w:r>
      <w:r w:rsidRPr="00B67CE3">
        <w:rPr>
          <w:rFonts w:ascii="Georgia" w:hAnsi="Georgia"/>
          <w:sz w:val="20"/>
          <w:szCs w:val="20"/>
        </w:rPr>
        <w:t xml:space="preserve"> be kept in mind while designing the chassis is </w:t>
      </w:r>
      <w:r w:rsidR="00C81582" w:rsidRPr="00B67CE3">
        <w:rPr>
          <w:rFonts w:ascii="Georgia" w:hAnsi="Georgia"/>
          <w:sz w:val="20"/>
          <w:szCs w:val="20"/>
        </w:rPr>
        <w:t>-</w:t>
      </w:r>
    </w:p>
    <w:p w14:paraId="4113A337" w14:textId="59E1AE95" w:rsidR="00464C9A" w:rsidRPr="008C47F6" w:rsidRDefault="00464C9A" w:rsidP="008C47F6">
      <w:pPr>
        <w:pStyle w:val="ListParagraph"/>
        <w:numPr>
          <w:ilvl w:val="0"/>
          <w:numId w:val="1"/>
        </w:numPr>
        <w:rPr>
          <w:rFonts w:ascii="Georgia" w:hAnsi="Georgia"/>
          <w:sz w:val="20"/>
          <w:szCs w:val="20"/>
        </w:rPr>
      </w:pPr>
      <w:r w:rsidRPr="008C47F6">
        <w:rPr>
          <w:rFonts w:ascii="Georgia" w:hAnsi="Georgia"/>
          <w:sz w:val="20"/>
          <w:szCs w:val="20"/>
        </w:rPr>
        <w:t>Human ergonomics</w:t>
      </w:r>
    </w:p>
    <w:p w14:paraId="41F36611" w14:textId="6D9AA367" w:rsidR="00464C9A" w:rsidRPr="008C47F6" w:rsidRDefault="00464C9A" w:rsidP="008C47F6">
      <w:pPr>
        <w:pStyle w:val="ListParagraph"/>
        <w:numPr>
          <w:ilvl w:val="0"/>
          <w:numId w:val="1"/>
        </w:numPr>
        <w:rPr>
          <w:rFonts w:ascii="Georgia" w:hAnsi="Georgia"/>
          <w:sz w:val="20"/>
          <w:szCs w:val="20"/>
          <w:lang w:val="en-US"/>
        </w:rPr>
      </w:pPr>
      <w:r w:rsidRPr="008C47F6">
        <w:rPr>
          <w:rFonts w:ascii="Georgia" w:hAnsi="Georgia"/>
          <w:sz w:val="20"/>
          <w:szCs w:val="20"/>
        </w:rPr>
        <w:t>Manufacturing</w:t>
      </w:r>
    </w:p>
    <w:p w14:paraId="29C48090" w14:textId="26AA6284" w:rsidR="00464C9A" w:rsidRPr="008C47F6" w:rsidRDefault="00464C9A" w:rsidP="008C47F6">
      <w:pPr>
        <w:pStyle w:val="ListParagraph"/>
        <w:numPr>
          <w:ilvl w:val="0"/>
          <w:numId w:val="1"/>
        </w:numPr>
        <w:rPr>
          <w:rFonts w:ascii="Georgia" w:hAnsi="Georgia"/>
          <w:sz w:val="20"/>
          <w:szCs w:val="20"/>
        </w:rPr>
      </w:pPr>
      <w:r w:rsidRPr="008C47F6">
        <w:rPr>
          <w:rFonts w:ascii="Georgia" w:hAnsi="Georgia"/>
          <w:sz w:val="20"/>
          <w:szCs w:val="20"/>
        </w:rPr>
        <w:t>Strength of materials</w:t>
      </w:r>
    </w:p>
    <w:p w14:paraId="6572F4E2" w14:textId="11C86847" w:rsidR="00464C9A" w:rsidRDefault="00FF550F" w:rsidP="006C2C69">
      <w:pPr>
        <w:pStyle w:val="ListParagraph"/>
        <w:numPr>
          <w:ilvl w:val="0"/>
          <w:numId w:val="1"/>
        </w:numPr>
        <w:rPr>
          <w:rFonts w:ascii="Georgia" w:hAnsi="Georgia"/>
          <w:sz w:val="20"/>
          <w:szCs w:val="20"/>
        </w:rPr>
      </w:pPr>
      <w:r w:rsidRPr="008C47F6">
        <w:rPr>
          <w:rFonts w:ascii="Georgia" w:hAnsi="Georgia"/>
          <w:sz w:val="20"/>
          <w:szCs w:val="20"/>
        </w:rPr>
        <w:t>Factor of safety</w:t>
      </w:r>
    </w:p>
    <w:p w14:paraId="5C1B0C87" w14:textId="33182890" w:rsidR="006C2C69" w:rsidRDefault="006C2C69" w:rsidP="006C2C69">
      <w:pPr>
        <w:pStyle w:val="ListParagraph"/>
        <w:rPr>
          <w:rFonts w:ascii="Georgia" w:hAnsi="Georgia"/>
          <w:sz w:val="20"/>
          <w:szCs w:val="20"/>
        </w:rPr>
      </w:pPr>
    </w:p>
    <w:p w14:paraId="5A2698DA" w14:textId="77777777" w:rsidR="006C2C69" w:rsidRPr="006C2C69" w:rsidRDefault="006C2C69" w:rsidP="006C2C69">
      <w:pPr>
        <w:pStyle w:val="ListParagraph"/>
        <w:rPr>
          <w:rFonts w:ascii="Georgia" w:hAnsi="Georgia"/>
          <w:sz w:val="20"/>
          <w:szCs w:val="20"/>
        </w:rPr>
      </w:pPr>
    </w:p>
    <w:p w14:paraId="007BC765" w14:textId="1D148969" w:rsidR="00464C9A" w:rsidRPr="00B67CE3" w:rsidRDefault="00464C9A">
      <w:pPr>
        <w:rPr>
          <w:rFonts w:ascii="Georgia" w:hAnsi="Georgia"/>
          <w:sz w:val="20"/>
          <w:szCs w:val="20"/>
        </w:rPr>
      </w:pPr>
      <w:r w:rsidRPr="00B67CE3">
        <w:rPr>
          <w:rFonts w:ascii="Georgia" w:hAnsi="Georgia"/>
          <w:sz w:val="20"/>
          <w:szCs w:val="20"/>
        </w:rPr>
        <w:t xml:space="preserve">The design and establishment process of the chassis involves various </w:t>
      </w:r>
      <w:r w:rsidR="00067983" w:rsidRPr="00B67CE3">
        <w:rPr>
          <w:rFonts w:ascii="Georgia" w:hAnsi="Georgia"/>
          <w:sz w:val="20"/>
          <w:szCs w:val="20"/>
        </w:rPr>
        <w:t>considerations,</w:t>
      </w:r>
      <w:r w:rsidRPr="00B67CE3">
        <w:rPr>
          <w:rFonts w:ascii="Georgia" w:hAnsi="Georgia"/>
          <w:sz w:val="20"/>
          <w:szCs w:val="20"/>
        </w:rPr>
        <w:t xml:space="preserve"> namely material selection, cross section determination, chassis design, and finite element analysis. One of the critical design decisions that enhance the reliability, safety, and performance of any vehicle structure is the material choosing.</w:t>
      </w:r>
    </w:p>
    <w:p w14:paraId="588AA13D" w14:textId="0948C5D0" w:rsidR="00464C9A" w:rsidRPr="00B67CE3" w:rsidRDefault="00FF550F">
      <w:pPr>
        <w:rPr>
          <w:rFonts w:ascii="Georgia" w:hAnsi="Georgia"/>
          <w:sz w:val="20"/>
          <w:szCs w:val="20"/>
        </w:rPr>
      </w:pPr>
      <w:r w:rsidRPr="00B67CE3">
        <w:rPr>
          <w:rFonts w:ascii="Georgia" w:hAnsi="Georgia"/>
          <w:sz w:val="20"/>
          <w:szCs w:val="20"/>
        </w:rPr>
        <w:t xml:space="preserve">The material selection for the chassis is </w:t>
      </w:r>
      <w:r w:rsidRPr="00B67CE3">
        <w:rPr>
          <w:rFonts w:ascii="Georgia" w:hAnsi="Georgia" w:cs="Arial"/>
          <w:b/>
          <w:bCs/>
          <w:color w:val="BDC1C6"/>
          <w:sz w:val="20"/>
          <w:szCs w:val="20"/>
          <w:shd w:val="clear" w:color="auto" w:fill="202124"/>
        </w:rPr>
        <w:t>Grade 2024-T3</w:t>
      </w:r>
      <w:r w:rsidRPr="00B67CE3">
        <w:rPr>
          <w:rFonts w:ascii="Georgia" w:hAnsi="Georgia" w:cs="Arial"/>
          <w:color w:val="BDC1C6"/>
          <w:sz w:val="20"/>
          <w:szCs w:val="20"/>
          <w:shd w:val="clear" w:color="auto" w:fill="202124"/>
        </w:rPr>
        <w:t xml:space="preserve"> is the most common high-strength </w:t>
      </w:r>
      <w:r w:rsidR="0090054E" w:rsidRPr="00B67CE3">
        <w:rPr>
          <w:rFonts w:ascii="Georgia" w:hAnsi="Georgia" w:cs="Arial"/>
          <w:color w:val="BDC1C6"/>
          <w:sz w:val="20"/>
          <w:szCs w:val="20"/>
          <w:shd w:val="clear" w:color="auto" w:fill="202124"/>
        </w:rPr>
        <w:t>aluminium</w:t>
      </w:r>
      <w:r w:rsidRPr="00B67CE3">
        <w:rPr>
          <w:rFonts w:ascii="Georgia" w:hAnsi="Georgia" w:cs="Arial"/>
          <w:color w:val="BDC1C6"/>
          <w:sz w:val="20"/>
          <w:szCs w:val="20"/>
          <w:shd w:val="clear" w:color="auto" w:fill="202124"/>
        </w:rPr>
        <w:t xml:space="preserve"> alloy. It is often considered aircraft quality. It has excellent fatigue resistance even though its corrosion resistance is lower than that of 6061. </w:t>
      </w:r>
    </w:p>
    <w:p w14:paraId="4F0DF98C" w14:textId="49336899" w:rsidR="00371070" w:rsidRPr="00B67CE3" w:rsidRDefault="00371070">
      <w:pPr>
        <w:rPr>
          <w:rFonts w:ascii="Georgia" w:hAnsi="Georgia"/>
          <w:sz w:val="20"/>
          <w:szCs w:val="20"/>
        </w:rPr>
      </w:pPr>
    </w:p>
    <w:tbl>
      <w:tblPr>
        <w:tblStyle w:val="TableGrid"/>
        <w:tblW w:w="0" w:type="auto"/>
        <w:tblLook w:val="04A0" w:firstRow="1" w:lastRow="0" w:firstColumn="1" w:lastColumn="0" w:noHBand="0" w:noVBand="1"/>
      </w:tblPr>
      <w:tblGrid>
        <w:gridCol w:w="1285"/>
        <w:gridCol w:w="1304"/>
        <w:gridCol w:w="1214"/>
        <w:gridCol w:w="1363"/>
        <w:gridCol w:w="1305"/>
        <w:gridCol w:w="1305"/>
      </w:tblGrid>
      <w:tr w:rsidR="007875D2" w:rsidRPr="00B67CE3" w14:paraId="5F1079DF" w14:textId="4FA47992" w:rsidTr="00D05A32">
        <w:tc>
          <w:tcPr>
            <w:tcW w:w="1285" w:type="dxa"/>
          </w:tcPr>
          <w:p w14:paraId="71BD20A4" w14:textId="6236B2F4" w:rsidR="007875D2" w:rsidRPr="00B67CE3" w:rsidRDefault="007875D2">
            <w:pPr>
              <w:rPr>
                <w:rFonts w:ascii="Georgia" w:hAnsi="Georgia"/>
                <w:sz w:val="20"/>
                <w:szCs w:val="20"/>
              </w:rPr>
            </w:pPr>
            <w:r w:rsidRPr="00B67CE3">
              <w:rPr>
                <w:rFonts w:ascii="Georgia" w:hAnsi="Georgia"/>
                <w:sz w:val="20"/>
                <w:szCs w:val="20"/>
              </w:rPr>
              <w:t>Material Grade</w:t>
            </w:r>
          </w:p>
        </w:tc>
        <w:tc>
          <w:tcPr>
            <w:tcW w:w="1304" w:type="dxa"/>
          </w:tcPr>
          <w:p w14:paraId="7F9A1F79" w14:textId="7A3BF6E7" w:rsidR="007875D2" w:rsidRPr="00B67CE3" w:rsidRDefault="007875D2">
            <w:pPr>
              <w:rPr>
                <w:rFonts w:ascii="Georgia" w:hAnsi="Georgia"/>
                <w:sz w:val="20"/>
                <w:szCs w:val="20"/>
              </w:rPr>
            </w:pPr>
            <w:r w:rsidRPr="00B67CE3">
              <w:rPr>
                <w:rFonts w:ascii="Georgia" w:hAnsi="Georgia"/>
                <w:sz w:val="20"/>
                <w:szCs w:val="20"/>
              </w:rPr>
              <w:t>Aluminium Alloy Grade 2024-T3</w:t>
            </w:r>
          </w:p>
        </w:tc>
        <w:tc>
          <w:tcPr>
            <w:tcW w:w="1214" w:type="dxa"/>
          </w:tcPr>
          <w:p w14:paraId="56B65460" w14:textId="5A2407A3" w:rsidR="007875D2" w:rsidRPr="00B67CE3" w:rsidRDefault="007875D2">
            <w:pPr>
              <w:rPr>
                <w:rFonts w:ascii="Georgia" w:hAnsi="Georgia"/>
                <w:sz w:val="20"/>
                <w:szCs w:val="20"/>
              </w:rPr>
            </w:pPr>
            <w:r w:rsidRPr="00B67CE3">
              <w:rPr>
                <w:rFonts w:ascii="Georgia" w:hAnsi="Georgia"/>
                <w:sz w:val="20"/>
                <w:szCs w:val="20"/>
              </w:rPr>
              <w:t>Stainless Steel Grade 304</w:t>
            </w:r>
          </w:p>
        </w:tc>
        <w:tc>
          <w:tcPr>
            <w:tcW w:w="1363" w:type="dxa"/>
          </w:tcPr>
          <w:p w14:paraId="10541CA7" w14:textId="77777777" w:rsidR="007875D2" w:rsidRPr="00B67CE3" w:rsidRDefault="007875D2" w:rsidP="00B42729">
            <w:pPr>
              <w:rPr>
                <w:rFonts w:ascii="Georgia" w:hAnsi="Georgia"/>
                <w:sz w:val="20"/>
                <w:szCs w:val="20"/>
              </w:rPr>
            </w:pPr>
            <w:r w:rsidRPr="00B67CE3">
              <w:rPr>
                <w:rFonts w:ascii="Georgia" w:hAnsi="Georgia"/>
                <w:sz w:val="20"/>
                <w:szCs w:val="20"/>
              </w:rPr>
              <w:t>Magnesium AZ91D-F</w:t>
            </w:r>
          </w:p>
          <w:p w14:paraId="2BCFC49D" w14:textId="77777777" w:rsidR="007875D2" w:rsidRPr="00B67CE3" w:rsidRDefault="007875D2">
            <w:pPr>
              <w:rPr>
                <w:rFonts w:ascii="Georgia" w:hAnsi="Georgia"/>
                <w:sz w:val="20"/>
                <w:szCs w:val="20"/>
              </w:rPr>
            </w:pPr>
          </w:p>
        </w:tc>
        <w:tc>
          <w:tcPr>
            <w:tcW w:w="1305" w:type="dxa"/>
          </w:tcPr>
          <w:p w14:paraId="37CC7701" w14:textId="7E370CED" w:rsidR="007875D2" w:rsidRPr="00B67CE3" w:rsidRDefault="007875D2">
            <w:pPr>
              <w:rPr>
                <w:rFonts w:ascii="Georgia" w:hAnsi="Georgia"/>
                <w:sz w:val="20"/>
                <w:szCs w:val="20"/>
              </w:rPr>
            </w:pPr>
            <w:r w:rsidRPr="00B67CE3">
              <w:rPr>
                <w:rFonts w:ascii="Georgia" w:hAnsi="Georgia"/>
                <w:sz w:val="20"/>
                <w:szCs w:val="20"/>
              </w:rPr>
              <w:t>Aluminium 7075-O</w:t>
            </w:r>
          </w:p>
        </w:tc>
        <w:tc>
          <w:tcPr>
            <w:tcW w:w="1305" w:type="dxa"/>
          </w:tcPr>
          <w:p w14:paraId="5CB6776D" w14:textId="0818BB0C" w:rsidR="007875D2" w:rsidRPr="00B67CE3" w:rsidRDefault="007875D2">
            <w:pPr>
              <w:rPr>
                <w:rFonts w:ascii="Georgia" w:hAnsi="Georgia"/>
                <w:sz w:val="20"/>
                <w:szCs w:val="20"/>
              </w:rPr>
            </w:pPr>
            <w:r w:rsidRPr="00B67CE3">
              <w:rPr>
                <w:rFonts w:ascii="Georgia" w:hAnsi="Georgia"/>
                <w:sz w:val="20"/>
                <w:szCs w:val="20"/>
              </w:rPr>
              <w:t>Titanium Ti-6Al-4V(grade 5)</w:t>
            </w:r>
          </w:p>
        </w:tc>
      </w:tr>
      <w:tr w:rsidR="007875D2" w:rsidRPr="00B67CE3" w14:paraId="3E57E0C8" w14:textId="668205D1" w:rsidTr="00D05A32">
        <w:tc>
          <w:tcPr>
            <w:tcW w:w="1285" w:type="dxa"/>
          </w:tcPr>
          <w:p w14:paraId="162041B9" w14:textId="01727E65" w:rsidR="007875D2" w:rsidRPr="00B67CE3" w:rsidRDefault="007875D2">
            <w:pPr>
              <w:rPr>
                <w:rFonts w:ascii="Georgia" w:hAnsi="Georgia"/>
                <w:sz w:val="20"/>
                <w:szCs w:val="20"/>
              </w:rPr>
            </w:pPr>
            <w:r w:rsidRPr="00B67CE3">
              <w:rPr>
                <w:rFonts w:ascii="Georgia" w:hAnsi="Georgia"/>
                <w:sz w:val="20"/>
                <w:szCs w:val="20"/>
              </w:rPr>
              <w:t>Density</w:t>
            </w:r>
          </w:p>
        </w:tc>
        <w:tc>
          <w:tcPr>
            <w:tcW w:w="1304" w:type="dxa"/>
          </w:tcPr>
          <w:p w14:paraId="6E860449" w14:textId="39874F7B" w:rsidR="007875D2" w:rsidRPr="00B67CE3" w:rsidRDefault="007875D2">
            <w:pPr>
              <w:rPr>
                <w:rFonts w:ascii="Georgia" w:hAnsi="Georgia"/>
                <w:sz w:val="20"/>
                <w:szCs w:val="20"/>
              </w:rPr>
            </w:pPr>
            <w:r w:rsidRPr="00B67CE3">
              <w:rPr>
                <w:rFonts w:ascii="Georgia" w:hAnsi="Georgia"/>
                <w:sz w:val="20"/>
                <w:szCs w:val="20"/>
              </w:rPr>
              <w:t>2.78g/cc</w:t>
            </w:r>
          </w:p>
        </w:tc>
        <w:tc>
          <w:tcPr>
            <w:tcW w:w="1214" w:type="dxa"/>
          </w:tcPr>
          <w:p w14:paraId="5CC382C4" w14:textId="77777777" w:rsidR="007875D2" w:rsidRPr="00B67CE3" w:rsidRDefault="007F6860" w:rsidP="00B42729">
            <w:pPr>
              <w:rPr>
                <w:rFonts w:ascii="Georgia" w:eastAsia="Times New Roman" w:hAnsi="Georgia" w:cs="Arial"/>
                <w:color w:val="000000"/>
                <w:sz w:val="20"/>
                <w:szCs w:val="20"/>
                <w:lang w:eastAsia="en-IN"/>
              </w:rPr>
            </w:pPr>
            <w:hyperlink r:id="rId5" w:tooltip="Click to see this value in other UOMs" w:history="1">
              <w:r w:rsidR="007875D2" w:rsidRPr="00B67CE3">
                <w:rPr>
                  <w:rFonts w:ascii="Georgia" w:eastAsia="Times New Roman" w:hAnsi="Georgia" w:cs="Arial"/>
                  <w:color w:val="000000"/>
                  <w:sz w:val="20"/>
                  <w:szCs w:val="20"/>
                  <w:u w:val="single"/>
                  <w:lang w:eastAsia="en-IN"/>
                </w:rPr>
                <w:t>8.00</w:t>
              </w:r>
            </w:hyperlink>
            <w:r w:rsidR="007875D2" w:rsidRPr="00B67CE3">
              <w:rPr>
                <w:rFonts w:ascii="Georgia" w:eastAsia="Times New Roman" w:hAnsi="Georgia" w:cs="Arial"/>
                <w:color w:val="000000"/>
                <w:sz w:val="20"/>
                <w:szCs w:val="20"/>
                <w:lang w:eastAsia="en-IN"/>
              </w:rPr>
              <w:t> g/cc</w:t>
            </w:r>
          </w:p>
          <w:p w14:paraId="265F598F" w14:textId="77777777" w:rsidR="007875D2" w:rsidRPr="00B67CE3" w:rsidRDefault="007875D2">
            <w:pPr>
              <w:rPr>
                <w:rFonts w:ascii="Georgia" w:hAnsi="Georgia"/>
                <w:sz w:val="20"/>
                <w:szCs w:val="20"/>
              </w:rPr>
            </w:pPr>
          </w:p>
        </w:tc>
        <w:tc>
          <w:tcPr>
            <w:tcW w:w="1363" w:type="dxa"/>
          </w:tcPr>
          <w:p w14:paraId="32FB924D" w14:textId="67FD22AD" w:rsidR="007875D2" w:rsidRPr="00B67CE3" w:rsidRDefault="007F6860">
            <w:pPr>
              <w:rPr>
                <w:rFonts w:ascii="Georgia" w:hAnsi="Georgia"/>
                <w:sz w:val="20"/>
                <w:szCs w:val="20"/>
              </w:rPr>
            </w:pPr>
            <w:hyperlink r:id="rId6" w:tooltip="Click to see this value in other UOMs" w:history="1">
              <w:r w:rsidR="007875D2" w:rsidRPr="00B67CE3">
                <w:rPr>
                  <w:rFonts w:ascii="Georgia" w:eastAsia="Times New Roman" w:hAnsi="Georgia" w:cs="Arial"/>
                  <w:color w:val="000000"/>
                  <w:sz w:val="20"/>
                  <w:szCs w:val="20"/>
                  <w:u w:val="single"/>
                  <w:lang w:eastAsia="en-IN"/>
                </w:rPr>
                <w:t>1.81</w:t>
              </w:r>
            </w:hyperlink>
            <w:r w:rsidR="007875D2" w:rsidRPr="00B67CE3">
              <w:rPr>
                <w:rFonts w:ascii="Georgia" w:eastAsia="Times New Roman" w:hAnsi="Georgia" w:cs="Arial"/>
                <w:color w:val="000000"/>
                <w:sz w:val="20"/>
                <w:szCs w:val="20"/>
                <w:lang w:eastAsia="en-IN"/>
              </w:rPr>
              <w:t> g/cc</w:t>
            </w:r>
          </w:p>
        </w:tc>
        <w:tc>
          <w:tcPr>
            <w:tcW w:w="1305" w:type="dxa"/>
          </w:tcPr>
          <w:p w14:paraId="7C71CF06" w14:textId="77777777" w:rsidR="007875D2" w:rsidRPr="00B67CE3" w:rsidRDefault="007F6860" w:rsidP="007875D2">
            <w:pPr>
              <w:rPr>
                <w:rFonts w:ascii="Georgia" w:hAnsi="Georgia" w:cs="Arial"/>
                <w:color w:val="000000"/>
                <w:sz w:val="20"/>
                <w:szCs w:val="20"/>
              </w:rPr>
            </w:pPr>
            <w:hyperlink r:id="rId7" w:tooltip="Click to see this value in other UOMs" w:history="1">
              <w:r w:rsidR="007875D2" w:rsidRPr="00B67CE3">
                <w:rPr>
                  <w:rStyle w:val="Hyperlink"/>
                  <w:rFonts w:ascii="Georgia" w:hAnsi="Georgia" w:cs="Arial"/>
                  <w:color w:val="000000"/>
                  <w:sz w:val="20"/>
                  <w:szCs w:val="20"/>
                </w:rPr>
                <w:t>2.81</w:t>
              </w:r>
            </w:hyperlink>
            <w:r w:rsidR="007875D2" w:rsidRPr="00B67CE3">
              <w:rPr>
                <w:rFonts w:ascii="Georgia" w:hAnsi="Georgia" w:cs="Arial"/>
                <w:color w:val="000000"/>
                <w:sz w:val="20"/>
                <w:szCs w:val="20"/>
              </w:rPr>
              <w:t> g/cc</w:t>
            </w:r>
          </w:p>
          <w:p w14:paraId="66D0A6FA" w14:textId="77777777" w:rsidR="007875D2" w:rsidRPr="00B67CE3" w:rsidRDefault="007875D2" w:rsidP="00B42729">
            <w:pPr>
              <w:rPr>
                <w:rFonts w:ascii="Georgia" w:hAnsi="Georgia"/>
                <w:sz w:val="20"/>
                <w:szCs w:val="20"/>
              </w:rPr>
            </w:pPr>
          </w:p>
        </w:tc>
        <w:tc>
          <w:tcPr>
            <w:tcW w:w="1305" w:type="dxa"/>
          </w:tcPr>
          <w:p w14:paraId="7C9D9350" w14:textId="39FE2B51" w:rsidR="007875D2" w:rsidRPr="00B67CE3" w:rsidRDefault="007F6860" w:rsidP="00B42729">
            <w:pPr>
              <w:rPr>
                <w:rFonts w:ascii="Georgia" w:eastAsia="Times New Roman" w:hAnsi="Georgia" w:cs="Arial"/>
                <w:color w:val="000000"/>
                <w:sz w:val="20"/>
                <w:szCs w:val="20"/>
                <w:lang w:eastAsia="en-IN"/>
              </w:rPr>
            </w:pPr>
            <w:hyperlink r:id="rId8" w:tooltip="Click to see this value in other UOMs" w:history="1">
              <w:r w:rsidR="007875D2" w:rsidRPr="00B67CE3">
                <w:rPr>
                  <w:rStyle w:val="Hyperlink"/>
                  <w:rFonts w:ascii="Georgia" w:hAnsi="Georgia" w:cs="Arial"/>
                  <w:color w:val="000000"/>
                  <w:sz w:val="20"/>
                  <w:szCs w:val="20"/>
                </w:rPr>
                <w:t>4.43</w:t>
              </w:r>
            </w:hyperlink>
            <w:r w:rsidR="007875D2" w:rsidRPr="00B67CE3">
              <w:rPr>
                <w:rFonts w:ascii="Georgia" w:hAnsi="Georgia" w:cs="Arial"/>
                <w:color w:val="000000"/>
                <w:sz w:val="20"/>
                <w:szCs w:val="20"/>
                <w:shd w:val="clear" w:color="auto" w:fill="E9E9E9"/>
              </w:rPr>
              <w:t> g/cc</w:t>
            </w:r>
          </w:p>
          <w:p w14:paraId="78285528" w14:textId="77777777" w:rsidR="007875D2" w:rsidRPr="00B67CE3" w:rsidRDefault="007875D2">
            <w:pPr>
              <w:rPr>
                <w:rFonts w:ascii="Georgia" w:hAnsi="Georgia"/>
                <w:sz w:val="20"/>
                <w:szCs w:val="20"/>
              </w:rPr>
            </w:pPr>
          </w:p>
        </w:tc>
      </w:tr>
      <w:tr w:rsidR="007875D2" w:rsidRPr="00B67CE3" w14:paraId="386566AD" w14:textId="3B7ACED1" w:rsidTr="00D05A32">
        <w:tc>
          <w:tcPr>
            <w:tcW w:w="1285" w:type="dxa"/>
          </w:tcPr>
          <w:p w14:paraId="4C573F3C" w14:textId="759F55C4" w:rsidR="007875D2" w:rsidRPr="00B67CE3" w:rsidRDefault="007875D2">
            <w:pPr>
              <w:rPr>
                <w:rFonts w:ascii="Georgia" w:hAnsi="Georgia"/>
                <w:sz w:val="20"/>
                <w:szCs w:val="20"/>
              </w:rPr>
            </w:pPr>
            <w:r w:rsidRPr="00B67CE3">
              <w:rPr>
                <w:rFonts w:ascii="Georgia" w:hAnsi="Georgia"/>
                <w:sz w:val="20"/>
                <w:szCs w:val="20"/>
              </w:rPr>
              <w:t xml:space="preserve">Poisson ratio </w:t>
            </w:r>
            <w:r w:rsidRPr="00B67CE3">
              <w:rPr>
                <w:rFonts w:ascii="Georgia" w:hAnsi="Georgia"/>
                <w:sz w:val="20"/>
                <w:szCs w:val="20"/>
              </w:rPr>
              <w:tab/>
            </w:r>
          </w:p>
        </w:tc>
        <w:tc>
          <w:tcPr>
            <w:tcW w:w="1304" w:type="dxa"/>
          </w:tcPr>
          <w:p w14:paraId="4A21ADD3" w14:textId="7FED596B" w:rsidR="007875D2" w:rsidRPr="00B67CE3" w:rsidRDefault="007875D2">
            <w:pPr>
              <w:rPr>
                <w:rFonts w:ascii="Georgia" w:hAnsi="Georgia"/>
                <w:sz w:val="20"/>
                <w:szCs w:val="20"/>
              </w:rPr>
            </w:pPr>
            <w:r w:rsidRPr="00B67CE3">
              <w:rPr>
                <w:rFonts w:ascii="Georgia" w:hAnsi="Georgia"/>
                <w:sz w:val="20"/>
                <w:szCs w:val="20"/>
              </w:rPr>
              <w:t>0.33</w:t>
            </w:r>
          </w:p>
        </w:tc>
        <w:tc>
          <w:tcPr>
            <w:tcW w:w="1214" w:type="dxa"/>
          </w:tcPr>
          <w:p w14:paraId="73B848F4" w14:textId="77777777" w:rsidR="007875D2" w:rsidRPr="00B67CE3" w:rsidRDefault="007875D2" w:rsidP="00B42729">
            <w:pPr>
              <w:rPr>
                <w:rFonts w:ascii="Georgia" w:eastAsia="Times New Roman" w:hAnsi="Georgia" w:cs="Arial"/>
                <w:color w:val="000000"/>
                <w:sz w:val="20"/>
                <w:szCs w:val="20"/>
                <w:lang w:eastAsia="en-IN"/>
              </w:rPr>
            </w:pPr>
            <w:r w:rsidRPr="00B67CE3">
              <w:rPr>
                <w:rFonts w:ascii="Georgia" w:eastAsia="Times New Roman" w:hAnsi="Georgia" w:cs="Arial"/>
                <w:color w:val="000000"/>
                <w:sz w:val="20"/>
                <w:szCs w:val="20"/>
                <w:lang w:eastAsia="en-IN"/>
              </w:rPr>
              <w:t>0.29</w:t>
            </w:r>
          </w:p>
          <w:p w14:paraId="09164701" w14:textId="77777777" w:rsidR="007875D2" w:rsidRPr="00B67CE3" w:rsidRDefault="007875D2">
            <w:pPr>
              <w:rPr>
                <w:rFonts w:ascii="Georgia" w:hAnsi="Georgia"/>
                <w:sz w:val="20"/>
                <w:szCs w:val="20"/>
              </w:rPr>
            </w:pPr>
          </w:p>
        </w:tc>
        <w:tc>
          <w:tcPr>
            <w:tcW w:w="1363" w:type="dxa"/>
          </w:tcPr>
          <w:p w14:paraId="784A4981" w14:textId="77777777" w:rsidR="007875D2" w:rsidRPr="00B67CE3" w:rsidRDefault="007875D2" w:rsidP="00B42729">
            <w:pPr>
              <w:rPr>
                <w:rFonts w:ascii="Georgia" w:eastAsia="Times New Roman" w:hAnsi="Georgia" w:cs="Arial"/>
                <w:color w:val="000000"/>
                <w:sz w:val="20"/>
                <w:szCs w:val="20"/>
                <w:lang w:eastAsia="en-IN"/>
              </w:rPr>
            </w:pPr>
            <w:r w:rsidRPr="00B67CE3">
              <w:rPr>
                <w:rFonts w:ascii="Georgia" w:eastAsia="Times New Roman" w:hAnsi="Georgia" w:cs="Arial"/>
                <w:color w:val="000000"/>
                <w:sz w:val="20"/>
                <w:szCs w:val="20"/>
                <w:lang w:eastAsia="en-IN"/>
              </w:rPr>
              <w:t>0.35</w:t>
            </w:r>
          </w:p>
          <w:p w14:paraId="36AEB28D" w14:textId="77777777" w:rsidR="007875D2" w:rsidRPr="00B67CE3" w:rsidRDefault="007875D2">
            <w:pPr>
              <w:rPr>
                <w:rFonts w:ascii="Georgia" w:hAnsi="Georgia"/>
                <w:sz w:val="20"/>
                <w:szCs w:val="20"/>
              </w:rPr>
            </w:pPr>
          </w:p>
        </w:tc>
        <w:tc>
          <w:tcPr>
            <w:tcW w:w="1305" w:type="dxa"/>
          </w:tcPr>
          <w:p w14:paraId="500974E4" w14:textId="77777777" w:rsidR="007875D2" w:rsidRPr="00B67CE3" w:rsidRDefault="007875D2" w:rsidP="007875D2">
            <w:pPr>
              <w:rPr>
                <w:rFonts w:ascii="Georgia" w:hAnsi="Georgia" w:cs="Arial"/>
                <w:color w:val="000000"/>
                <w:sz w:val="20"/>
                <w:szCs w:val="20"/>
              </w:rPr>
            </w:pPr>
            <w:r w:rsidRPr="00B67CE3">
              <w:rPr>
                <w:rFonts w:ascii="Georgia" w:hAnsi="Georgia" w:cs="Arial"/>
                <w:color w:val="000000"/>
                <w:sz w:val="20"/>
                <w:szCs w:val="20"/>
              </w:rPr>
              <w:t>0.33</w:t>
            </w:r>
          </w:p>
          <w:p w14:paraId="170E98A2" w14:textId="77777777" w:rsidR="007875D2" w:rsidRPr="00B67CE3" w:rsidRDefault="007875D2" w:rsidP="00B42729">
            <w:pPr>
              <w:rPr>
                <w:rFonts w:ascii="Georgia" w:eastAsia="Times New Roman" w:hAnsi="Georgia" w:cs="Arial"/>
                <w:color w:val="000000"/>
                <w:sz w:val="20"/>
                <w:szCs w:val="20"/>
                <w:lang w:eastAsia="en-IN"/>
              </w:rPr>
            </w:pPr>
          </w:p>
        </w:tc>
        <w:tc>
          <w:tcPr>
            <w:tcW w:w="1305" w:type="dxa"/>
          </w:tcPr>
          <w:p w14:paraId="050EBFA2" w14:textId="6DA2BBE1" w:rsidR="007875D2" w:rsidRPr="00B67CE3" w:rsidRDefault="007875D2" w:rsidP="00B42729">
            <w:pPr>
              <w:rPr>
                <w:rFonts w:ascii="Georgia" w:eastAsia="Times New Roman" w:hAnsi="Georgia" w:cs="Arial"/>
                <w:color w:val="000000"/>
                <w:sz w:val="20"/>
                <w:szCs w:val="20"/>
                <w:lang w:eastAsia="en-IN"/>
              </w:rPr>
            </w:pPr>
            <w:r w:rsidRPr="00B67CE3">
              <w:rPr>
                <w:rFonts w:ascii="Georgia" w:eastAsia="Times New Roman" w:hAnsi="Georgia" w:cs="Arial"/>
                <w:color w:val="000000"/>
                <w:sz w:val="20"/>
                <w:szCs w:val="20"/>
                <w:lang w:eastAsia="en-IN"/>
              </w:rPr>
              <w:t>0.342</w:t>
            </w:r>
          </w:p>
          <w:p w14:paraId="6704A61C" w14:textId="77777777" w:rsidR="007875D2" w:rsidRPr="00B67CE3" w:rsidRDefault="007875D2">
            <w:pPr>
              <w:rPr>
                <w:rFonts w:ascii="Georgia" w:hAnsi="Georgia"/>
                <w:sz w:val="20"/>
                <w:szCs w:val="20"/>
              </w:rPr>
            </w:pPr>
          </w:p>
        </w:tc>
      </w:tr>
      <w:tr w:rsidR="007875D2" w:rsidRPr="00B67CE3" w14:paraId="5D638688" w14:textId="63B1A872" w:rsidTr="00D05A32">
        <w:tc>
          <w:tcPr>
            <w:tcW w:w="1285" w:type="dxa"/>
          </w:tcPr>
          <w:p w14:paraId="2520C0E8" w14:textId="7C9FE56E" w:rsidR="007875D2" w:rsidRPr="00B67CE3" w:rsidRDefault="007875D2">
            <w:pPr>
              <w:rPr>
                <w:rFonts w:ascii="Georgia" w:hAnsi="Georgia"/>
                <w:sz w:val="20"/>
                <w:szCs w:val="20"/>
              </w:rPr>
            </w:pPr>
            <w:r w:rsidRPr="00B67CE3">
              <w:rPr>
                <w:rFonts w:ascii="Georgia" w:hAnsi="Georgia"/>
                <w:sz w:val="20"/>
                <w:szCs w:val="20"/>
              </w:rPr>
              <w:t>Elongation</w:t>
            </w:r>
          </w:p>
        </w:tc>
        <w:tc>
          <w:tcPr>
            <w:tcW w:w="1304" w:type="dxa"/>
          </w:tcPr>
          <w:p w14:paraId="749557C0" w14:textId="38BD35A5" w:rsidR="007875D2" w:rsidRPr="00B67CE3" w:rsidRDefault="007875D2">
            <w:pPr>
              <w:rPr>
                <w:rFonts w:ascii="Georgia" w:hAnsi="Georgia"/>
                <w:sz w:val="20"/>
                <w:szCs w:val="20"/>
              </w:rPr>
            </w:pPr>
            <w:r w:rsidRPr="00B67CE3">
              <w:rPr>
                <w:rFonts w:ascii="Georgia" w:hAnsi="Georgia"/>
                <w:sz w:val="20"/>
                <w:szCs w:val="20"/>
              </w:rPr>
              <w:t xml:space="preserve">       20%</w:t>
            </w:r>
          </w:p>
        </w:tc>
        <w:tc>
          <w:tcPr>
            <w:tcW w:w="1214" w:type="dxa"/>
          </w:tcPr>
          <w:p w14:paraId="205447EE" w14:textId="1730F25B" w:rsidR="007875D2" w:rsidRPr="00B67CE3" w:rsidRDefault="007875D2">
            <w:pPr>
              <w:rPr>
                <w:rFonts w:ascii="Georgia" w:hAnsi="Georgia"/>
                <w:sz w:val="20"/>
                <w:szCs w:val="20"/>
              </w:rPr>
            </w:pPr>
            <w:r w:rsidRPr="00B67CE3">
              <w:rPr>
                <w:rFonts w:ascii="Georgia" w:hAnsi="Georgia"/>
                <w:sz w:val="20"/>
                <w:szCs w:val="20"/>
              </w:rPr>
              <w:t xml:space="preserve">       </w:t>
            </w:r>
            <w:r w:rsidRPr="00B67CE3">
              <w:rPr>
                <w:rFonts w:ascii="Georgia" w:eastAsia="Times New Roman" w:hAnsi="Georgia" w:cs="Arial"/>
                <w:color w:val="000000"/>
                <w:sz w:val="20"/>
                <w:szCs w:val="20"/>
                <w:lang w:eastAsia="en-IN"/>
              </w:rPr>
              <w:t>70 %</w:t>
            </w:r>
          </w:p>
        </w:tc>
        <w:tc>
          <w:tcPr>
            <w:tcW w:w="1363" w:type="dxa"/>
          </w:tcPr>
          <w:p w14:paraId="5C582D95" w14:textId="793A7256" w:rsidR="007875D2" w:rsidRPr="00B67CE3" w:rsidRDefault="007875D2">
            <w:pPr>
              <w:rPr>
                <w:rFonts w:ascii="Georgia" w:hAnsi="Georgia"/>
                <w:sz w:val="20"/>
                <w:szCs w:val="20"/>
              </w:rPr>
            </w:pPr>
            <w:r w:rsidRPr="00B67CE3">
              <w:rPr>
                <w:rFonts w:ascii="Georgia" w:hAnsi="Georgia"/>
                <w:sz w:val="20"/>
                <w:szCs w:val="20"/>
              </w:rPr>
              <w:t xml:space="preserve">        </w:t>
            </w:r>
            <w:r w:rsidRPr="00B67CE3">
              <w:rPr>
                <w:rFonts w:ascii="Georgia" w:eastAsia="Times New Roman" w:hAnsi="Georgia" w:cs="Arial"/>
                <w:color w:val="000000"/>
                <w:sz w:val="20"/>
                <w:szCs w:val="20"/>
                <w:lang w:eastAsia="en-IN"/>
              </w:rPr>
              <w:t>3.0%</w:t>
            </w:r>
          </w:p>
        </w:tc>
        <w:tc>
          <w:tcPr>
            <w:tcW w:w="1305" w:type="dxa"/>
          </w:tcPr>
          <w:p w14:paraId="3DDB8BFB" w14:textId="3C596B97" w:rsidR="007875D2" w:rsidRPr="00B67CE3" w:rsidRDefault="007875D2">
            <w:pPr>
              <w:rPr>
                <w:rFonts w:ascii="Georgia" w:eastAsia="Times New Roman" w:hAnsi="Georgia" w:cs="Arial"/>
                <w:color w:val="000000"/>
                <w:sz w:val="20"/>
                <w:szCs w:val="20"/>
                <w:lang w:eastAsia="en-IN"/>
              </w:rPr>
            </w:pPr>
            <w:r w:rsidRPr="00B67CE3">
              <w:rPr>
                <w:rFonts w:ascii="Georgia" w:hAnsi="Georgia" w:cs="Arial"/>
                <w:color w:val="000000"/>
                <w:sz w:val="20"/>
                <w:szCs w:val="20"/>
                <w:shd w:val="clear" w:color="auto" w:fill="FFFFFF"/>
              </w:rPr>
              <w:t>17 %</w:t>
            </w:r>
          </w:p>
        </w:tc>
        <w:tc>
          <w:tcPr>
            <w:tcW w:w="1305" w:type="dxa"/>
          </w:tcPr>
          <w:p w14:paraId="3DD988D7" w14:textId="260235ED" w:rsidR="007875D2" w:rsidRPr="00B67CE3" w:rsidRDefault="007875D2">
            <w:pPr>
              <w:rPr>
                <w:rFonts w:ascii="Georgia" w:hAnsi="Georgia"/>
                <w:sz w:val="20"/>
                <w:szCs w:val="20"/>
              </w:rPr>
            </w:pPr>
            <w:r w:rsidRPr="00B67CE3">
              <w:rPr>
                <w:rFonts w:ascii="Georgia" w:eastAsia="Times New Roman" w:hAnsi="Georgia" w:cs="Arial"/>
                <w:color w:val="000000"/>
                <w:sz w:val="20"/>
                <w:szCs w:val="20"/>
                <w:lang w:eastAsia="en-IN"/>
              </w:rPr>
              <w:t>14 %</w:t>
            </w:r>
          </w:p>
        </w:tc>
      </w:tr>
      <w:tr w:rsidR="007875D2" w:rsidRPr="00B67CE3" w14:paraId="15F6AAD4" w14:textId="448817D5" w:rsidTr="00D05A32">
        <w:tc>
          <w:tcPr>
            <w:tcW w:w="1285" w:type="dxa"/>
          </w:tcPr>
          <w:p w14:paraId="4E2CF4DC" w14:textId="33DD9985" w:rsidR="007875D2" w:rsidRPr="00B67CE3" w:rsidRDefault="007875D2">
            <w:pPr>
              <w:rPr>
                <w:rFonts w:ascii="Georgia" w:hAnsi="Georgia"/>
                <w:sz w:val="20"/>
                <w:szCs w:val="20"/>
              </w:rPr>
            </w:pPr>
            <w:r w:rsidRPr="00B67CE3">
              <w:rPr>
                <w:rFonts w:ascii="Georgia" w:hAnsi="Georgia"/>
                <w:sz w:val="20"/>
                <w:szCs w:val="20"/>
              </w:rPr>
              <w:t>Shear Modulus</w:t>
            </w:r>
          </w:p>
        </w:tc>
        <w:tc>
          <w:tcPr>
            <w:tcW w:w="1304" w:type="dxa"/>
          </w:tcPr>
          <w:p w14:paraId="3AEF45CF" w14:textId="77777777" w:rsidR="007875D2" w:rsidRPr="00B67CE3" w:rsidRDefault="007875D2" w:rsidP="00B42729">
            <w:pPr>
              <w:rPr>
                <w:rFonts w:ascii="Georgia" w:hAnsi="Georgia"/>
                <w:sz w:val="20"/>
                <w:szCs w:val="20"/>
              </w:rPr>
            </w:pPr>
            <w:r w:rsidRPr="00B67CE3">
              <w:rPr>
                <w:rFonts w:ascii="Georgia" w:hAnsi="Georgia"/>
                <w:sz w:val="20"/>
                <w:szCs w:val="20"/>
              </w:rPr>
              <w:t>4060 ksi</w:t>
            </w:r>
          </w:p>
          <w:p w14:paraId="2DBA7384" w14:textId="77777777" w:rsidR="007875D2" w:rsidRPr="00B67CE3" w:rsidRDefault="007875D2">
            <w:pPr>
              <w:rPr>
                <w:rFonts w:ascii="Georgia" w:hAnsi="Georgia"/>
                <w:sz w:val="20"/>
                <w:szCs w:val="20"/>
              </w:rPr>
            </w:pPr>
          </w:p>
        </w:tc>
        <w:tc>
          <w:tcPr>
            <w:tcW w:w="1214" w:type="dxa"/>
          </w:tcPr>
          <w:p w14:paraId="64EE4F64" w14:textId="654251A7" w:rsidR="007875D2" w:rsidRPr="00B67CE3" w:rsidRDefault="007F6860">
            <w:pPr>
              <w:rPr>
                <w:rFonts w:ascii="Georgia" w:hAnsi="Georgia"/>
                <w:sz w:val="20"/>
                <w:szCs w:val="20"/>
              </w:rPr>
            </w:pPr>
            <w:hyperlink r:id="rId9" w:tooltip="Click to see this value in other UOMs" w:history="1">
              <w:r w:rsidR="007875D2" w:rsidRPr="00B67CE3">
                <w:rPr>
                  <w:rFonts w:ascii="Georgia" w:eastAsia="Times New Roman" w:hAnsi="Georgia" w:cs="Arial"/>
                  <w:color w:val="000000"/>
                  <w:sz w:val="20"/>
                  <w:szCs w:val="20"/>
                  <w:u w:val="single"/>
                  <w:lang w:eastAsia="en-IN"/>
                </w:rPr>
                <w:t>11200</w:t>
              </w:r>
            </w:hyperlink>
            <w:r w:rsidR="007875D2" w:rsidRPr="00B67CE3">
              <w:rPr>
                <w:rFonts w:ascii="Georgia" w:eastAsia="Times New Roman" w:hAnsi="Georgia" w:cs="Arial"/>
                <w:color w:val="000000"/>
                <w:sz w:val="20"/>
                <w:szCs w:val="20"/>
                <w:lang w:eastAsia="en-IN"/>
              </w:rPr>
              <w:t> ksi</w:t>
            </w:r>
          </w:p>
        </w:tc>
        <w:tc>
          <w:tcPr>
            <w:tcW w:w="1363" w:type="dxa"/>
          </w:tcPr>
          <w:p w14:paraId="25689143" w14:textId="1A571883" w:rsidR="007875D2" w:rsidRPr="00B67CE3" w:rsidRDefault="007F6860">
            <w:pPr>
              <w:rPr>
                <w:rFonts w:ascii="Georgia" w:hAnsi="Georgia"/>
                <w:sz w:val="20"/>
                <w:szCs w:val="20"/>
              </w:rPr>
            </w:pPr>
            <w:hyperlink r:id="rId10" w:tooltip="Click to see this value in other UOMs" w:history="1">
              <w:r w:rsidR="007875D2" w:rsidRPr="00B67CE3">
                <w:rPr>
                  <w:rFonts w:ascii="Georgia" w:eastAsia="Times New Roman" w:hAnsi="Georgia" w:cs="Arial"/>
                  <w:color w:val="000000"/>
                  <w:sz w:val="20"/>
                  <w:szCs w:val="20"/>
                  <w:u w:val="single"/>
                  <w:lang w:eastAsia="en-IN"/>
                </w:rPr>
                <w:t>2470</w:t>
              </w:r>
            </w:hyperlink>
            <w:r w:rsidR="007875D2" w:rsidRPr="00B67CE3">
              <w:rPr>
                <w:rFonts w:ascii="Georgia" w:eastAsia="Times New Roman" w:hAnsi="Georgia" w:cs="Arial"/>
                <w:color w:val="000000"/>
                <w:sz w:val="20"/>
                <w:szCs w:val="20"/>
                <w:lang w:eastAsia="en-IN"/>
              </w:rPr>
              <w:t> ksi</w:t>
            </w:r>
          </w:p>
        </w:tc>
        <w:tc>
          <w:tcPr>
            <w:tcW w:w="1305" w:type="dxa"/>
          </w:tcPr>
          <w:p w14:paraId="1F70CBF4" w14:textId="77777777" w:rsidR="007875D2" w:rsidRPr="00B67CE3" w:rsidRDefault="007F6860" w:rsidP="007875D2">
            <w:pPr>
              <w:rPr>
                <w:rFonts w:ascii="Georgia" w:hAnsi="Georgia" w:cs="Arial"/>
                <w:color w:val="000000"/>
                <w:sz w:val="20"/>
                <w:szCs w:val="20"/>
              </w:rPr>
            </w:pPr>
            <w:hyperlink r:id="rId11" w:tooltip="Click to see this value in other UOMs" w:history="1">
              <w:r w:rsidR="007875D2" w:rsidRPr="00B67CE3">
                <w:rPr>
                  <w:rStyle w:val="Hyperlink"/>
                  <w:rFonts w:ascii="Georgia" w:hAnsi="Georgia" w:cs="Arial"/>
                  <w:color w:val="000000"/>
                  <w:sz w:val="20"/>
                  <w:szCs w:val="20"/>
                </w:rPr>
                <w:t>3900</w:t>
              </w:r>
            </w:hyperlink>
            <w:r w:rsidR="007875D2" w:rsidRPr="00B67CE3">
              <w:rPr>
                <w:rFonts w:ascii="Georgia" w:hAnsi="Georgia" w:cs="Arial"/>
                <w:color w:val="000000"/>
                <w:sz w:val="20"/>
                <w:szCs w:val="20"/>
              </w:rPr>
              <w:t> ksi</w:t>
            </w:r>
          </w:p>
          <w:p w14:paraId="5514E0F9" w14:textId="77777777" w:rsidR="007875D2" w:rsidRPr="00B67CE3" w:rsidRDefault="007875D2" w:rsidP="00B42729">
            <w:pPr>
              <w:rPr>
                <w:rFonts w:ascii="Georgia" w:hAnsi="Georgia"/>
                <w:sz w:val="20"/>
                <w:szCs w:val="20"/>
              </w:rPr>
            </w:pPr>
          </w:p>
        </w:tc>
        <w:tc>
          <w:tcPr>
            <w:tcW w:w="1305" w:type="dxa"/>
          </w:tcPr>
          <w:p w14:paraId="2AEB2838" w14:textId="2A95EF95" w:rsidR="007875D2" w:rsidRPr="00B67CE3" w:rsidRDefault="007F6860" w:rsidP="00B42729">
            <w:pPr>
              <w:rPr>
                <w:rFonts w:ascii="Georgia" w:eastAsia="Times New Roman" w:hAnsi="Georgia" w:cs="Arial"/>
                <w:color w:val="000000"/>
                <w:sz w:val="20"/>
                <w:szCs w:val="20"/>
                <w:lang w:eastAsia="en-IN"/>
              </w:rPr>
            </w:pPr>
            <w:hyperlink r:id="rId12" w:tooltip="Click to see this value in other UOMs" w:history="1">
              <w:r w:rsidR="007875D2" w:rsidRPr="00B67CE3">
                <w:rPr>
                  <w:rFonts w:ascii="Georgia" w:eastAsia="Times New Roman" w:hAnsi="Georgia" w:cs="Arial"/>
                  <w:color w:val="000000"/>
                  <w:sz w:val="20"/>
                  <w:szCs w:val="20"/>
                  <w:u w:val="single"/>
                  <w:lang w:eastAsia="en-IN"/>
                </w:rPr>
                <w:t>6380</w:t>
              </w:r>
            </w:hyperlink>
            <w:r w:rsidR="007875D2" w:rsidRPr="00B67CE3">
              <w:rPr>
                <w:rFonts w:ascii="Georgia" w:eastAsia="Times New Roman" w:hAnsi="Georgia" w:cs="Arial"/>
                <w:color w:val="000000"/>
                <w:sz w:val="20"/>
                <w:szCs w:val="20"/>
                <w:lang w:eastAsia="en-IN"/>
              </w:rPr>
              <w:t> ksi</w:t>
            </w:r>
          </w:p>
          <w:p w14:paraId="37997A54" w14:textId="77777777" w:rsidR="007875D2" w:rsidRPr="00B67CE3" w:rsidRDefault="007875D2">
            <w:pPr>
              <w:rPr>
                <w:rFonts w:ascii="Georgia" w:hAnsi="Georgia"/>
                <w:sz w:val="20"/>
                <w:szCs w:val="20"/>
              </w:rPr>
            </w:pPr>
          </w:p>
        </w:tc>
      </w:tr>
      <w:tr w:rsidR="007875D2" w:rsidRPr="00B67CE3" w14:paraId="54AC2281" w14:textId="25C840A0" w:rsidTr="00D05A32">
        <w:tc>
          <w:tcPr>
            <w:tcW w:w="1285" w:type="dxa"/>
          </w:tcPr>
          <w:p w14:paraId="33045757" w14:textId="42797CDC" w:rsidR="007875D2" w:rsidRPr="00B67CE3" w:rsidRDefault="007875D2">
            <w:pPr>
              <w:rPr>
                <w:rFonts w:ascii="Georgia" w:hAnsi="Georgia"/>
                <w:sz w:val="20"/>
                <w:szCs w:val="20"/>
              </w:rPr>
            </w:pPr>
            <w:r w:rsidRPr="00B67CE3">
              <w:rPr>
                <w:rFonts w:ascii="Georgia" w:hAnsi="Georgia"/>
                <w:sz w:val="20"/>
                <w:szCs w:val="20"/>
              </w:rPr>
              <w:t>Tensile Strength</w:t>
            </w:r>
          </w:p>
        </w:tc>
        <w:tc>
          <w:tcPr>
            <w:tcW w:w="1304" w:type="dxa"/>
          </w:tcPr>
          <w:p w14:paraId="489773A8" w14:textId="3FF04D55" w:rsidR="007875D2" w:rsidRPr="00B67CE3" w:rsidRDefault="007875D2">
            <w:pPr>
              <w:rPr>
                <w:rFonts w:ascii="Georgia" w:hAnsi="Georgia"/>
                <w:sz w:val="20"/>
                <w:szCs w:val="20"/>
              </w:rPr>
            </w:pPr>
            <w:r w:rsidRPr="00B67CE3">
              <w:rPr>
                <w:rFonts w:ascii="Georgia" w:hAnsi="Georgia"/>
                <w:sz w:val="20"/>
                <w:szCs w:val="20"/>
              </w:rPr>
              <w:t>41000 psi</w:t>
            </w:r>
          </w:p>
        </w:tc>
        <w:tc>
          <w:tcPr>
            <w:tcW w:w="1214" w:type="dxa"/>
          </w:tcPr>
          <w:p w14:paraId="753CBFB5" w14:textId="269430B1" w:rsidR="007875D2" w:rsidRPr="00B67CE3" w:rsidRDefault="007F6860">
            <w:pPr>
              <w:rPr>
                <w:rFonts w:ascii="Georgia" w:hAnsi="Georgia"/>
                <w:sz w:val="20"/>
                <w:szCs w:val="20"/>
              </w:rPr>
            </w:pPr>
            <w:hyperlink r:id="rId13" w:tooltip="Click to see this value in other UOMs" w:history="1">
              <w:r w:rsidR="007875D2" w:rsidRPr="00B67CE3">
                <w:rPr>
                  <w:rFonts w:ascii="Georgia" w:eastAsia="Times New Roman" w:hAnsi="Georgia" w:cs="Arial"/>
                  <w:color w:val="000000"/>
                  <w:sz w:val="20"/>
                  <w:szCs w:val="20"/>
                  <w:u w:val="single"/>
                  <w:lang w:eastAsia="en-IN"/>
                </w:rPr>
                <w:t>73200</w:t>
              </w:r>
            </w:hyperlink>
            <w:r w:rsidR="007875D2" w:rsidRPr="00B67CE3">
              <w:rPr>
                <w:rFonts w:ascii="Georgia" w:eastAsia="Times New Roman" w:hAnsi="Georgia" w:cs="Arial"/>
                <w:color w:val="000000"/>
                <w:sz w:val="20"/>
                <w:szCs w:val="20"/>
                <w:lang w:eastAsia="en-IN"/>
              </w:rPr>
              <w:t> psi</w:t>
            </w:r>
          </w:p>
        </w:tc>
        <w:tc>
          <w:tcPr>
            <w:tcW w:w="1363" w:type="dxa"/>
          </w:tcPr>
          <w:p w14:paraId="19DEB713" w14:textId="77777777" w:rsidR="007875D2" w:rsidRPr="00B67CE3" w:rsidRDefault="007F6860" w:rsidP="00B42729">
            <w:pPr>
              <w:rPr>
                <w:rFonts w:ascii="Georgia" w:eastAsia="Times New Roman" w:hAnsi="Georgia" w:cs="Arial"/>
                <w:color w:val="000000"/>
                <w:sz w:val="20"/>
                <w:szCs w:val="20"/>
                <w:lang w:eastAsia="en-IN"/>
              </w:rPr>
            </w:pPr>
            <w:hyperlink r:id="rId14" w:tooltip="Click to see this value in other UOMs" w:history="1">
              <w:r w:rsidR="007875D2" w:rsidRPr="00B67CE3">
                <w:rPr>
                  <w:rStyle w:val="Hyperlink"/>
                  <w:rFonts w:ascii="Georgia" w:hAnsi="Georgia" w:cs="Arial"/>
                  <w:color w:val="000000"/>
                  <w:sz w:val="20"/>
                  <w:szCs w:val="20"/>
                </w:rPr>
                <w:t>33400</w:t>
              </w:r>
            </w:hyperlink>
            <w:r w:rsidR="007875D2" w:rsidRPr="00B67CE3">
              <w:rPr>
                <w:rFonts w:ascii="Georgia" w:hAnsi="Georgia"/>
                <w:sz w:val="20"/>
                <w:szCs w:val="20"/>
              </w:rPr>
              <w:t xml:space="preserve"> psi</w:t>
            </w:r>
          </w:p>
          <w:p w14:paraId="36936E21" w14:textId="77777777" w:rsidR="007875D2" w:rsidRPr="00B67CE3" w:rsidRDefault="007875D2">
            <w:pPr>
              <w:rPr>
                <w:rFonts w:ascii="Georgia" w:hAnsi="Georgia"/>
                <w:sz w:val="20"/>
                <w:szCs w:val="20"/>
              </w:rPr>
            </w:pPr>
          </w:p>
        </w:tc>
        <w:tc>
          <w:tcPr>
            <w:tcW w:w="1305" w:type="dxa"/>
          </w:tcPr>
          <w:p w14:paraId="603983E3" w14:textId="77777777" w:rsidR="007875D2" w:rsidRPr="00B67CE3" w:rsidRDefault="007F6860" w:rsidP="007875D2">
            <w:pPr>
              <w:rPr>
                <w:rFonts w:ascii="Georgia" w:hAnsi="Georgia" w:cs="Arial"/>
                <w:color w:val="000000"/>
                <w:sz w:val="20"/>
                <w:szCs w:val="20"/>
              </w:rPr>
            </w:pPr>
            <w:hyperlink r:id="rId15" w:tooltip="Click to see this value in other UOMs" w:history="1">
              <w:r w:rsidR="007875D2" w:rsidRPr="00B67CE3">
                <w:rPr>
                  <w:rStyle w:val="Hyperlink"/>
                  <w:rFonts w:ascii="Georgia" w:hAnsi="Georgia" w:cs="Arial"/>
                  <w:color w:val="000000"/>
                  <w:sz w:val="20"/>
                  <w:szCs w:val="20"/>
                </w:rPr>
                <w:t>33000</w:t>
              </w:r>
            </w:hyperlink>
            <w:r w:rsidR="007875D2" w:rsidRPr="00B67CE3">
              <w:rPr>
                <w:rFonts w:ascii="Georgia" w:hAnsi="Georgia" w:cs="Arial"/>
                <w:color w:val="000000"/>
                <w:sz w:val="20"/>
                <w:szCs w:val="20"/>
              </w:rPr>
              <w:t> psi</w:t>
            </w:r>
          </w:p>
          <w:p w14:paraId="469EC848" w14:textId="77777777" w:rsidR="007875D2" w:rsidRPr="00B67CE3" w:rsidRDefault="007875D2">
            <w:pPr>
              <w:rPr>
                <w:rFonts w:ascii="Georgia" w:hAnsi="Georgia"/>
                <w:sz w:val="20"/>
                <w:szCs w:val="20"/>
              </w:rPr>
            </w:pPr>
          </w:p>
        </w:tc>
        <w:tc>
          <w:tcPr>
            <w:tcW w:w="1305" w:type="dxa"/>
          </w:tcPr>
          <w:p w14:paraId="50F4A6B4" w14:textId="1D0792FD" w:rsidR="007875D2" w:rsidRPr="00B67CE3" w:rsidRDefault="007F6860">
            <w:pPr>
              <w:rPr>
                <w:rFonts w:ascii="Georgia" w:eastAsia="Times New Roman" w:hAnsi="Georgia" w:cs="Arial"/>
                <w:color w:val="000000"/>
                <w:sz w:val="20"/>
                <w:szCs w:val="20"/>
                <w:lang w:eastAsia="en-IN"/>
              </w:rPr>
            </w:pPr>
            <w:hyperlink r:id="rId16" w:tooltip="Click to see this value in other UOMs" w:history="1">
              <w:r w:rsidR="007875D2" w:rsidRPr="00B67CE3">
                <w:rPr>
                  <w:rFonts w:ascii="Georgia" w:eastAsia="Times New Roman" w:hAnsi="Georgia" w:cs="Arial"/>
                  <w:color w:val="000000"/>
                  <w:sz w:val="20"/>
                  <w:szCs w:val="20"/>
                  <w:u w:val="single"/>
                  <w:lang w:eastAsia="en-IN"/>
                </w:rPr>
                <w:t>138000</w:t>
              </w:r>
            </w:hyperlink>
            <w:r w:rsidR="007875D2" w:rsidRPr="00B67CE3">
              <w:rPr>
                <w:rFonts w:ascii="Georgia" w:eastAsia="Times New Roman" w:hAnsi="Georgia" w:cs="Arial"/>
                <w:color w:val="000000"/>
                <w:sz w:val="20"/>
                <w:szCs w:val="20"/>
                <w:lang w:eastAsia="en-IN"/>
              </w:rPr>
              <w:t> psi</w:t>
            </w:r>
          </w:p>
        </w:tc>
      </w:tr>
    </w:tbl>
    <w:p w14:paraId="4A38EA40" w14:textId="43FF91B1" w:rsidR="00A77A08" w:rsidRPr="00B67CE3" w:rsidRDefault="00A77A08">
      <w:pPr>
        <w:rPr>
          <w:rFonts w:ascii="Georgia" w:hAnsi="Georgia"/>
          <w:sz w:val="20"/>
          <w:szCs w:val="20"/>
        </w:rPr>
      </w:pPr>
    </w:p>
    <w:p w14:paraId="6702844E" w14:textId="77777777" w:rsidR="0006042B" w:rsidRPr="00B67CE3" w:rsidRDefault="0006042B">
      <w:pPr>
        <w:rPr>
          <w:rFonts w:ascii="Georgia" w:hAnsi="Georgia"/>
          <w:sz w:val="20"/>
          <w:szCs w:val="20"/>
        </w:rPr>
      </w:pPr>
    </w:p>
    <w:p w14:paraId="3663D915" w14:textId="658CFDF5" w:rsidR="002940F2" w:rsidRPr="00B67CE3" w:rsidRDefault="001C74ED">
      <w:pPr>
        <w:rPr>
          <w:rFonts w:ascii="Georgia" w:hAnsi="Georgia"/>
          <w:sz w:val="20"/>
          <w:szCs w:val="20"/>
        </w:rPr>
      </w:pPr>
      <w:r w:rsidRPr="00B67CE3">
        <w:rPr>
          <w:rFonts w:ascii="Georgia" w:hAnsi="Georgia"/>
          <w:sz w:val="20"/>
          <w:szCs w:val="20"/>
        </w:rPr>
        <w:t xml:space="preserve">The legs of the rover, which will have the maximum load will be constructed with </w:t>
      </w:r>
      <w:r w:rsidR="00620619" w:rsidRPr="00B67CE3">
        <w:rPr>
          <w:rFonts w:ascii="Georgia" w:hAnsi="Georgia"/>
          <w:sz w:val="20"/>
          <w:szCs w:val="20"/>
        </w:rPr>
        <w:t xml:space="preserve">stainless steel </w:t>
      </w:r>
      <w:r w:rsidR="00C22E10" w:rsidRPr="00B67CE3">
        <w:rPr>
          <w:rFonts w:ascii="Georgia" w:hAnsi="Georgia"/>
          <w:sz w:val="20"/>
          <w:szCs w:val="20"/>
        </w:rPr>
        <w:t xml:space="preserve">AISI 4130 </w:t>
      </w:r>
      <w:r w:rsidRPr="00B67CE3">
        <w:rPr>
          <w:rFonts w:ascii="Georgia" w:hAnsi="Georgia"/>
          <w:sz w:val="20"/>
          <w:szCs w:val="20"/>
        </w:rPr>
        <w:t xml:space="preserve">as it has the most tensile strength and a density </w:t>
      </w:r>
      <w:r w:rsidRPr="00C04118">
        <w:rPr>
          <w:rFonts w:ascii="Georgia" w:hAnsi="Georgia"/>
          <w:sz w:val="20"/>
          <w:szCs w:val="20"/>
        </w:rPr>
        <w:t>of</w:t>
      </w:r>
      <w:r w:rsidR="00FF1FE1" w:rsidRPr="00C04118">
        <w:rPr>
          <w:rFonts w:ascii="Georgia" w:hAnsi="Georgia"/>
          <w:sz w:val="20"/>
          <w:szCs w:val="20"/>
        </w:rPr>
        <w:t xml:space="preserve"> </w:t>
      </w:r>
      <w:r w:rsidR="00FF1FE1" w:rsidRPr="00C04118">
        <w:rPr>
          <w:rFonts w:ascii="Georgia" w:hAnsi="Georgia" w:cs="Arial"/>
          <w:sz w:val="20"/>
          <w:szCs w:val="20"/>
          <w:shd w:val="clear" w:color="auto" w:fill="FFFFFF"/>
        </w:rPr>
        <w:t>7.85 g/cm</w:t>
      </w:r>
      <w:r w:rsidR="00FF1FE1" w:rsidRPr="00C04118">
        <w:rPr>
          <w:rFonts w:ascii="Georgia" w:hAnsi="Georgia" w:cs="Arial"/>
          <w:sz w:val="20"/>
          <w:szCs w:val="20"/>
          <w:shd w:val="clear" w:color="auto" w:fill="FFFFFF"/>
          <w:vertAlign w:val="superscript"/>
        </w:rPr>
        <w:t xml:space="preserve">3 </w:t>
      </w:r>
      <w:r w:rsidRPr="00B67CE3">
        <w:rPr>
          <w:rFonts w:ascii="Georgia" w:hAnsi="Georgia"/>
          <w:sz w:val="20"/>
          <w:szCs w:val="20"/>
        </w:rPr>
        <w:t>which will</w:t>
      </w:r>
      <w:r w:rsidR="00FF1FE1" w:rsidRPr="00B67CE3">
        <w:rPr>
          <w:rFonts w:ascii="Georgia" w:hAnsi="Georgia"/>
          <w:sz w:val="20"/>
          <w:szCs w:val="20"/>
        </w:rPr>
        <w:t xml:space="preserve"> help us in keeping the rover strong and durable to bear the weight.</w:t>
      </w:r>
    </w:p>
    <w:p w14:paraId="72F77E20" w14:textId="77FDF7FD" w:rsidR="00F51023" w:rsidRPr="00B67CE3" w:rsidRDefault="007875D2">
      <w:pPr>
        <w:rPr>
          <w:rFonts w:ascii="Georgia" w:hAnsi="Georgia"/>
          <w:sz w:val="20"/>
          <w:szCs w:val="20"/>
        </w:rPr>
      </w:pPr>
      <w:r w:rsidRPr="00B67CE3">
        <w:rPr>
          <w:rFonts w:ascii="Georgia" w:hAnsi="Georgia"/>
          <w:sz w:val="20"/>
          <w:szCs w:val="20"/>
        </w:rPr>
        <w:t>Approximate weight of legs =</w:t>
      </w:r>
      <w:r w:rsidR="00F51023" w:rsidRPr="00B67CE3">
        <w:rPr>
          <w:rFonts w:ascii="Georgia" w:hAnsi="Georgia"/>
          <w:sz w:val="20"/>
          <w:szCs w:val="20"/>
        </w:rPr>
        <w:t xml:space="preserve"> </w:t>
      </w:r>
      <w:r w:rsidR="002C115C" w:rsidRPr="00B67CE3">
        <w:rPr>
          <w:rFonts w:ascii="Georgia" w:hAnsi="Georgia"/>
          <w:sz w:val="20"/>
          <w:szCs w:val="20"/>
        </w:rPr>
        <w:t xml:space="preserve">3.993 </w:t>
      </w:r>
      <w:r w:rsidR="009A7945" w:rsidRPr="00B67CE3">
        <w:rPr>
          <w:rFonts w:ascii="Georgia" w:hAnsi="Georgia"/>
          <w:sz w:val="20"/>
          <w:szCs w:val="20"/>
        </w:rPr>
        <w:t>kg</w:t>
      </w:r>
    </w:p>
    <w:p w14:paraId="00E30C2E" w14:textId="7F595776" w:rsidR="007875D2" w:rsidRPr="00B67CE3" w:rsidRDefault="006C1367">
      <w:pPr>
        <w:rPr>
          <w:rFonts w:ascii="Georgia" w:hAnsi="Georgia"/>
          <w:sz w:val="20"/>
          <w:szCs w:val="20"/>
        </w:rPr>
      </w:pPr>
      <w:r w:rsidRPr="00B67CE3">
        <w:rPr>
          <w:rFonts w:ascii="Georgia" w:hAnsi="Georgia"/>
          <w:sz w:val="20"/>
          <w:szCs w:val="20"/>
        </w:rPr>
        <w:t>, if</w:t>
      </w:r>
      <w:r w:rsidR="009A7945" w:rsidRPr="00B67CE3">
        <w:rPr>
          <w:rFonts w:ascii="Georgia" w:hAnsi="Georgia"/>
          <w:sz w:val="20"/>
          <w:szCs w:val="20"/>
        </w:rPr>
        <w:t xml:space="preserve"> the size of each leg is 50 cm</w:t>
      </w:r>
      <w:r w:rsidR="00A51A2C" w:rsidRPr="00B67CE3">
        <w:rPr>
          <w:rFonts w:ascii="Georgia" w:hAnsi="Georgia"/>
          <w:sz w:val="20"/>
          <w:szCs w:val="20"/>
        </w:rPr>
        <w:t xml:space="preserve"> and </w:t>
      </w:r>
      <w:r w:rsidR="00714FAD" w:rsidRPr="00B67CE3">
        <w:rPr>
          <w:rFonts w:ascii="Georgia" w:hAnsi="Georgia"/>
          <w:sz w:val="20"/>
          <w:szCs w:val="20"/>
        </w:rPr>
        <w:t>provided,</w:t>
      </w:r>
      <w:r w:rsidR="00A51A2C" w:rsidRPr="00B67CE3">
        <w:rPr>
          <w:rFonts w:ascii="Georgia" w:hAnsi="Georgia"/>
          <w:sz w:val="20"/>
          <w:szCs w:val="20"/>
        </w:rPr>
        <w:t xml:space="preserve"> we are using pipes of outer diameter 3 cm and internal diameter 2.</w:t>
      </w:r>
      <w:r w:rsidR="005F4D66" w:rsidRPr="00B67CE3">
        <w:rPr>
          <w:rFonts w:ascii="Georgia" w:hAnsi="Georgia"/>
          <w:sz w:val="20"/>
          <w:szCs w:val="20"/>
        </w:rPr>
        <w:t>4</w:t>
      </w:r>
      <w:r w:rsidR="00A51A2C" w:rsidRPr="00B67CE3">
        <w:rPr>
          <w:rFonts w:ascii="Georgia" w:hAnsi="Georgia"/>
          <w:sz w:val="20"/>
          <w:szCs w:val="20"/>
        </w:rPr>
        <w:t>cm</w:t>
      </w:r>
    </w:p>
    <w:p w14:paraId="50E382AA" w14:textId="786C90E8" w:rsidR="001C74ED" w:rsidRPr="00B67CE3" w:rsidRDefault="001C74ED">
      <w:pPr>
        <w:rPr>
          <w:rFonts w:ascii="Georgia" w:hAnsi="Georgia"/>
          <w:sz w:val="20"/>
          <w:szCs w:val="20"/>
        </w:rPr>
      </w:pPr>
      <w:r w:rsidRPr="00B67CE3">
        <w:rPr>
          <w:rFonts w:ascii="Georgia" w:hAnsi="Georgia"/>
          <w:sz w:val="20"/>
          <w:szCs w:val="20"/>
        </w:rPr>
        <w:lastRenderedPageBreak/>
        <w:t xml:space="preserve">The body of the rover will be made of Aluminium Alloy Grade 2024-T3 because it has a density of 2.78 g/cc and will consist of about 70% of the </w:t>
      </w:r>
      <w:r w:rsidR="00714FAD" w:rsidRPr="00B67CE3">
        <w:rPr>
          <w:rFonts w:ascii="Georgia" w:hAnsi="Georgia"/>
          <w:sz w:val="20"/>
          <w:szCs w:val="20"/>
        </w:rPr>
        <w:t>rover,</w:t>
      </w:r>
      <w:r w:rsidRPr="00B67CE3">
        <w:rPr>
          <w:rFonts w:ascii="Georgia" w:hAnsi="Georgia"/>
          <w:sz w:val="20"/>
          <w:szCs w:val="20"/>
        </w:rPr>
        <w:t xml:space="preserve"> helping us in making it lightweight and durable for </w:t>
      </w:r>
      <w:r w:rsidR="00714FAD" w:rsidRPr="00B67CE3">
        <w:rPr>
          <w:rFonts w:ascii="Georgia" w:hAnsi="Georgia"/>
          <w:sz w:val="20"/>
          <w:szCs w:val="20"/>
        </w:rPr>
        <w:t>use.</w:t>
      </w:r>
      <w:r w:rsidRPr="00B67CE3">
        <w:rPr>
          <w:rFonts w:ascii="Georgia" w:hAnsi="Georgia"/>
          <w:sz w:val="20"/>
          <w:szCs w:val="20"/>
        </w:rPr>
        <w:t xml:space="preserve"> 41000 psi is just enough for the body to handle the weight of the drivers and any obstacle we will </w:t>
      </w:r>
      <w:r w:rsidR="00714FAD" w:rsidRPr="00B67CE3">
        <w:rPr>
          <w:rFonts w:ascii="Georgia" w:hAnsi="Georgia"/>
          <w:sz w:val="20"/>
          <w:szCs w:val="20"/>
        </w:rPr>
        <w:t>face.</w:t>
      </w:r>
    </w:p>
    <w:p w14:paraId="4A777832" w14:textId="77777777" w:rsidR="00F51023" w:rsidRPr="00B67CE3" w:rsidRDefault="009A7945">
      <w:pPr>
        <w:rPr>
          <w:rFonts w:ascii="Georgia" w:hAnsi="Georgia"/>
          <w:sz w:val="20"/>
          <w:szCs w:val="20"/>
        </w:rPr>
      </w:pPr>
      <w:r w:rsidRPr="00B67CE3">
        <w:rPr>
          <w:rFonts w:ascii="Georgia" w:hAnsi="Georgia"/>
          <w:sz w:val="20"/>
          <w:szCs w:val="20"/>
        </w:rPr>
        <w:t>Approximate weight of chassis=</w:t>
      </w:r>
      <w:r w:rsidR="00A51A2C" w:rsidRPr="00B67CE3">
        <w:rPr>
          <w:rFonts w:ascii="Georgia" w:hAnsi="Georgia"/>
          <w:sz w:val="20"/>
          <w:szCs w:val="20"/>
        </w:rPr>
        <w:t xml:space="preserve">12.8 kg </w:t>
      </w:r>
    </w:p>
    <w:p w14:paraId="6AFFE605" w14:textId="6FF71F4D" w:rsidR="009A7945" w:rsidRPr="00B67CE3" w:rsidRDefault="00A51A2C">
      <w:pPr>
        <w:rPr>
          <w:rFonts w:ascii="Georgia" w:hAnsi="Georgia"/>
          <w:sz w:val="20"/>
          <w:szCs w:val="20"/>
        </w:rPr>
      </w:pPr>
      <w:r w:rsidRPr="00B67CE3">
        <w:rPr>
          <w:rFonts w:ascii="Georgia" w:hAnsi="Georgia"/>
          <w:sz w:val="20"/>
          <w:szCs w:val="20"/>
        </w:rPr>
        <w:t>provided we are using pipes of outer diameter 3 cm and internal diameter 2.8cm</w:t>
      </w:r>
      <w:r w:rsidR="007F6860">
        <w:rPr>
          <w:rFonts w:ascii="Georgia" w:hAnsi="Georgia"/>
          <w:sz w:val="20"/>
          <w:szCs w:val="20"/>
        </w:rPr>
        <w:t>.</w:t>
      </w:r>
    </w:p>
    <w:p w14:paraId="08A3876C" w14:textId="095B78F8" w:rsidR="001C74ED" w:rsidRPr="00B67CE3" w:rsidRDefault="001C74ED">
      <w:pPr>
        <w:rPr>
          <w:rFonts w:ascii="Georgia" w:hAnsi="Georgia"/>
          <w:sz w:val="20"/>
          <w:szCs w:val="20"/>
        </w:rPr>
      </w:pPr>
      <w:r w:rsidRPr="00B67CE3">
        <w:rPr>
          <w:rFonts w:ascii="Georgia" w:hAnsi="Georgia"/>
          <w:sz w:val="20"/>
          <w:szCs w:val="20"/>
        </w:rPr>
        <w:t xml:space="preserve">The gearbox and mechanisms will be made of </w:t>
      </w:r>
      <w:r w:rsidR="00714FAD" w:rsidRPr="00B67CE3">
        <w:rPr>
          <w:rFonts w:ascii="Georgia" w:hAnsi="Georgia"/>
          <w:sz w:val="20"/>
          <w:szCs w:val="20"/>
        </w:rPr>
        <w:t>Stainless-Steel</w:t>
      </w:r>
      <w:r w:rsidRPr="00B67CE3">
        <w:rPr>
          <w:rFonts w:ascii="Georgia" w:hAnsi="Georgia"/>
          <w:sz w:val="20"/>
          <w:szCs w:val="20"/>
        </w:rPr>
        <w:t xml:space="preserve"> Grade 304 as it is an economically feasible option. </w:t>
      </w:r>
      <w:r w:rsidR="00714FAD" w:rsidRPr="00B67CE3">
        <w:rPr>
          <w:rFonts w:ascii="Georgia" w:hAnsi="Georgia"/>
          <w:sz w:val="20"/>
          <w:szCs w:val="20"/>
        </w:rPr>
        <w:t>Furthermore,</w:t>
      </w:r>
      <w:r w:rsidRPr="00B67CE3">
        <w:rPr>
          <w:rFonts w:ascii="Georgia" w:hAnsi="Georgia"/>
          <w:sz w:val="20"/>
          <w:szCs w:val="20"/>
        </w:rPr>
        <w:t xml:space="preserve"> it has one of the highest tensile strengths, which we require as we cannot afford for such an essential component of the rover to fail.</w:t>
      </w:r>
    </w:p>
    <w:p w14:paraId="64FDF578" w14:textId="322D50B0" w:rsidR="00A51A2C" w:rsidRPr="00B67CE3" w:rsidRDefault="00A51A2C">
      <w:pPr>
        <w:rPr>
          <w:rFonts w:ascii="Georgia" w:hAnsi="Georgia"/>
          <w:sz w:val="20"/>
          <w:szCs w:val="20"/>
        </w:rPr>
      </w:pPr>
      <w:r w:rsidRPr="00B67CE3">
        <w:rPr>
          <w:rFonts w:ascii="Georgia" w:hAnsi="Georgia"/>
          <w:sz w:val="20"/>
          <w:szCs w:val="20"/>
        </w:rPr>
        <w:t>Approximate weight of the</w:t>
      </w:r>
      <w:r w:rsidR="00E94582" w:rsidRPr="00B67CE3">
        <w:rPr>
          <w:rFonts w:ascii="Georgia" w:hAnsi="Georgia"/>
          <w:sz w:val="20"/>
          <w:szCs w:val="20"/>
        </w:rPr>
        <w:t xml:space="preserve"> drivetrain</w:t>
      </w:r>
      <w:r w:rsidRPr="00B67CE3">
        <w:rPr>
          <w:rFonts w:ascii="Georgia" w:hAnsi="Georgia"/>
          <w:sz w:val="20"/>
          <w:szCs w:val="20"/>
        </w:rPr>
        <w:t xml:space="preserve"> =</w:t>
      </w:r>
      <w:r w:rsidR="007A141D" w:rsidRPr="00B67CE3">
        <w:rPr>
          <w:rFonts w:ascii="Georgia" w:hAnsi="Georgia"/>
          <w:sz w:val="20"/>
          <w:szCs w:val="20"/>
        </w:rPr>
        <w:t xml:space="preserve"> </w:t>
      </w:r>
      <w:r w:rsidRPr="00B67CE3">
        <w:rPr>
          <w:rFonts w:ascii="Georgia" w:hAnsi="Georgia"/>
          <w:sz w:val="20"/>
          <w:szCs w:val="20"/>
        </w:rPr>
        <w:t>10 kg</w:t>
      </w:r>
    </w:p>
    <w:p w14:paraId="2005CC2A" w14:textId="7E4AF169" w:rsidR="001C74ED" w:rsidRPr="00B67CE3" w:rsidRDefault="001C74ED">
      <w:pPr>
        <w:rPr>
          <w:rFonts w:ascii="Georgia" w:hAnsi="Georgia"/>
          <w:sz w:val="20"/>
          <w:szCs w:val="20"/>
        </w:rPr>
      </w:pPr>
    </w:p>
    <w:p w14:paraId="2C3B267A" w14:textId="342FB247" w:rsidR="00B67CE3" w:rsidRPr="00B67CE3" w:rsidRDefault="006004D1" w:rsidP="00D0426D">
      <w:pPr>
        <w:rPr>
          <w:rFonts w:ascii="Georgia" w:hAnsi="Georgia"/>
          <w:sz w:val="20"/>
          <w:szCs w:val="20"/>
        </w:rPr>
      </w:pPr>
      <w:r w:rsidRPr="00B67CE3">
        <w:rPr>
          <w:rFonts w:ascii="Georgia" w:hAnsi="Georgia"/>
          <w:sz w:val="20"/>
          <w:szCs w:val="20"/>
        </w:rPr>
        <w:t>DESIGN-</w:t>
      </w:r>
      <w:bookmarkStart w:id="0" w:name="_Hlk119325406"/>
      <w:r w:rsidR="00D0426D">
        <w:rPr>
          <w:rFonts w:ascii="Georgia" w:hAnsi="Georgia"/>
          <w:sz w:val="20"/>
          <w:szCs w:val="20"/>
        </w:rPr>
        <w:t xml:space="preserve"> </w:t>
      </w:r>
      <w:r w:rsidR="00B67CE3" w:rsidRPr="00B67CE3">
        <w:rPr>
          <w:rFonts w:ascii="Georgia" w:hAnsi="Georgia"/>
          <w:sz w:val="20"/>
          <w:szCs w:val="20"/>
        </w:rPr>
        <w:t xml:space="preserve"> </w:t>
      </w:r>
      <w:bookmarkEnd w:id="0"/>
    </w:p>
    <w:p w14:paraId="62A935FC" w14:textId="77777777" w:rsidR="00CF05CE" w:rsidRPr="00B67CE3" w:rsidRDefault="00CF05CE" w:rsidP="00F91471">
      <w:pPr>
        <w:rPr>
          <w:rFonts w:ascii="Georgia" w:hAnsi="Georgia"/>
          <w:sz w:val="18"/>
          <w:szCs w:val="18"/>
        </w:rPr>
      </w:pPr>
    </w:p>
    <w:p w14:paraId="452358E2" w14:textId="234A8116" w:rsidR="006004D1" w:rsidRPr="00B67CE3" w:rsidRDefault="006004D1" w:rsidP="00F91471">
      <w:pPr>
        <w:rPr>
          <w:rFonts w:ascii="Georgia" w:hAnsi="Georgia"/>
          <w:sz w:val="20"/>
          <w:szCs w:val="20"/>
        </w:rPr>
      </w:pPr>
    </w:p>
    <w:sectPr w:rsidR="006004D1" w:rsidRPr="00B67C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8F3FCB"/>
    <w:multiLevelType w:val="hybridMultilevel"/>
    <w:tmpl w:val="2924C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1345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1CC"/>
    <w:rsid w:val="0006042B"/>
    <w:rsid w:val="00067983"/>
    <w:rsid w:val="00097F31"/>
    <w:rsid w:val="0015349B"/>
    <w:rsid w:val="001C74ED"/>
    <w:rsid w:val="0020530E"/>
    <w:rsid w:val="0023722E"/>
    <w:rsid w:val="002654BA"/>
    <w:rsid w:val="002940F2"/>
    <w:rsid w:val="002C115C"/>
    <w:rsid w:val="002D0328"/>
    <w:rsid w:val="00371070"/>
    <w:rsid w:val="003E186B"/>
    <w:rsid w:val="0040215B"/>
    <w:rsid w:val="00464C9A"/>
    <w:rsid w:val="004921CC"/>
    <w:rsid w:val="00530FFE"/>
    <w:rsid w:val="00565D51"/>
    <w:rsid w:val="00567F9A"/>
    <w:rsid w:val="005F4D66"/>
    <w:rsid w:val="006004D1"/>
    <w:rsid w:val="00620619"/>
    <w:rsid w:val="006823BB"/>
    <w:rsid w:val="00684087"/>
    <w:rsid w:val="00691ED0"/>
    <w:rsid w:val="006C1367"/>
    <w:rsid w:val="006C2C69"/>
    <w:rsid w:val="00714FAD"/>
    <w:rsid w:val="00775D7A"/>
    <w:rsid w:val="007875D2"/>
    <w:rsid w:val="00796027"/>
    <w:rsid w:val="007A141D"/>
    <w:rsid w:val="007A277B"/>
    <w:rsid w:val="007F6860"/>
    <w:rsid w:val="008C47F6"/>
    <w:rsid w:val="008E01E1"/>
    <w:rsid w:val="0090054E"/>
    <w:rsid w:val="009A3BDB"/>
    <w:rsid w:val="009A7945"/>
    <w:rsid w:val="00A0767F"/>
    <w:rsid w:val="00A47A2A"/>
    <w:rsid w:val="00A51A2C"/>
    <w:rsid w:val="00A77A08"/>
    <w:rsid w:val="00AB5224"/>
    <w:rsid w:val="00B42729"/>
    <w:rsid w:val="00B67CE3"/>
    <w:rsid w:val="00BC0E64"/>
    <w:rsid w:val="00C04118"/>
    <w:rsid w:val="00C12E8B"/>
    <w:rsid w:val="00C22E10"/>
    <w:rsid w:val="00C81582"/>
    <w:rsid w:val="00CF05CE"/>
    <w:rsid w:val="00D0426D"/>
    <w:rsid w:val="00D762D7"/>
    <w:rsid w:val="00D85553"/>
    <w:rsid w:val="00DD3AF0"/>
    <w:rsid w:val="00E065CA"/>
    <w:rsid w:val="00E52844"/>
    <w:rsid w:val="00E94582"/>
    <w:rsid w:val="00EA1255"/>
    <w:rsid w:val="00F51023"/>
    <w:rsid w:val="00F91471"/>
    <w:rsid w:val="00FB1F8E"/>
    <w:rsid w:val="00FE100F"/>
    <w:rsid w:val="00FF1FE1"/>
    <w:rsid w:val="00FF55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3ACFA"/>
  <w15:chartTrackingRefBased/>
  <w15:docId w15:val="{0874086B-71F5-4440-A469-DF501B2B5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47A2A"/>
    <w:rPr>
      <w:color w:val="0000FF"/>
      <w:u w:val="single"/>
    </w:rPr>
  </w:style>
  <w:style w:type="table" w:styleId="TableGrid">
    <w:name w:val="Table Grid"/>
    <w:basedOn w:val="TableNormal"/>
    <w:uiPriority w:val="39"/>
    <w:rsid w:val="00B42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4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560">
      <w:bodyDiv w:val="1"/>
      <w:marLeft w:val="0"/>
      <w:marRight w:val="0"/>
      <w:marTop w:val="0"/>
      <w:marBottom w:val="0"/>
      <w:divBdr>
        <w:top w:val="none" w:sz="0" w:space="0" w:color="auto"/>
        <w:left w:val="none" w:sz="0" w:space="0" w:color="auto"/>
        <w:bottom w:val="none" w:sz="0" w:space="0" w:color="auto"/>
        <w:right w:val="none" w:sz="0" w:space="0" w:color="auto"/>
      </w:divBdr>
    </w:div>
    <w:div w:id="138695644">
      <w:bodyDiv w:val="1"/>
      <w:marLeft w:val="0"/>
      <w:marRight w:val="0"/>
      <w:marTop w:val="0"/>
      <w:marBottom w:val="0"/>
      <w:divBdr>
        <w:top w:val="none" w:sz="0" w:space="0" w:color="auto"/>
        <w:left w:val="none" w:sz="0" w:space="0" w:color="auto"/>
        <w:bottom w:val="none" w:sz="0" w:space="0" w:color="auto"/>
        <w:right w:val="none" w:sz="0" w:space="0" w:color="auto"/>
      </w:divBdr>
    </w:div>
    <w:div w:id="328293868">
      <w:bodyDiv w:val="1"/>
      <w:marLeft w:val="0"/>
      <w:marRight w:val="0"/>
      <w:marTop w:val="0"/>
      <w:marBottom w:val="0"/>
      <w:divBdr>
        <w:top w:val="none" w:sz="0" w:space="0" w:color="auto"/>
        <w:left w:val="none" w:sz="0" w:space="0" w:color="auto"/>
        <w:bottom w:val="none" w:sz="0" w:space="0" w:color="auto"/>
        <w:right w:val="none" w:sz="0" w:space="0" w:color="auto"/>
      </w:divBdr>
    </w:div>
    <w:div w:id="512887366">
      <w:bodyDiv w:val="1"/>
      <w:marLeft w:val="0"/>
      <w:marRight w:val="0"/>
      <w:marTop w:val="0"/>
      <w:marBottom w:val="0"/>
      <w:divBdr>
        <w:top w:val="none" w:sz="0" w:space="0" w:color="auto"/>
        <w:left w:val="none" w:sz="0" w:space="0" w:color="auto"/>
        <w:bottom w:val="none" w:sz="0" w:space="0" w:color="auto"/>
        <w:right w:val="none" w:sz="0" w:space="0" w:color="auto"/>
      </w:divBdr>
    </w:div>
    <w:div w:id="621225434">
      <w:bodyDiv w:val="1"/>
      <w:marLeft w:val="0"/>
      <w:marRight w:val="0"/>
      <w:marTop w:val="0"/>
      <w:marBottom w:val="0"/>
      <w:divBdr>
        <w:top w:val="none" w:sz="0" w:space="0" w:color="auto"/>
        <w:left w:val="none" w:sz="0" w:space="0" w:color="auto"/>
        <w:bottom w:val="none" w:sz="0" w:space="0" w:color="auto"/>
        <w:right w:val="none" w:sz="0" w:space="0" w:color="auto"/>
      </w:divBdr>
    </w:div>
    <w:div w:id="763652761">
      <w:bodyDiv w:val="1"/>
      <w:marLeft w:val="0"/>
      <w:marRight w:val="0"/>
      <w:marTop w:val="0"/>
      <w:marBottom w:val="0"/>
      <w:divBdr>
        <w:top w:val="none" w:sz="0" w:space="0" w:color="auto"/>
        <w:left w:val="none" w:sz="0" w:space="0" w:color="auto"/>
        <w:bottom w:val="none" w:sz="0" w:space="0" w:color="auto"/>
        <w:right w:val="none" w:sz="0" w:space="0" w:color="auto"/>
      </w:divBdr>
    </w:div>
    <w:div w:id="869295861">
      <w:bodyDiv w:val="1"/>
      <w:marLeft w:val="0"/>
      <w:marRight w:val="0"/>
      <w:marTop w:val="0"/>
      <w:marBottom w:val="0"/>
      <w:divBdr>
        <w:top w:val="none" w:sz="0" w:space="0" w:color="auto"/>
        <w:left w:val="none" w:sz="0" w:space="0" w:color="auto"/>
        <w:bottom w:val="none" w:sz="0" w:space="0" w:color="auto"/>
        <w:right w:val="none" w:sz="0" w:space="0" w:color="auto"/>
      </w:divBdr>
    </w:div>
    <w:div w:id="1011566386">
      <w:bodyDiv w:val="1"/>
      <w:marLeft w:val="0"/>
      <w:marRight w:val="0"/>
      <w:marTop w:val="0"/>
      <w:marBottom w:val="0"/>
      <w:divBdr>
        <w:top w:val="none" w:sz="0" w:space="0" w:color="auto"/>
        <w:left w:val="none" w:sz="0" w:space="0" w:color="auto"/>
        <w:bottom w:val="none" w:sz="0" w:space="0" w:color="auto"/>
        <w:right w:val="none" w:sz="0" w:space="0" w:color="auto"/>
      </w:divBdr>
    </w:div>
    <w:div w:id="1014109899">
      <w:bodyDiv w:val="1"/>
      <w:marLeft w:val="0"/>
      <w:marRight w:val="0"/>
      <w:marTop w:val="0"/>
      <w:marBottom w:val="0"/>
      <w:divBdr>
        <w:top w:val="none" w:sz="0" w:space="0" w:color="auto"/>
        <w:left w:val="none" w:sz="0" w:space="0" w:color="auto"/>
        <w:bottom w:val="none" w:sz="0" w:space="0" w:color="auto"/>
        <w:right w:val="none" w:sz="0" w:space="0" w:color="auto"/>
      </w:divBdr>
    </w:div>
    <w:div w:id="1075662779">
      <w:bodyDiv w:val="1"/>
      <w:marLeft w:val="0"/>
      <w:marRight w:val="0"/>
      <w:marTop w:val="0"/>
      <w:marBottom w:val="0"/>
      <w:divBdr>
        <w:top w:val="none" w:sz="0" w:space="0" w:color="auto"/>
        <w:left w:val="none" w:sz="0" w:space="0" w:color="auto"/>
        <w:bottom w:val="none" w:sz="0" w:space="0" w:color="auto"/>
        <w:right w:val="none" w:sz="0" w:space="0" w:color="auto"/>
      </w:divBdr>
    </w:div>
    <w:div w:id="1129740771">
      <w:bodyDiv w:val="1"/>
      <w:marLeft w:val="0"/>
      <w:marRight w:val="0"/>
      <w:marTop w:val="0"/>
      <w:marBottom w:val="0"/>
      <w:divBdr>
        <w:top w:val="none" w:sz="0" w:space="0" w:color="auto"/>
        <w:left w:val="none" w:sz="0" w:space="0" w:color="auto"/>
        <w:bottom w:val="none" w:sz="0" w:space="0" w:color="auto"/>
        <w:right w:val="none" w:sz="0" w:space="0" w:color="auto"/>
      </w:divBdr>
    </w:div>
    <w:div w:id="1247958026">
      <w:bodyDiv w:val="1"/>
      <w:marLeft w:val="0"/>
      <w:marRight w:val="0"/>
      <w:marTop w:val="0"/>
      <w:marBottom w:val="0"/>
      <w:divBdr>
        <w:top w:val="none" w:sz="0" w:space="0" w:color="auto"/>
        <w:left w:val="none" w:sz="0" w:space="0" w:color="auto"/>
        <w:bottom w:val="none" w:sz="0" w:space="0" w:color="auto"/>
        <w:right w:val="none" w:sz="0" w:space="0" w:color="auto"/>
      </w:divBdr>
    </w:div>
    <w:div w:id="1332178470">
      <w:bodyDiv w:val="1"/>
      <w:marLeft w:val="0"/>
      <w:marRight w:val="0"/>
      <w:marTop w:val="0"/>
      <w:marBottom w:val="0"/>
      <w:divBdr>
        <w:top w:val="none" w:sz="0" w:space="0" w:color="auto"/>
        <w:left w:val="none" w:sz="0" w:space="0" w:color="auto"/>
        <w:bottom w:val="none" w:sz="0" w:space="0" w:color="auto"/>
        <w:right w:val="none" w:sz="0" w:space="0" w:color="auto"/>
      </w:divBdr>
    </w:div>
    <w:div w:id="1442534853">
      <w:bodyDiv w:val="1"/>
      <w:marLeft w:val="0"/>
      <w:marRight w:val="0"/>
      <w:marTop w:val="0"/>
      <w:marBottom w:val="0"/>
      <w:divBdr>
        <w:top w:val="none" w:sz="0" w:space="0" w:color="auto"/>
        <w:left w:val="none" w:sz="0" w:space="0" w:color="auto"/>
        <w:bottom w:val="none" w:sz="0" w:space="0" w:color="auto"/>
        <w:right w:val="none" w:sz="0" w:space="0" w:color="auto"/>
      </w:divBdr>
    </w:div>
    <w:div w:id="1541671131">
      <w:bodyDiv w:val="1"/>
      <w:marLeft w:val="0"/>
      <w:marRight w:val="0"/>
      <w:marTop w:val="0"/>
      <w:marBottom w:val="0"/>
      <w:divBdr>
        <w:top w:val="none" w:sz="0" w:space="0" w:color="auto"/>
        <w:left w:val="none" w:sz="0" w:space="0" w:color="auto"/>
        <w:bottom w:val="none" w:sz="0" w:space="0" w:color="auto"/>
        <w:right w:val="none" w:sz="0" w:space="0" w:color="auto"/>
      </w:divBdr>
    </w:div>
    <w:div w:id="1718239373">
      <w:bodyDiv w:val="1"/>
      <w:marLeft w:val="0"/>
      <w:marRight w:val="0"/>
      <w:marTop w:val="0"/>
      <w:marBottom w:val="0"/>
      <w:divBdr>
        <w:top w:val="none" w:sz="0" w:space="0" w:color="auto"/>
        <w:left w:val="none" w:sz="0" w:space="0" w:color="auto"/>
        <w:bottom w:val="none" w:sz="0" w:space="0" w:color="auto"/>
        <w:right w:val="none" w:sz="0" w:space="0" w:color="auto"/>
      </w:divBdr>
    </w:div>
    <w:div w:id="1762944172">
      <w:bodyDiv w:val="1"/>
      <w:marLeft w:val="0"/>
      <w:marRight w:val="0"/>
      <w:marTop w:val="0"/>
      <w:marBottom w:val="0"/>
      <w:divBdr>
        <w:top w:val="none" w:sz="0" w:space="0" w:color="auto"/>
        <w:left w:val="none" w:sz="0" w:space="0" w:color="auto"/>
        <w:bottom w:val="none" w:sz="0" w:space="0" w:color="auto"/>
        <w:right w:val="none" w:sz="0" w:space="0" w:color="auto"/>
      </w:divBdr>
    </w:div>
    <w:div w:id="189932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web.com/tools/unitconverter.aspx?fromID=43&amp;fromValue=4.43" TargetMode="External"/><Relationship Id="rId13" Type="http://schemas.openxmlformats.org/officeDocument/2006/relationships/hyperlink" Target="https://www.matweb.com/tools/unitconverter.aspx?fromID=123&amp;fromValue=7320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tweb.com/tools/unitconverter.aspx?fromID=43&amp;fromValue=2.81" TargetMode="External"/><Relationship Id="rId12" Type="http://schemas.openxmlformats.org/officeDocument/2006/relationships/hyperlink" Target="https://www.matweb.com/tools/unitconverter.aspx?fromID=78&amp;fromValue=638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atweb.com/tools/unitconverter.aspx?fromID=123&amp;fromValue=138000" TargetMode="External"/><Relationship Id="rId1" Type="http://schemas.openxmlformats.org/officeDocument/2006/relationships/numbering" Target="numbering.xml"/><Relationship Id="rId6" Type="http://schemas.openxmlformats.org/officeDocument/2006/relationships/hyperlink" Target="https://www.matweb.com/tools/unitconverter.aspx?fromID=43&amp;fromValue=1.81" TargetMode="External"/><Relationship Id="rId11" Type="http://schemas.openxmlformats.org/officeDocument/2006/relationships/hyperlink" Target="https://www.matweb.com/tools/unitconverter.aspx?fromID=78&amp;fromValue=3900" TargetMode="External"/><Relationship Id="rId5" Type="http://schemas.openxmlformats.org/officeDocument/2006/relationships/hyperlink" Target="https://www.matweb.com/tools/unitconverter.aspx?fromID=43&amp;fromValue=8.00" TargetMode="External"/><Relationship Id="rId15" Type="http://schemas.openxmlformats.org/officeDocument/2006/relationships/hyperlink" Target="https://www.matweb.com/tools/unitconverter.aspx?fromID=123&amp;fromValue=33000" TargetMode="External"/><Relationship Id="rId10" Type="http://schemas.openxmlformats.org/officeDocument/2006/relationships/hyperlink" Target="https://www.matweb.com/tools/unitconverter.aspx?fromID=78&amp;fromValue=2470" TargetMode="External"/><Relationship Id="rId4" Type="http://schemas.openxmlformats.org/officeDocument/2006/relationships/webSettings" Target="webSettings.xml"/><Relationship Id="rId9" Type="http://schemas.openxmlformats.org/officeDocument/2006/relationships/hyperlink" Target="https://www.matweb.com/tools/unitconverter.aspx?fromID=78&amp;fromValue=11200" TargetMode="External"/><Relationship Id="rId14" Type="http://schemas.openxmlformats.org/officeDocument/2006/relationships/hyperlink" Target="https://www.matweb.com/tools/unitconverter.aspx?fromID=123&amp;fromValue=334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1307</TotalTime>
  <Pages>2</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sharma</dc:creator>
  <cp:keywords/>
  <dc:description/>
  <cp:lastModifiedBy>Tarun Singh</cp:lastModifiedBy>
  <cp:revision>56</cp:revision>
  <dcterms:created xsi:type="dcterms:W3CDTF">2022-11-03T04:09:00Z</dcterms:created>
  <dcterms:modified xsi:type="dcterms:W3CDTF">2022-11-14T17:17:00Z</dcterms:modified>
</cp:coreProperties>
</file>