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eiryo UI" w:hAnsi="Meiryo UI" w:eastAsia="Meiryo UI" w:cs="Meiryo UI"/>
          <w:lang w:val="en-US"/>
        </w:rPr>
      </w:pPr>
      <w:r>
        <w:rPr>
          <w:rFonts w:hint="eastAsia" w:ascii="Meiryo UI" w:hAnsi="Meiryo UI" w:eastAsia="Meiryo UI" w:cs="Meiryo UI"/>
          <w:b/>
          <w:bCs/>
          <w:sz w:val="48"/>
          <w:szCs w:val="48"/>
          <w:lang w:val="en-US"/>
        </w:rPr>
        <w:drawing>
          <wp:inline distT="0" distB="0" distL="114300" distR="114300">
            <wp:extent cx="1655445" cy="1242060"/>
            <wp:effectExtent l="0" t="0" r="1905" b="15240"/>
            <wp:docPr id="2" name="Picture 2" descr="cybercom-creation-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ybercom-creation-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Meiryo UI" w:hAnsi="Meiryo UI" w:eastAsia="Meiryo UI" w:cs="Meiryo UI"/>
          <w:b/>
          <w:bCs/>
          <w:sz w:val="28"/>
          <w:szCs w:val="28"/>
          <w:lang w:val="en-US"/>
        </w:rPr>
      </w:pPr>
      <w:r>
        <w:rPr>
          <w:rFonts w:hint="eastAsia" w:ascii="Meiryo UI" w:hAnsi="Meiryo UI" w:eastAsia="Meiryo UI" w:cs="Meiryo UI"/>
          <w:b/>
          <w:bCs/>
          <w:sz w:val="28"/>
          <w:szCs w:val="28"/>
          <w:lang w:val="en-US"/>
        </w:rPr>
        <w:t xml:space="preserve">HTML Practice </w:t>
      </w:r>
      <w:r>
        <w:rPr>
          <w:rFonts w:hint="default" w:ascii="Meiryo UI" w:hAnsi="Meiryo UI" w:eastAsia="Meiryo UI" w:cs="Meiryo UI"/>
          <w:b/>
          <w:bCs/>
          <w:sz w:val="28"/>
          <w:szCs w:val="28"/>
          <w:lang w:val="en-US"/>
        </w:rPr>
        <w:t>5</w:t>
      </w:r>
      <w:bookmarkStart w:id="0" w:name="_GoBack"/>
      <w:bookmarkEnd w:id="0"/>
    </w:p>
    <w:p>
      <w:pPr>
        <w:rPr>
          <w:rFonts w:hint="eastAsia" w:ascii="Meiryo UI" w:hAnsi="Meiryo UI" w:eastAsia="Meiryo UI" w:cs="Meiryo UI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eastAsia" w:ascii="Meiryo UI" w:hAnsi="Meiryo UI" w:eastAsia="Meiryo UI" w:cs="Meiryo UI"/>
          <w:sz w:val="16"/>
          <w:szCs w:val="16"/>
          <w:lang w:val="en-US"/>
        </w:rPr>
      </w:pPr>
      <w:r>
        <w:rPr>
          <w:rFonts w:hint="eastAsia" w:ascii="Meiryo UI" w:hAnsi="Meiryo UI" w:eastAsia="Meiryo UI" w:cs="Meiryo UI"/>
          <w:sz w:val="16"/>
          <w:szCs w:val="16"/>
          <w:lang w:val="en-US"/>
        </w:rPr>
        <w:t>Create a HTML page as per given picture using HTML table tags.</w:t>
      </w:r>
    </w:p>
    <w:p>
      <w:pPr>
        <w:rPr>
          <w:rFonts w:hint="eastAsia" w:ascii="Meiryo UI" w:hAnsi="Meiryo UI" w:eastAsia="Meiryo UI" w:cs="Meiryo UI"/>
          <w:sz w:val="16"/>
          <w:szCs w:val="16"/>
          <w:lang w:val="en-US"/>
        </w:rPr>
      </w:pPr>
    </w:p>
    <w:p>
      <w:pPr>
        <w:jc w:val="center"/>
        <w:rPr>
          <w:rFonts w:hint="eastAsia" w:ascii="Meiryo UI" w:hAnsi="Meiryo UI" w:eastAsia="Meiryo UI" w:cs="Meiryo UI"/>
          <w:lang w:val="en-US"/>
        </w:rPr>
      </w:pPr>
      <w:r>
        <w:rPr>
          <w:rFonts w:hint="eastAsia" w:ascii="Meiryo UI" w:hAnsi="Meiryo UI" w:eastAsia="Meiryo UI" w:cs="Meiryo UI"/>
          <w:sz w:val="24"/>
          <w:szCs w:val="24"/>
        </w:rPr>
        <w:drawing>
          <wp:inline distT="0" distB="0" distL="114300" distR="114300">
            <wp:extent cx="4552950" cy="59912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F070E"/>
    <w:multiLevelType w:val="singleLevel"/>
    <w:tmpl w:val="3CAF070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E476F"/>
    <w:rsid w:val="10E83FEC"/>
    <w:rsid w:val="24D73D22"/>
    <w:rsid w:val="287E476F"/>
    <w:rsid w:val="508416C4"/>
    <w:rsid w:val="5CC01CCD"/>
    <w:rsid w:val="6CD82575"/>
    <w:rsid w:val="775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2019-12-20T12:29:00Z</dcterms:created>
  <dc:creator>cccadm</dc:creator>
  <cp:lastModifiedBy>pritee.cybercom</cp:lastModifiedBy>
  <dcterms:modified xsi:type="dcterms:W3CDTF">2019-12-21T05:26:22Z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