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1574D" w14:textId="29434B8C" w:rsidR="00A05F0D" w:rsidRDefault="00AD4F34" w:rsidP="00AD4F34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A05F0D">
        <w:rPr>
          <w:rFonts w:ascii="Cambria" w:hAnsi="Cambria"/>
          <w:color w:val="000000" w:themeColor="text1"/>
          <w:sz w:val="22"/>
          <w:szCs w:val="22"/>
        </w:rPr>
        <w:t xml:space="preserve">Paper reviewed: </w:t>
      </w:r>
      <w:r w:rsidRPr="00A05F0D">
        <w:rPr>
          <w:rFonts w:ascii="Cambria" w:hAnsi="Cambria" w:cs="Arial"/>
          <w:bCs/>
          <w:color w:val="000000" w:themeColor="text1"/>
          <w:sz w:val="22"/>
          <w:szCs w:val="22"/>
        </w:rPr>
        <w:t xml:space="preserve">The Predictive Influence of Twitter on Stock Market Fluctuation </w:t>
      </w:r>
      <w:r w:rsidR="00F159A5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(</w:t>
      </w:r>
      <w:r w:rsidR="00A430F0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94</w:t>
      </w:r>
      <w:r w:rsidR="00F159A5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/100)</w:t>
      </w:r>
    </w:p>
    <w:p w14:paraId="42A0A9E1" w14:textId="5A836C82" w:rsidR="004F64A4" w:rsidRDefault="004F64A4" w:rsidP="00AD4F34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By: Tianye Song, ts7fx</w:t>
      </w:r>
    </w:p>
    <w:p w14:paraId="3C5BEB4B" w14:textId="27162515" w:rsidR="00475229" w:rsidRDefault="00475229" w:rsidP="00AD4F34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Date: Nov. 1</w:t>
      </w:r>
      <w:r w:rsidRPr="00475229">
        <w:rPr>
          <w:rFonts w:ascii="Cambria" w:hAnsi="Cambria" w:cs="Arial"/>
          <w:bCs/>
          <w:color w:val="000000" w:themeColor="text1"/>
          <w:sz w:val="22"/>
          <w:szCs w:val="22"/>
          <w:vertAlign w:val="superscript"/>
        </w:rPr>
        <w:t>st</w:t>
      </w:r>
      <w:r>
        <w:rPr>
          <w:rFonts w:ascii="Cambria" w:hAnsi="Cambria" w:cs="Arial"/>
          <w:bCs/>
          <w:color w:val="000000" w:themeColor="text1"/>
          <w:sz w:val="22"/>
          <w:szCs w:val="22"/>
        </w:rPr>
        <w:t>, 2016</w:t>
      </w:r>
    </w:p>
    <w:p w14:paraId="2F8025D5" w14:textId="3C30D305" w:rsidR="00DB4BE2" w:rsidRDefault="00DB4BE2" w:rsidP="00DB4BE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Identify the problem</w:t>
      </w:r>
      <w:r w:rsidR="00F159A5">
        <w:rPr>
          <w:rFonts w:ascii="Cambria" w:hAnsi="Cambria" w:cs="Arial"/>
          <w:bCs/>
          <w:color w:val="000000" w:themeColor="text1"/>
          <w:sz w:val="22"/>
          <w:szCs w:val="22"/>
        </w:rPr>
        <w:t xml:space="preserve"> </w:t>
      </w:r>
      <w:r w:rsidR="00F159A5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(</w:t>
      </w:r>
      <w:r w:rsidR="003529DD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20</w:t>
      </w:r>
      <w:r w:rsidR="00F159A5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/20)</w:t>
      </w:r>
    </w:p>
    <w:p w14:paraId="12FB9CED" w14:textId="5F3224B3" w:rsidR="003F02F5" w:rsidRDefault="003F02F5" w:rsidP="003F02F5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What is the score based on: if this paper has clearly explained:</w:t>
      </w:r>
    </w:p>
    <w:p w14:paraId="4AA9626F" w14:textId="5F11C57A" w:rsidR="003F02F5" w:rsidRDefault="003F02F5" w:rsidP="003F02F5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What is the problem at hand?</w:t>
      </w:r>
    </w:p>
    <w:p w14:paraId="4F4682B9" w14:textId="659D15EC" w:rsidR="003F02F5" w:rsidRDefault="003F02F5" w:rsidP="003F02F5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What </w:t>
      </w:r>
      <w:r w:rsidR="00D869EC">
        <w:rPr>
          <w:rFonts w:ascii="Cambria" w:hAnsi="Cambria" w:cs="Arial"/>
          <w:bCs/>
          <w:color w:val="000000" w:themeColor="text1"/>
          <w:sz w:val="22"/>
          <w:szCs w:val="22"/>
        </w:rPr>
        <w:t>will</w:t>
      </w: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 </w:t>
      </w:r>
      <w:proofErr w:type="gramStart"/>
      <w:r w:rsidR="00D869EC">
        <w:rPr>
          <w:rFonts w:ascii="Cambria" w:hAnsi="Cambria" w:cs="Arial"/>
          <w:bCs/>
          <w:color w:val="000000" w:themeColor="text1"/>
          <w:sz w:val="22"/>
          <w:szCs w:val="22"/>
        </w:rPr>
        <w:t>solving</w:t>
      </w:r>
      <w:proofErr w:type="gramEnd"/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 this problem </w:t>
      </w:r>
      <w:r w:rsidR="00905DF3">
        <w:rPr>
          <w:rFonts w:ascii="Cambria" w:hAnsi="Cambria" w:cs="Arial"/>
          <w:bCs/>
          <w:color w:val="000000" w:themeColor="text1"/>
          <w:sz w:val="22"/>
          <w:szCs w:val="22"/>
        </w:rPr>
        <w:t>help</w:t>
      </w: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 a </w:t>
      </w:r>
      <w:r w:rsidR="007F1048">
        <w:rPr>
          <w:rFonts w:ascii="Cambria" w:hAnsi="Cambria" w:cs="Arial"/>
          <w:bCs/>
          <w:color w:val="000000" w:themeColor="text1"/>
          <w:sz w:val="22"/>
          <w:szCs w:val="22"/>
        </w:rPr>
        <w:t>certain</w:t>
      </w: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 audience?</w:t>
      </w:r>
    </w:p>
    <w:p w14:paraId="2A2C217B" w14:textId="013F95A5" w:rsidR="003F02F5" w:rsidRDefault="003F02F5" w:rsidP="003F02F5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Highlights</w:t>
      </w:r>
    </w:p>
    <w:p w14:paraId="580613D7" w14:textId="58EF4044" w:rsidR="00937459" w:rsidRDefault="00937459" w:rsidP="00937459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This paper has successfully identified the problem at hand. It aims to “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>investigate the predictive abilities of Twitter on the fluctuations of the stock market</w:t>
      </w:r>
      <w:r>
        <w:rPr>
          <w:rFonts w:ascii="Cambria" w:hAnsi="Cambria" w:cs="Arial"/>
          <w:bCs/>
          <w:color w:val="000000" w:themeColor="text1"/>
          <w:sz w:val="22"/>
          <w:szCs w:val="22"/>
        </w:rPr>
        <w:t>”. In other words, it tries to answer the question of whether twitter data can be used to predict future fluctuations of the stock prices.</w:t>
      </w:r>
    </w:p>
    <w:p w14:paraId="15E0FBE8" w14:textId="247E38E8" w:rsidR="007D34FD" w:rsidRDefault="007D34FD" w:rsidP="00937459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This paper has illustrated that its problem at hand is worth investigating. It stated that:</w:t>
      </w:r>
    </w:p>
    <w:p w14:paraId="4CD1E386" w14:textId="589E56F5" w:rsidR="007D34FD" w:rsidRDefault="007D34FD" w:rsidP="007D34FD">
      <w:pPr>
        <w:pStyle w:val="ListParagraph"/>
        <w:widowControl w:val="0"/>
        <w:numPr>
          <w:ilvl w:val="3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Everybody wants to profit from stock trading </w:t>
      </w:r>
      <w:r w:rsidRPr="007D34FD">
        <w:rPr>
          <w:rFonts w:ascii="Cambria" w:hAnsi="Cambria" w:cs="Arial"/>
          <w:bCs/>
          <w:color w:val="000000" w:themeColor="text1"/>
          <w:sz w:val="22"/>
          <w:szCs w:val="22"/>
        </w:rPr>
        <w:sym w:font="Wingdings" w:char="F0E0"/>
      </w: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 the problem is of interest to many</w:t>
      </w:r>
    </w:p>
    <w:p w14:paraId="15CC45CC" w14:textId="415246C7" w:rsidR="007D34FD" w:rsidRDefault="007D34FD" w:rsidP="007D34FD">
      <w:pPr>
        <w:pStyle w:val="ListParagraph"/>
        <w:widowControl w:val="0"/>
        <w:numPr>
          <w:ilvl w:val="3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NYSE is a focal point of the stock trading + Machine learning and social media are the new favorites of the field of stock price prediction</w:t>
      </w:r>
    </w:p>
    <w:p w14:paraId="0C7228AC" w14:textId="18E61B0D" w:rsidR="007D34FD" w:rsidRDefault="007D34FD" w:rsidP="007D34FD">
      <w:pPr>
        <w:pStyle w:val="ListParagraph"/>
        <w:widowControl w:val="0"/>
        <w:numPr>
          <w:ilvl w:val="3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As a result, to build predictive machine learning models using NYSE trading data t</w:t>
      </w:r>
      <w:r w:rsidR="00E83139">
        <w:rPr>
          <w:rFonts w:ascii="Cambria" w:hAnsi="Cambria" w:cs="Arial"/>
          <w:bCs/>
          <w:color w:val="000000" w:themeColor="text1"/>
          <w:sz w:val="22"/>
          <w:szCs w:val="22"/>
        </w:rPr>
        <w:t>o try to predict stock pr</w:t>
      </w:r>
      <w:r w:rsidR="006E28D9">
        <w:rPr>
          <w:rFonts w:ascii="Cambria" w:hAnsi="Cambria" w:cs="Arial"/>
          <w:bCs/>
          <w:color w:val="000000" w:themeColor="text1"/>
          <w:sz w:val="22"/>
          <w:szCs w:val="22"/>
        </w:rPr>
        <w:t xml:space="preserve">ices can </w:t>
      </w:r>
      <w:r w:rsidR="00910D5E">
        <w:rPr>
          <w:rFonts w:ascii="Cambria" w:hAnsi="Cambria" w:cs="Arial"/>
          <w:bCs/>
          <w:color w:val="000000" w:themeColor="text1"/>
          <w:sz w:val="22"/>
          <w:szCs w:val="22"/>
        </w:rPr>
        <w:t>be interesting to stock traders</w:t>
      </w:r>
      <w:r w:rsidR="009B3F06">
        <w:rPr>
          <w:rFonts w:ascii="Cambria" w:hAnsi="Cambria" w:cs="Arial"/>
          <w:bCs/>
          <w:color w:val="000000" w:themeColor="text1"/>
          <w:sz w:val="22"/>
          <w:szCs w:val="22"/>
        </w:rPr>
        <w:t>, individual stock buyers, and companies</w:t>
      </w:r>
      <w:r w:rsidR="00E83139">
        <w:rPr>
          <w:rFonts w:ascii="Cambria" w:hAnsi="Cambria" w:cs="Arial"/>
          <w:bCs/>
          <w:color w:val="000000" w:themeColor="text1"/>
          <w:sz w:val="22"/>
          <w:szCs w:val="22"/>
        </w:rPr>
        <w:t xml:space="preserve">. </w:t>
      </w:r>
    </w:p>
    <w:p w14:paraId="71FEFFCE" w14:textId="073B22D1" w:rsidR="00910D5E" w:rsidRDefault="00AE0F9B" w:rsidP="00910D5E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This paper has stated the envisioned impact. “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 xml:space="preserve">The envisioned impact of transitioning to this alternative situation is that </w:t>
      </w:r>
      <w:r w:rsidRPr="00AE0F9B">
        <w:rPr>
          <w:rFonts w:ascii="Cambria" w:hAnsi="Cambria" w:cs="Arial"/>
          <w:b/>
          <w:color w:val="000000" w:themeColor="text1"/>
          <w:sz w:val="22"/>
          <w:szCs w:val="22"/>
        </w:rPr>
        <w:t>investors would make more profit and reduce financial losses as a result of poor market predictions and decisions</w:t>
      </w: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”. </w:t>
      </w:r>
    </w:p>
    <w:p w14:paraId="2295D649" w14:textId="19B1C64C" w:rsidR="00796645" w:rsidRDefault="00796645" w:rsidP="00910D5E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This paper has discussed what data should be used. It will </w:t>
      </w:r>
      <w:r>
        <w:rPr>
          <w:rFonts w:ascii="Cambria" w:hAnsi="Cambria" w:cs="Arial"/>
          <w:color w:val="000000" w:themeColor="text1"/>
          <w:sz w:val="22"/>
          <w:szCs w:val="22"/>
        </w:rPr>
        <w:t>gather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 xml:space="preserve"> stock data from readily available data source OL</w:t>
      </w:r>
      <w:r>
        <w:rPr>
          <w:rFonts w:ascii="Cambria" w:hAnsi="Cambria" w:cs="Arial"/>
          <w:color w:val="000000" w:themeColor="text1"/>
          <w:sz w:val="22"/>
          <w:szCs w:val="22"/>
        </w:rPr>
        <w:t>, and twitter data using twitter API.</w:t>
      </w:r>
    </w:p>
    <w:p w14:paraId="6A92B2F4" w14:textId="06B69EC8" w:rsidR="003F02F5" w:rsidRDefault="003F02F5" w:rsidP="003F02F5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Deficiencies</w:t>
      </w:r>
    </w:p>
    <w:p w14:paraId="3E7DB729" w14:textId="397798E1" w:rsidR="003529DD" w:rsidRDefault="003529DD" w:rsidP="003529DD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It seems to the writer of this report that the paper being reviewed has met all requirement in this first section of the evaluation. Thus no deficiencies are noted here. </w:t>
      </w:r>
    </w:p>
    <w:p w14:paraId="5D8801A4" w14:textId="01354D51" w:rsidR="00DB4BE2" w:rsidRDefault="00DB4BE2" w:rsidP="00DB4BE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Define objectives and metrics</w:t>
      </w:r>
      <w:r w:rsidR="00F159A5">
        <w:rPr>
          <w:rFonts w:ascii="Cambria" w:hAnsi="Cambria" w:cs="Arial"/>
          <w:bCs/>
          <w:color w:val="000000" w:themeColor="text1"/>
          <w:sz w:val="22"/>
          <w:szCs w:val="22"/>
        </w:rPr>
        <w:t xml:space="preserve"> </w:t>
      </w:r>
      <w:r w:rsidR="00F159A5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(</w:t>
      </w:r>
      <w:r w:rsidR="002C5960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15</w:t>
      </w:r>
      <w:r w:rsidR="00F159A5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/20)</w:t>
      </w:r>
    </w:p>
    <w:p w14:paraId="237C313C" w14:textId="39FEA842" w:rsidR="002704ED" w:rsidRDefault="002704ED" w:rsidP="002704ED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What </w:t>
      </w:r>
      <w:r w:rsidR="00882751">
        <w:rPr>
          <w:rFonts w:ascii="Cambria" w:hAnsi="Cambria" w:cs="Arial"/>
          <w:bCs/>
          <w:color w:val="000000" w:themeColor="text1"/>
          <w:sz w:val="22"/>
          <w:szCs w:val="22"/>
        </w:rPr>
        <w:t>is the score based on: if this paper has clearly stated its objectives and performing metrics</w:t>
      </w:r>
    </w:p>
    <w:p w14:paraId="7C310595" w14:textId="1EBC8CD1" w:rsidR="002704ED" w:rsidRDefault="002704ED" w:rsidP="002704ED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Highlights</w:t>
      </w:r>
    </w:p>
    <w:p w14:paraId="76A5CD64" w14:textId="59145BF4" w:rsidR="005527A7" w:rsidRPr="00A07C6B" w:rsidRDefault="005527A7" w:rsidP="005527A7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lastRenderedPageBreak/>
        <w:t xml:space="preserve">This paper stated that </w:t>
      </w:r>
      <w:r w:rsidR="00B76301">
        <w:rPr>
          <w:rFonts w:ascii="Cambria" w:hAnsi="Cambria" w:cs="Arial"/>
          <w:color w:val="000000" w:themeColor="text1"/>
          <w:sz w:val="22"/>
          <w:szCs w:val="22"/>
        </w:rPr>
        <w:t>b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 xml:space="preserve">oth logistic and linear regression models will be created to </w:t>
      </w:r>
      <w:r w:rsidR="006D02BB">
        <w:rPr>
          <w:rFonts w:ascii="Cambria" w:hAnsi="Cambria" w:cs="Arial"/>
          <w:color w:val="000000" w:themeColor="text1"/>
          <w:sz w:val="22"/>
          <w:szCs w:val="22"/>
        </w:rPr>
        <w:t>try to predict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 xml:space="preserve"> the changes</w:t>
      </w:r>
      <w:r w:rsidR="006D02BB">
        <w:rPr>
          <w:rFonts w:ascii="Cambria" w:hAnsi="Cambria" w:cs="Arial"/>
          <w:color w:val="000000" w:themeColor="text1"/>
          <w:sz w:val="22"/>
          <w:szCs w:val="22"/>
        </w:rPr>
        <w:t xml:space="preserve"> in stock prices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>. Logistic</w:t>
      </w:r>
      <w:r w:rsidR="00E91513">
        <w:rPr>
          <w:rFonts w:ascii="Cambria" w:hAnsi="Cambria" w:cs="Arial"/>
          <w:color w:val="000000" w:themeColor="text1"/>
          <w:sz w:val="22"/>
          <w:szCs w:val="22"/>
        </w:rPr>
        <w:t xml:space="preserve"> model will be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 xml:space="preserve"> used for </w:t>
      </w:r>
      <w:r w:rsidR="00E91513">
        <w:rPr>
          <w:rFonts w:ascii="Cambria" w:hAnsi="Cambria" w:cs="Arial"/>
          <w:color w:val="000000" w:themeColor="text1"/>
          <w:sz w:val="22"/>
          <w:szCs w:val="22"/>
        </w:rPr>
        <w:t xml:space="preserve">predicting 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 xml:space="preserve">up/down </w:t>
      </w:r>
      <w:r w:rsidR="00E91513">
        <w:rPr>
          <w:rFonts w:ascii="Cambria" w:hAnsi="Cambria" w:cs="Arial"/>
          <w:color w:val="000000" w:themeColor="text1"/>
          <w:sz w:val="22"/>
          <w:szCs w:val="22"/>
        </w:rPr>
        <w:t>whereas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 xml:space="preserve"> linear</w:t>
      </w:r>
      <w:r w:rsidR="00E91513">
        <w:rPr>
          <w:rFonts w:ascii="Cambria" w:hAnsi="Cambria" w:cs="Arial"/>
          <w:color w:val="000000" w:themeColor="text1"/>
          <w:sz w:val="22"/>
          <w:szCs w:val="22"/>
        </w:rPr>
        <w:t xml:space="preserve"> regression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="00E91513">
        <w:rPr>
          <w:rFonts w:ascii="Cambria" w:hAnsi="Cambria" w:cs="Arial"/>
          <w:color w:val="000000" w:themeColor="text1"/>
          <w:sz w:val="22"/>
          <w:szCs w:val="22"/>
        </w:rPr>
        <w:t>model will be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 xml:space="preserve"> used for predicting to what extent does the </w:t>
      </w:r>
      <w:r w:rsidR="0008234F">
        <w:rPr>
          <w:rFonts w:ascii="Cambria" w:hAnsi="Cambria" w:cs="Arial"/>
          <w:color w:val="000000" w:themeColor="text1"/>
          <w:sz w:val="22"/>
          <w:szCs w:val="22"/>
        </w:rPr>
        <w:t xml:space="preserve">stock 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>price go up/down.</w:t>
      </w:r>
    </w:p>
    <w:p w14:paraId="3786E824" w14:textId="17366B31" w:rsidR="00A07C6B" w:rsidRDefault="00A07C6B" w:rsidP="005527A7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This paper hopes that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 xml:space="preserve"> the analysis will show how market trends may relate to real time social perspective and how social actions may affect stock values.</w:t>
      </w:r>
    </w:p>
    <w:p w14:paraId="217897F1" w14:textId="63BABA4C" w:rsidR="002704ED" w:rsidRDefault="00562C42" w:rsidP="002704ED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D</w:t>
      </w:r>
      <w:r w:rsidR="002704ED">
        <w:rPr>
          <w:rFonts w:ascii="Cambria" w:hAnsi="Cambria" w:cs="Arial"/>
          <w:bCs/>
          <w:color w:val="000000" w:themeColor="text1"/>
          <w:sz w:val="22"/>
          <w:szCs w:val="22"/>
        </w:rPr>
        <w:t>eficiencies</w:t>
      </w:r>
    </w:p>
    <w:p w14:paraId="1F228607" w14:textId="587E242A" w:rsidR="00562C42" w:rsidRDefault="00562C42" w:rsidP="00562C42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This paper should have included performance metrics description. </w:t>
      </w:r>
    </w:p>
    <w:p w14:paraId="721E7869" w14:textId="3181B321" w:rsidR="00DB4BE2" w:rsidRDefault="00DB4BE2" w:rsidP="00DB4BE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Understanding the state-of-art</w:t>
      </w:r>
      <w:r w:rsidR="00F159A5">
        <w:rPr>
          <w:rFonts w:ascii="Cambria" w:hAnsi="Cambria" w:cs="Arial"/>
          <w:bCs/>
          <w:color w:val="000000" w:themeColor="text1"/>
          <w:sz w:val="22"/>
          <w:szCs w:val="22"/>
        </w:rPr>
        <w:t xml:space="preserve"> </w:t>
      </w:r>
      <w:r w:rsidR="00F159A5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(</w:t>
      </w:r>
      <w:r w:rsidR="00420FD0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19</w:t>
      </w:r>
      <w:r w:rsidR="00F159A5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/20)</w:t>
      </w:r>
    </w:p>
    <w:p w14:paraId="6FD2BC79" w14:textId="391F76C3" w:rsidR="002704ED" w:rsidRDefault="002704ED" w:rsidP="002704ED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What is the score based on: </w:t>
      </w:r>
      <w:r w:rsidR="00650517">
        <w:rPr>
          <w:rFonts w:ascii="Cambria" w:hAnsi="Cambria" w:cs="Arial"/>
          <w:bCs/>
          <w:color w:val="000000" w:themeColor="text1"/>
          <w:sz w:val="22"/>
          <w:szCs w:val="22"/>
        </w:rPr>
        <w:t>if this paper demonstrate that it has clear understanding of past work in the topic domain. Additionally, how to approach the problem at hand from a novel angle.</w:t>
      </w:r>
    </w:p>
    <w:p w14:paraId="0295542A" w14:textId="77777777" w:rsidR="002704ED" w:rsidRDefault="002704ED" w:rsidP="002704ED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Highlights</w:t>
      </w:r>
    </w:p>
    <w:p w14:paraId="07130004" w14:textId="39E0D6A3" w:rsidR="000A55A9" w:rsidRDefault="00C369F6" w:rsidP="000A55A9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This paper has discussed multiple techniques applied previously on the problem, including decision trees, neural networks, clustering, etc.</w:t>
      </w:r>
    </w:p>
    <w:p w14:paraId="56F2C0F2" w14:textId="0FE0DA37" w:rsidR="00C369F6" w:rsidRDefault="00C369F6" w:rsidP="000A55A9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On the techniques being reviewed, this paper has discussed what such </w:t>
      </w:r>
      <w:r w:rsidR="009D33FE">
        <w:rPr>
          <w:rFonts w:ascii="Cambria" w:hAnsi="Cambria" w:cs="Arial"/>
          <w:bCs/>
          <w:color w:val="000000" w:themeColor="text1"/>
          <w:sz w:val="22"/>
          <w:szCs w:val="22"/>
        </w:rPr>
        <w:t>techniques</w:t>
      </w: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 have accomplished, as well as the deficiencies on such </w:t>
      </w:r>
      <w:r w:rsidR="009D33FE">
        <w:rPr>
          <w:rFonts w:ascii="Cambria" w:hAnsi="Cambria" w:cs="Arial"/>
          <w:bCs/>
          <w:color w:val="000000" w:themeColor="text1"/>
          <w:sz w:val="22"/>
          <w:szCs w:val="22"/>
        </w:rPr>
        <w:t>techniques</w:t>
      </w: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. </w:t>
      </w:r>
    </w:p>
    <w:p w14:paraId="18ED2153" w14:textId="22E3A898" w:rsidR="00D00DF8" w:rsidRDefault="00D00DF8" w:rsidP="000A55A9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This paper has also </w:t>
      </w:r>
      <w:r w:rsidR="001F674C">
        <w:rPr>
          <w:rFonts w:ascii="Cambria" w:hAnsi="Cambria" w:cs="Arial"/>
          <w:bCs/>
          <w:color w:val="000000" w:themeColor="text1"/>
          <w:sz w:val="22"/>
          <w:szCs w:val="22"/>
        </w:rPr>
        <w:t>criticized</w:t>
      </w: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 different machine learning techniques and analyzed each of these technique’s strength and weakness when applied to the problem at hand. </w:t>
      </w:r>
    </w:p>
    <w:p w14:paraId="4F4D9ED2" w14:textId="3C9F34CC" w:rsidR="002704ED" w:rsidRDefault="009D33FE" w:rsidP="002704ED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D</w:t>
      </w:r>
      <w:r w:rsidR="002704ED">
        <w:rPr>
          <w:rFonts w:ascii="Cambria" w:hAnsi="Cambria" w:cs="Arial"/>
          <w:bCs/>
          <w:color w:val="000000" w:themeColor="text1"/>
          <w:sz w:val="22"/>
          <w:szCs w:val="22"/>
        </w:rPr>
        <w:t>eficiencies</w:t>
      </w:r>
    </w:p>
    <w:p w14:paraId="66FFC257" w14:textId="0AB7F7AF" w:rsidR="009D33FE" w:rsidRPr="002704ED" w:rsidRDefault="00E11CF4" w:rsidP="009D33FE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C</w:t>
      </w:r>
      <w:r w:rsidR="009D33FE" w:rsidRPr="00A05F0D">
        <w:rPr>
          <w:rFonts w:ascii="Cambria" w:hAnsi="Cambria" w:cs="Arial"/>
          <w:color w:val="000000" w:themeColor="text1"/>
          <w:sz w:val="22"/>
          <w:szCs w:val="22"/>
        </w:rPr>
        <w:t>lustering is an unsupervised learning method, which fundamentally attempts to group data based on certain attributes from certain feature space</w:t>
      </w:r>
      <w:r>
        <w:rPr>
          <w:rFonts w:ascii="Cambria" w:hAnsi="Cambria" w:cs="Arial"/>
          <w:color w:val="000000" w:themeColor="text1"/>
          <w:sz w:val="22"/>
          <w:szCs w:val="22"/>
        </w:rPr>
        <w:t>s</w:t>
      </w:r>
      <w:r w:rsidR="009D33FE" w:rsidRPr="00A05F0D">
        <w:rPr>
          <w:rFonts w:ascii="Cambria" w:hAnsi="Cambria" w:cs="Arial"/>
          <w:color w:val="000000" w:themeColor="text1"/>
          <w:sz w:val="22"/>
          <w:szCs w:val="22"/>
        </w:rPr>
        <w:t xml:space="preserve">. </w:t>
      </w: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This paper’s analysis on 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>clustering</w:t>
      </w:r>
      <w:r w:rsidR="009B7A55">
        <w:rPr>
          <w:rFonts w:ascii="Cambria" w:hAnsi="Cambria" w:cs="Arial"/>
          <w:color w:val="000000" w:themeColor="text1"/>
          <w:sz w:val="22"/>
          <w:szCs w:val="22"/>
        </w:rPr>
        <w:t xml:space="preserve"> did not explain well the leap from data</w:t>
      </w:r>
      <w:r>
        <w:rPr>
          <w:rFonts w:ascii="Cambria" w:hAnsi="Cambria" w:cs="Arial"/>
          <w:color w:val="000000" w:themeColor="text1"/>
          <w:sz w:val="22"/>
          <w:szCs w:val="22"/>
        </w:rPr>
        <w:t xml:space="preserve"> grouping </w:t>
      </w:r>
      <w:r w:rsidR="009B7A55">
        <w:rPr>
          <w:rFonts w:ascii="Cambria" w:hAnsi="Cambria" w:cs="Arial"/>
          <w:color w:val="000000" w:themeColor="text1"/>
          <w:sz w:val="22"/>
          <w:szCs w:val="22"/>
        </w:rPr>
        <w:t>to</w:t>
      </w:r>
      <w:r>
        <w:rPr>
          <w:rFonts w:ascii="Cambria" w:hAnsi="Cambria" w:cs="Arial"/>
          <w:color w:val="000000" w:themeColor="text1"/>
          <w:sz w:val="22"/>
          <w:szCs w:val="22"/>
        </w:rPr>
        <w:t xml:space="preserve"> prediction. </w:t>
      </w:r>
      <w:r w:rsidR="0039601C">
        <w:rPr>
          <w:rFonts w:ascii="Cambria" w:hAnsi="Cambria" w:cs="Arial"/>
          <w:color w:val="000000" w:themeColor="text1"/>
          <w:sz w:val="22"/>
          <w:szCs w:val="22"/>
        </w:rPr>
        <w:t>How can clusters of data help in making predictions</w:t>
      </w:r>
      <w:r w:rsidR="009D33FE" w:rsidRPr="00A05F0D">
        <w:rPr>
          <w:rFonts w:ascii="Cambria" w:hAnsi="Cambria" w:cs="Arial"/>
          <w:color w:val="000000" w:themeColor="text1"/>
          <w:sz w:val="22"/>
          <w:szCs w:val="22"/>
        </w:rPr>
        <w:t xml:space="preserve">? </w:t>
      </w:r>
    </w:p>
    <w:p w14:paraId="477C525D" w14:textId="6F85F525" w:rsidR="00DB4BE2" w:rsidRDefault="00DB4BE2" w:rsidP="00DB4BE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Define hypotheses and approach</w:t>
      </w:r>
      <w:r w:rsidR="00F159A5">
        <w:rPr>
          <w:rFonts w:ascii="Cambria" w:hAnsi="Cambria" w:cs="Arial"/>
          <w:bCs/>
          <w:color w:val="000000" w:themeColor="text1"/>
          <w:sz w:val="22"/>
          <w:szCs w:val="22"/>
        </w:rPr>
        <w:t xml:space="preserve"> </w:t>
      </w:r>
      <w:r w:rsidR="00F159A5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(</w:t>
      </w:r>
      <w:r w:rsidR="00474A79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20</w:t>
      </w:r>
      <w:r w:rsidR="00F159A5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/20)</w:t>
      </w:r>
    </w:p>
    <w:p w14:paraId="6082CB0B" w14:textId="7784D85E" w:rsidR="002704ED" w:rsidRDefault="002704ED" w:rsidP="002704ED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What is the score based on: </w:t>
      </w:r>
      <w:r w:rsidR="005F720A">
        <w:rPr>
          <w:rFonts w:ascii="Cambria" w:hAnsi="Cambria" w:cs="Arial"/>
          <w:bCs/>
          <w:color w:val="000000" w:themeColor="text1"/>
          <w:sz w:val="22"/>
          <w:szCs w:val="22"/>
        </w:rPr>
        <w:t xml:space="preserve">the quality of hypotheses and experimental design. </w:t>
      </w:r>
    </w:p>
    <w:p w14:paraId="14B4486E" w14:textId="77777777" w:rsidR="002704ED" w:rsidRDefault="002704ED" w:rsidP="002704ED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Highlights</w:t>
      </w:r>
    </w:p>
    <w:p w14:paraId="626B88D1" w14:textId="75DC9F3C" w:rsidR="00A75AB4" w:rsidRPr="00A75AB4" w:rsidRDefault="00F4003D" w:rsidP="00A75AB4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This paper’s </w:t>
      </w:r>
      <w:r w:rsidR="004E484C">
        <w:rPr>
          <w:rFonts w:ascii="Cambria" w:hAnsi="Cambria" w:cs="Arial"/>
          <w:bCs/>
          <w:color w:val="000000" w:themeColor="text1"/>
          <w:sz w:val="22"/>
          <w:szCs w:val="22"/>
        </w:rPr>
        <w:t>hypothesi</w:t>
      </w: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s is: 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>it is believed that a model can be built to predict these stock prices based off text within tweets and those tweets which are written while trading is open in the market will be a stronger predictor than those written while the stock market is closed</w:t>
      </w:r>
      <w:r w:rsidR="00A75AB4">
        <w:rPr>
          <w:rFonts w:ascii="Cambria" w:hAnsi="Cambria" w:cs="Arial"/>
          <w:color w:val="000000" w:themeColor="text1"/>
          <w:sz w:val="22"/>
          <w:szCs w:val="22"/>
        </w:rPr>
        <w:t>.</w:t>
      </w:r>
    </w:p>
    <w:p w14:paraId="7101D14C" w14:textId="23939617" w:rsidR="00A75AB4" w:rsidRPr="008456D6" w:rsidRDefault="004D43FB" w:rsidP="00A75AB4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Times New Roman"/>
          <w:color w:val="000000" w:themeColor="text1"/>
          <w:sz w:val="22"/>
          <w:szCs w:val="22"/>
        </w:rPr>
        <w:t>This paper’</w:t>
      </w:r>
      <w:r w:rsidR="004E484C">
        <w:rPr>
          <w:rFonts w:ascii="Cambria" w:hAnsi="Cambria" w:cs="Times New Roman"/>
          <w:color w:val="000000" w:themeColor="text1"/>
          <w:sz w:val="22"/>
          <w:szCs w:val="22"/>
        </w:rPr>
        <w:t>s hypothesi</w:t>
      </w:r>
      <w:r>
        <w:rPr>
          <w:rFonts w:ascii="Cambria" w:hAnsi="Cambria" w:cs="Times New Roman"/>
          <w:color w:val="000000" w:themeColor="text1"/>
          <w:sz w:val="22"/>
          <w:szCs w:val="22"/>
        </w:rPr>
        <w:t>s</w:t>
      </w:r>
      <w:r w:rsidR="00A75AB4" w:rsidRPr="00A75AB4">
        <w:rPr>
          <w:rFonts w:ascii="Cambria" w:hAnsi="Cambria" w:cs="Times New Roman"/>
          <w:color w:val="000000" w:themeColor="text1"/>
          <w:sz w:val="22"/>
          <w:szCs w:val="22"/>
        </w:rPr>
        <w:t xml:space="preserve"> is predictive in that a prediction of stock prices can be made</w:t>
      </w:r>
      <w:r>
        <w:rPr>
          <w:rFonts w:ascii="Cambria" w:hAnsi="Cambria" w:cs="Times New Roman"/>
          <w:color w:val="000000" w:themeColor="text1"/>
          <w:sz w:val="22"/>
          <w:szCs w:val="22"/>
        </w:rPr>
        <w:t xml:space="preserve">. It </w:t>
      </w:r>
      <w:r w:rsidR="0098405D">
        <w:rPr>
          <w:rFonts w:ascii="Cambria" w:hAnsi="Cambria" w:cs="Times New Roman"/>
          <w:color w:val="000000" w:themeColor="text1"/>
          <w:sz w:val="22"/>
          <w:szCs w:val="22"/>
        </w:rPr>
        <w:t>is testable in a finite time, since by</w:t>
      </w:r>
      <w:r w:rsidR="00A75AB4" w:rsidRPr="00A75AB4">
        <w:rPr>
          <w:rFonts w:ascii="Cambria" w:hAnsi="Cambria" w:cs="Times New Roman"/>
          <w:color w:val="000000" w:themeColor="text1"/>
          <w:sz w:val="22"/>
          <w:szCs w:val="22"/>
        </w:rPr>
        <w:t xml:space="preserve"> </w:t>
      </w:r>
      <w:r w:rsidR="0098405D">
        <w:rPr>
          <w:rFonts w:ascii="Cambria" w:hAnsi="Cambria" w:cs="Times New Roman"/>
          <w:color w:val="000000" w:themeColor="text1"/>
          <w:sz w:val="22"/>
          <w:szCs w:val="22"/>
        </w:rPr>
        <w:t>simply</w:t>
      </w:r>
      <w:r w:rsidR="00A75AB4" w:rsidRPr="00A75AB4">
        <w:rPr>
          <w:rFonts w:ascii="Cambria" w:hAnsi="Cambria" w:cs="Times New Roman"/>
          <w:color w:val="000000" w:themeColor="text1"/>
          <w:sz w:val="22"/>
          <w:szCs w:val="22"/>
        </w:rPr>
        <w:t xml:space="preserve"> </w:t>
      </w:r>
      <w:r w:rsidR="0098405D">
        <w:rPr>
          <w:rFonts w:ascii="Cambria" w:hAnsi="Cambria" w:cs="Times New Roman"/>
          <w:color w:val="000000" w:themeColor="text1"/>
          <w:sz w:val="22"/>
          <w:szCs w:val="22"/>
        </w:rPr>
        <w:t>plugging</w:t>
      </w:r>
      <w:r w:rsidR="00A75AB4" w:rsidRPr="00A75AB4">
        <w:rPr>
          <w:rFonts w:ascii="Cambria" w:hAnsi="Cambria" w:cs="Times New Roman"/>
          <w:color w:val="000000" w:themeColor="text1"/>
          <w:sz w:val="22"/>
          <w:szCs w:val="22"/>
        </w:rPr>
        <w:t xml:space="preserve"> in historical data can test the validity of the hypothes</w:t>
      </w:r>
      <w:r w:rsidR="00A94DBC">
        <w:rPr>
          <w:rFonts w:ascii="Cambria" w:hAnsi="Cambria" w:cs="Times New Roman"/>
          <w:color w:val="000000" w:themeColor="text1"/>
          <w:sz w:val="22"/>
          <w:szCs w:val="22"/>
        </w:rPr>
        <w:t>i</w:t>
      </w:r>
      <w:r w:rsidR="00A75AB4" w:rsidRPr="00A75AB4">
        <w:rPr>
          <w:rFonts w:ascii="Cambria" w:hAnsi="Cambria" w:cs="Times New Roman"/>
          <w:color w:val="000000" w:themeColor="text1"/>
          <w:sz w:val="22"/>
          <w:szCs w:val="22"/>
        </w:rPr>
        <w:t>s</w:t>
      </w:r>
      <w:r w:rsidR="00A94DBC">
        <w:rPr>
          <w:rFonts w:ascii="Cambria" w:hAnsi="Cambria" w:cs="Times New Roman"/>
          <w:color w:val="000000" w:themeColor="text1"/>
          <w:sz w:val="22"/>
          <w:szCs w:val="22"/>
        </w:rPr>
        <w:t xml:space="preserve">. </w:t>
      </w:r>
      <w:r w:rsidR="00A75AB4" w:rsidRPr="00A75AB4">
        <w:rPr>
          <w:rFonts w:ascii="Cambria" w:hAnsi="Cambria" w:cs="Times New Roman"/>
          <w:color w:val="000000" w:themeColor="text1"/>
          <w:sz w:val="22"/>
          <w:szCs w:val="22"/>
        </w:rPr>
        <w:t>It is falsifiable because it can be</w:t>
      </w:r>
      <w:r w:rsidR="007E45E2">
        <w:rPr>
          <w:rFonts w:ascii="Cambria" w:hAnsi="Cambria" w:cs="Times New Roman"/>
          <w:color w:val="000000" w:themeColor="text1"/>
          <w:sz w:val="22"/>
          <w:szCs w:val="22"/>
        </w:rPr>
        <w:t xml:space="preserve"> the case</w:t>
      </w:r>
      <w:r w:rsidR="00A75AB4" w:rsidRPr="00A75AB4">
        <w:rPr>
          <w:rFonts w:ascii="Cambria" w:hAnsi="Cambria" w:cs="Times New Roman"/>
          <w:color w:val="000000" w:themeColor="text1"/>
          <w:sz w:val="22"/>
          <w:szCs w:val="22"/>
        </w:rPr>
        <w:t xml:space="preserve"> that tweets have no effect on stock prices.</w:t>
      </w:r>
      <w:r w:rsidR="0047467B">
        <w:rPr>
          <w:rFonts w:ascii="Cambria" w:hAnsi="Cambria" w:cs="Times New Roman"/>
          <w:color w:val="000000" w:themeColor="text1"/>
          <w:sz w:val="22"/>
          <w:szCs w:val="22"/>
        </w:rPr>
        <w:t xml:space="preserve"> </w:t>
      </w:r>
      <w:r w:rsidR="00A75AB4" w:rsidRPr="00A75AB4">
        <w:rPr>
          <w:rFonts w:ascii="Cambria" w:hAnsi="Cambria" w:cs="Times New Roman"/>
          <w:color w:val="000000" w:themeColor="text1"/>
          <w:sz w:val="22"/>
          <w:szCs w:val="22"/>
        </w:rPr>
        <w:t>It is novel because this research looks at company handles instead of mood vocabularies. It does lead directly to data, method and experiments</w:t>
      </w:r>
      <w:r w:rsidR="00B55268">
        <w:rPr>
          <w:rFonts w:ascii="Cambria" w:hAnsi="Cambria" w:cs="Times New Roman"/>
          <w:color w:val="000000" w:themeColor="text1"/>
          <w:sz w:val="22"/>
          <w:szCs w:val="22"/>
        </w:rPr>
        <w:t>.</w:t>
      </w:r>
    </w:p>
    <w:p w14:paraId="75EF03CA" w14:textId="3CC415EC" w:rsidR="008456D6" w:rsidRPr="00D57E74" w:rsidRDefault="008456D6" w:rsidP="00A75AB4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Times New Roman"/>
          <w:color w:val="000000" w:themeColor="text1"/>
          <w:sz w:val="22"/>
          <w:szCs w:val="22"/>
        </w:rPr>
        <w:t xml:space="preserve">This paper has discussed its data preprocessing approach in a fair amount of details. It has also discussed some of the data source’s shortcomings. </w:t>
      </w:r>
    </w:p>
    <w:p w14:paraId="7C3E2996" w14:textId="0E421FF2" w:rsidR="00D57E74" w:rsidRPr="002C1A5F" w:rsidRDefault="00D57E74" w:rsidP="00A75AB4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Times New Roman"/>
          <w:color w:val="000000" w:themeColor="text1"/>
          <w:sz w:val="22"/>
          <w:szCs w:val="22"/>
        </w:rPr>
        <w:t>This paper has stated both logistic and linear regression models will be used as methods. Both novelty and assumptions of these methods were discussed</w:t>
      </w:r>
    </w:p>
    <w:p w14:paraId="6A6716BF" w14:textId="77EB975A" w:rsidR="002C1A5F" w:rsidRPr="00497E6D" w:rsidRDefault="002C1A5F" w:rsidP="00A75AB4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Times New Roman"/>
          <w:color w:val="000000" w:themeColor="text1"/>
          <w:sz w:val="22"/>
          <w:szCs w:val="22"/>
        </w:rPr>
        <w:t>This paper has decided to use</w:t>
      </w:r>
      <w:r w:rsidR="00342628">
        <w:rPr>
          <w:rFonts w:ascii="Cambria" w:hAnsi="Cambria" w:cs="Times New Roman"/>
          <w:color w:val="000000" w:themeColor="text1"/>
          <w:sz w:val="22"/>
          <w:szCs w:val="22"/>
        </w:rPr>
        <w:t xml:space="preserve"> performance metrics of the regression models, in addition to a</w:t>
      </w:r>
      <w:r>
        <w:rPr>
          <w:rFonts w:ascii="Cambria" w:hAnsi="Cambria" w:cs="Times New Roman"/>
          <w:color w:val="000000" w:themeColor="text1"/>
          <w:sz w:val="22"/>
          <w:szCs w:val="22"/>
        </w:rPr>
        <w:t xml:space="preserve"> ROC curve as </w:t>
      </w:r>
      <w:r w:rsidR="00296289">
        <w:rPr>
          <w:rFonts w:ascii="Cambria" w:hAnsi="Cambria" w:cs="Times New Roman"/>
          <w:color w:val="000000" w:themeColor="text1"/>
          <w:sz w:val="22"/>
          <w:szCs w:val="22"/>
        </w:rPr>
        <w:t>the</w:t>
      </w:r>
      <w:r>
        <w:rPr>
          <w:rFonts w:ascii="Cambria" w:hAnsi="Cambria" w:cs="Times New Roman"/>
          <w:color w:val="000000" w:themeColor="text1"/>
          <w:sz w:val="22"/>
          <w:szCs w:val="22"/>
        </w:rPr>
        <w:t xml:space="preserve"> evaluation method</w:t>
      </w:r>
      <w:r w:rsidR="00296289">
        <w:rPr>
          <w:rFonts w:ascii="Cambria" w:hAnsi="Cambria" w:cs="Times New Roman"/>
          <w:color w:val="000000" w:themeColor="text1"/>
          <w:sz w:val="22"/>
          <w:szCs w:val="22"/>
        </w:rPr>
        <w:t>s.</w:t>
      </w:r>
      <w:r w:rsidR="00497E6D">
        <w:rPr>
          <w:rFonts w:ascii="Cambria" w:hAnsi="Cambria" w:cs="Times New Roman"/>
          <w:color w:val="000000" w:themeColor="text1"/>
          <w:sz w:val="22"/>
          <w:szCs w:val="22"/>
        </w:rPr>
        <w:t xml:space="preserve"> </w:t>
      </w:r>
    </w:p>
    <w:p w14:paraId="241A5534" w14:textId="47A1A264" w:rsidR="00497E6D" w:rsidRPr="00A75AB4" w:rsidRDefault="00497E6D" w:rsidP="00A75AB4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Times New Roman"/>
          <w:color w:val="000000" w:themeColor="text1"/>
          <w:sz w:val="22"/>
          <w:szCs w:val="22"/>
        </w:rPr>
        <w:t>Both regression models evaluated in this paper measured whether predictors, in this case company handle words, are significant predictors to stock prices.</w:t>
      </w:r>
    </w:p>
    <w:p w14:paraId="33A1C802" w14:textId="1FA57E3F" w:rsidR="002704ED" w:rsidRPr="002704ED" w:rsidRDefault="002704ED" w:rsidP="002704ED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deficiencies</w:t>
      </w:r>
    </w:p>
    <w:p w14:paraId="7CDB8B95" w14:textId="5EB83BED" w:rsidR="00DB4BE2" w:rsidRDefault="00DB4BE2" w:rsidP="00DB4BE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Execute approach and report results</w:t>
      </w:r>
      <w:r w:rsidR="00F159A5">
        <w:rPr>
          <w:rFonts w:ascii="Cambria" w:hAnsi="Cambria" w:cs="Arial"/>
          <w:bCs/>
          <w:color w:val="000000" w:themeColor="text1"/>
          <w:sz w:val="22"/>
          <w:szCs w:val="22"/>
        </w:rPr>
        <w:t xml:space="preserve"> </w:t>
      </w:r>
      <w:bookmarkStart w:id="0" w:name="_GoBack"/>
      <w:r w:rsidR="00F159A5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(</w:t>
      </w:r>
      <w:r w:rsidR="00DC5F61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20</w:t>
      </w:r>
      <w:r w:rsidR="00F159A5" w:rsidRPr="00A430F0">
        <w:rPr>
          <w:rFonts w:ascii="Cambria" w:hAnsi="Cambria" w:cs="Arial"/>
          <w:b/>
          <w:bCs/>
          <w:color w:val="000000" w:themeColor="text1"/>
          <w:sz w:val="22"/>
          <w:szCs w:val="22"/>
        </w:rPr>
        <w:t>/20)</w:t>
      </w:r>
      <w:bookmarkEnd w:id="0"/>
    </w:p>
    <w:p w14:paraId="0753BFBD" w14:textId="5A72C079" w:rsidR="002704ED" w:rsidRDefault="002704ED" w:rsidP="002704ED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What is the score based on: </w:t>
      </w:r>
      <w:r w:rsidR="00474A79">
        <w:rPr>
          <w:rFonts w:ascii="Cambria" w:hAnsi="Cambria" w:cs="Arial"/>
          <w:bCs/>
          <w:color w:val="000000" w:themeColor="text1"/>
          <w:sz w:val="22"/>
          <w:szCs w:val="22"/>
        </w:rPr>
        <w:t xml:space="preserve">whether </w:t>
      </w:r>
      <w:r w:rsidR="004433EF">
        <w:rPr>
          <w:rFonts w:ascii="Cambria" w:hAnsi="Cambria" w:cs="Arial"/>
          <w:bCs/>
          <w:color w:val="000000" w:themeColor="text1"/>
          <w:sz w:val="22"/>
          <w:szCs w:val="22"/>
        </w:rPr>
        <w:t>this paper shows adequate amount of understanding as well as critical analysis of its results</w:t>
      </w:r>
      <w:r w:rsidR="003519F1">
        <w:rPr>
          <w:rFonts w:ascii="Cambria" w:hAnsi="Cambria" w:cs="Arial"/>
          <w:bCs/>
          <w:color w:val="000000" w:themeColor="text1"/>
          <w:sz w:val="22"/>
          <w:szCs w:val="22"/>
        </w:rPr>
        <w:t>.</w:t>
      </w:r>
    </w:p>
    <w:p w14:paraId="32EF64A4" w14:textId="77777777" w:rsidR="002704ED" w:rsidRDefault="002704ED" w:rsidP="002704ED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Highlights</w:t>
      </w:r>
    </w:p>
    <w:p w14:paraId="786B3292" w14:textId="2CCE761C" w:rsidR="000514D2" w:rsidRPr="007A51EC" w:rsidRDefault="00AB35CF" w:rsidP="000514D2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The paper has discussed its result in a critical way. It has rejected its </w:t>
      </w:r>
      <w:r w:rsidR="007A51EC">
        <w:rPr>
          <w:rFonts w:ascii="Cambria" w:hAnsi="Cambria" w:cs="Arial"/>
          <w:bCs/>
          <w:color w:val="000000" w:themeColor="text1"/>
          <w:sz w:val="22"/>
          <w:szCs w:val="22"/>
        </w:rPr>
        <w:t>hypothesis</w:t>
      </w:r>
      <w:r>
        <w:rPr>
          <w:rFonts w:ascii="Cambria" w:hAnsi="Cambria" w:cs="Arial"/>
          <w:bCs/>
          <w:color w:val="000000" w:themeColor="text1"/>
          <w:sz w:val="22"/>
          <w:szCs w:val="22"/>
        </w:rPr>
        <w:t>, claiming that “</w:t>
      </w:r>
      <w:r w:rsidRPr="00A05F0D">
        <w:rPr>
          <w:rFonts w:ascii="Cambria" w:hAnsi="Cambria" w:cs="Arial"/>
          <w:color w:val="000000" w:themeColor="text1"/>
          <w:sz w:val="22"/>
          <w:szCs w:val="22"/>
        </w:rPr>
        <w:t>hypothesis that the tweets made during the open market period would be better predictors of stock market change has been disproved</w:t>
      </w:r>
      <w:r>
        <w:rPr>
          <w:rFonts w:ascii="Cambria" w:hAnsi="Cambria" w:cs="Arial"/>
          <w:color w:val="000000" w:themeColor="text1"/>
          <w:sz w:val="22"/>
          <w:szCs w:val="22"/>
        </w:rPr>
        <w:t>”.</w:t>
      </w:r>
    </w:p>
    <w:p w14:paraId="0795D0E0" w14:textId="568D86E7" w:rsidR="007A51EC" w:rsidRDefault="007A51EC" w:rsidP="000514D2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It has discussed shortcomings in its data sources, as well as its </w:t>
      </w:r>
      <w:r w:rsidR="007A2708">
        <w:rPr>
          <w:rFonts w:ascii="Cambria" w:hAnsi="Cambria" w:cs="Arial"/>
          <w:bCs/>
          <w:color w:val="000000" w:themeColor="text1"/>
          <w:sz w:val="22"/>
          <w:szCs w:val="22"/>
        </w:rPr>
        <w:t xml:space="preserve">regression </w:t>
      </w:r>
      <w:r>
        <w:rPr>
          <w:rFonts w:ascii="Cambria" w:hAnsi="Cambria" w:cs="Arial"/>
          <w:bCs/>
          <w:color w:val="000000" w:themeColor="text1"/>
          <w:sz w:val="22"/>
          <w:szCs w:val="22"/>
        </w:rPr>
        <w:t>models</w:t>
      </w:r>
      <w:r w:rsidR="007A2708">
        <w:rPr>
          <w:rFonts w:ascii="Cambria" w:hAnsi="Cambria" w:cs="Arial"/>
          <w:bCs/>
          <w:color w:val="000000" w:themeColor="text1"/>
          <w:sz w:val="22"/>
          <w:szCs w:val="22"/>
        </w:rPr>
        <w:t>.</w:t>
      </w:r>
    </w:p>
    <w:p w14:paraId="072F3C90" w14:textId="1415C301" w:rsidR="007A2708" w:rsidRDefault="00B41DFA" w:rsidP="000514D2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It has discussed how its work, despite its hypothesis being rejected, can be used to pave </w:t>
      </w:r>
      <w:r w:rsidR="002E5D78">
        <w:rPr>
          <w:rFonts w:ascii="Cambria" w:hAnsi="Cambria" w:cs="Arial"/>
          <w:bCs/>
          <w:color w:val="000000" w:themeColor="text1"/>
          <w:sz w:val="22"/>
          <w:szCs w:val="22"/>
        </w:rPr>
        <w:t>the road for future researches.</w:t>
      </w:r>
    </w:p>
    <w:p w14:paraId="7F344A5D" w14:textId="196597A8" w:rsidR="002E5D78" w:rsidRDefault="002E5D78" w:rsidP="000514D2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 xml:space="preserve">It has described how its results can be useful for certain audience. </w:t>
      </w:r>
    </w:p>
    <w:p w14:paraId="42977C4E" w14:textId="5587F487" w:rsidR="009536DF" w:rsidRPr="00650517" w:rsidRDefault="002704ED" w:rsidP="00650517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340" w:lineRule="atLeast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Cs/>
          <w:color w:val="000000" w:themeColor="text1"/>
          <w:sz w:val="22"/>
          <w:szCs w:val="22"/>
        </w:rPr>
        <w:t>deficiencies</w:t>
      </w:r>
    </w:p>
    <w:p w14:paraId="38776760" w14:textId="77777777" w:rsidR="004D428C" w:rsidRPr="00A05F0D" w:rsidRDefault="004D428C" w:rsidP="004D428C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  <w:color w:val="000000" w:themeColor="text1"/>
          <w:sz w:val="22"/>
          <w:szCs w:val="22"/>
        </w:rPr>
      </w:pPr>
    </w:p>
    <w:p w14:paraId="1036363D" w14:textId="4EB7E78E" w:rsidR="00B30D1C" w:rsidRPr="00A05F0D" w:rsidRDefault="00B30D1C" w:rsidP="00A71727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Arial"/>
          <w:color w:val="000000" w:themeColor="text1"/>
          <w:sz w:val="22"/>
          <w:szCs w:val="22"/>
        </w:rPr>
      </w:pPr>
    </w:p>
    <w:p w14:paraId="6E714062" w14:textId="0BFF5FFE" w:rsidR="00A71727" w:rsidRPr="00A05F0D" w:rsidRDefault="00A71727" w:rsidP="00A71727">
      <w:pPr>
        <w:rPr>
          <w:rFonts w:ascii="Cambria" w:hAnsi="Cambria"/>
          <w:color w:val="000000" w:themeColor="text1"/>
          <w:sz w:val="22"/>
          <w:szCs w:val="22"/>
        </w:rPr>
      </w:pPr>
    </w:p>
    <w:sectPr w:rsidR="00A71727" w:rsidRPr="00A05F0D" w:rsidSect="00FE38B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4D2F"/>
    <w:multiLevelType w:val="multilevel"/>
    <w:tmpl w:val="A21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26B38"/>
    <w:multiLevelType w:val="multilevel"/>
    <w:tmpl w:val="2056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244F5"/>
    <w:multiLevelType w:val="multilevel"/>
    <w:tmpl w:val="8000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CE6C2B"/>
    <w:multiLevelType w:val="multilevel"/>
    <w:tmpl w:val="0CEA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A73079"/>
    <w:multiLevelType w:val="multilevel"/>
    <w:tmpl w:val="79C0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379BD"/>
    <w:multiLevelType w:val="hybridMultilevel"/>
    <w:tmpl w:val="7F66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453FC"/>
    <w:multiLevelType w:val="multilevel"/>
    <w:tmpl w:val="776A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E75DBB"/>
    <w:multiLevelType w:val="hybridMultilevel"/>
    <w:tmpl w:val="3EE444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3598464C"/>
    <w:multiLevelType w:val="multilevel"/>
    <w:tmpl w:val="101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023B00"/>
    <w:multiLevelType w:val="multilevel"/>
    <w:tmpl w:val="8060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101005"/>
    <w:multiLevelType w:val="multilevel"/>
    <w:tmpl w:val="6696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FD0D7D"/>
    <w:multiLevelType w:val="multilevel"/>
    <w:tmpl w:val="68E0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B133FB"/>
    <w:multiLevelType w:val="multilevel"/>
    <w:tmpl w:val="DCC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365333"/>
    <w:multiLevelType w:val="multilevel"/>
    <w:tmpl w:val="4690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CD5FE7"/>
    <w:multiLevelType w:val="multilevel"/>
    <w:tmpl w:val="B44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E07FF5"/>
    <w:multiLevelType w:val="multilevel"/>
    <w:tmpl w:val="821E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676FBA"/>
    <w:multiLevelType w:val="hybridMultilevel"/>
    <w:tmpl w:val="928C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8"/>
  </w:num>
  <w:num w:numId="5">
    <w:abstractNumId w:val="16"/>
  </w:num>
  <w:num w:numId="6">
    <w:abstractNumId w:val="15"/>
  </w:num>
  <w:num w:numId="7">
    <w:abstractNumId w:val="11"/>
  </w:num>
  <w:num w:numId="8">
    <w:abstractNumId w:val="13"/>
  </w:num>
  <w:num w:numId="9">
    <w:abstractNumId w:val="9"/>
  </w:num>
  <w:num w:numId="10">
    <w:abstractNumId w:val="3"/>
  </w:num>
  <w:num w:numId="11">
    <w:abstractNumId w:val="14"/>
  </w:num>
  <w:num w:numId="12">
    <w:abstractNumId w:val="1"/>
  </w:num>
  <w:num w:numId="13">
    <w:abstractNumId w:val="10"/>
  </w:num>
  <w:num w:numId="14">
    <w:abstractNumId w:val="6"/>
  </w:num>
  <w:num w:numId="15">
    <w:abstractNumId w:val="0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93"/>
    <w:rsid w:val="00044E64"/>
    <w:rsid w:val="000465B9"/>
    <w:rsid w:val="000514D2"/>
    <w:rsid w:val="0008234F"/>
    <w:rsid w:val="000A55A9"/>
    <w:rsid w:val="001923BB"/>
    <w:rsid w:val="001A527F"/>
    <w:rsid w:val="001F674C"/>
    <w:rsid w:val="002021F6"/>
    <w:rsid w:val="002704ED"/>
    <w:rsid w:val="00296289"/>
    <w:rsid w:val="002C1A5F"/>
    <w:rsid w:val="002C5960"/>
    <w:rsid w:val="002E5D78"/>
    <w:rsid w:val="00342628"/>
    <w:rsid w:val="003519F1"/>
    <w:rsid w:val="003529DD"/>
    <w:rsid w:val="0039447A"/>
    <w:rsid w:val="0039601C"/>
    <w:rsid w:val="003F02F5"/>
    <w:rsid w:val="00420FD0"/>
    <w:rsid w:val="004433EF"/>
    <w:rsid w:val="00444209"/>
    <w:rsid w:val="0047467B"/>
    <w:rsid w:val="00474A79"/>
    <w:rsid w:val="00475229"/>
    <w:rsid w:val="00497E6D"/>
    <w:rsid w:val="004D428C"/>
    <w:rsid w:val="004D43FB"/>
    <w:rsid w:val="004E484C"/>
    <w:rsid w:val="004F64A4"/>
    <w:rsid w:val="005527A7"/>
    <w:rsid w:val="00562C42"/>
    <w:rsid w:val="005C4E1A"/>
    <w:rsid w:val="005D0AB9"/>
    <w:rsid w:val="005F720A"/>
    <w:rsid w:val="0060000B"/>
    <w:rsid w:val="00650517"/>
    <w:rsid w:val="006548FC"/>
    <w:rsid w:val="006B4695"/>
    <w:rsid w:val="006D02BB"/>
    <w:rsid w:val="006E28D9"/>
    <w:rsid w:val="00796645"/>
    <w:rsid w:val="007A2708"/>
    <w:rsid w:val="007A51EC"/>
    <w:rsid w:val="007D34FD"/>
    <w:rsid w:val="007E45E2"/>
    <w:rsid w:val="007F1048"/>
    <w:rsid w:val="008013D4"/>
    <w:rsid w:val="008456D6"/>
    <w:rsid w:val="00882751"/>
    <w:rsid w:val="008E1E29"/>
    <w:rsid w:val="008F7DE7"/>
    <w:rsid w:val="00905DF3"/>
    <w:rsid w:val="00910D5E"/>
    <w:rsid w:val="00937459"/>
    <w:rsid w:val="0094325A"/>
    <w:rsid w:val="009536DF"/>
    <w:rsid w:val="0098405D"/>
    <w:rsid w:val="00986043"/>
    <w:rsid w:val="009B3F06"/>
    <w:rsid w:val="009B7A55"/>
    <w:rsid w:val="009D33FE"/>
    <w:rsid w:val="00A0516A"/>
    <w:rsid w:val="00A05F0D"/>
    <w:rsid w:val="00A07369"/>
    <w:rsid w:val="00A07C6B"/>
    <w:rsid w:val="00A430F0"/>
    <w:rsid w:val="00A67EA1"/>
    <w:rsid w:val="00A71727"/>
    <w:rsid w:val="00A75AB4"/>
    <w:rsid w:val="00A94DBC"/>
    <w:rsid w:val="00AB35CF"/>
    <w:rsid w:val="00AD4F34"/>
    <w:rsid w:val="00AE0F9B"/>
    <w:rsid w:val="00B30D1C"/>
    <w:rsid w:val="00B41DFA"/>
    <w:rsid w:val="00B4757D"/>
    <w:rsid w:val="00B55268"/>
    <w:rsid w:val="00B76301"/>
    <w:rsid w:val="00C369F6"/>
    <w:rsid w:val="00D00DF8"/>
    <w:rsid w:val="00D57E74"/>
    <w:rsid w:val="00D869EC"/>
    <w:rsid w:val="00D96DF4"/>
    <w:rsid w:val="00DB4BE2"/>
    <w:rsid w:val="00DC03CD"/>
    <w:rsid w:val="00DC5F61"/>
    <w:rsid w:val="00E11CF4"/>
    <w:rsid w:val="00E52293"/>
    <w:rsid w:val="00E83139"/>
    <w:rsid w:val="00E91513"/>
    <w:rsid w:val="00F159A5"/>
    <w:rsid w:val="00F4003D"/>
    <w:rsid w:val="00F55FDF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546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F3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D4F3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3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D4F34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D4F3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D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827</Words>
  <Characters>4715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5. Execute Approach and Report Results</vt:lpstr>
    </vt:vector>
  </TitlesOfParts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tianye song</dc:creator>
  <cp:keywords/>
  <dc:description/>
  <cp:lastModifiedBy>tianye song</cp:lastModifiedBy>
  <cp:revision>82</cp:revision>
  <dcterms:created xsi:type="dcterms:W3CDTF">2016-10-31T22:57:00Z</dcterms:created>
  <dcterms:modified xsi:type="dcterms:W3CDTF">2016-11-01T15:00:00Z</dcterms:modified>
</cp:coreProperties>
</file>