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56"/>
          <w:szCs w:val="56"/>
        </w:rPr>
      </w:pPr>
      <w:r>
        <w:rPr>
          <w:rFonts w:ascii="微軟正黑體" w:eastAsia="微軟正黑體" w:hAnsi="微軟正黑體" w:cs="新細明體" w:hint="eastAsia"/>
          <w:color w:val="000000"/>
          <w:kern w:val="0"/>
          <w:sz w:val="56"/>
          <w:szCs w:val="56"/>
        </w:rPr>
        <w:t>人力派遣服務合約書</w:t>
      </w: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rPr>
          <w:rFonts w:ascii="微軟正黑體" w:eastAsia="微軟正黑體" w:hAnsi="微軟正黑體" w:cs="新細明體"/>
          <w:color w:val="000000"/>
          <w:kern w:val="0"/>
          <w:sz w:val="44"/>
          <w:szCs w:val="44"/>
        </w:rPr>
      </w:pPr>
    </w:p>
    <w:p w:rsidR="00E830B5" w:rsidRPr="00DC3A3A" w:rsidRDefault="004C43BE" w:rsidP="001A1063">
      <w:pPr>
        <w:autoSpaceDE w:val="0"/>
        <w:autoSpaceDN w:val="0"/>
        <w:adjustRightInd w:val="0"/>
        <w:jc w:val="center"/>
        <w:rPr>
          <w:rFonts w:ascii="微軟正黑體" w:eastAsia="微軟正黑體" w:hAnsi="微軟正黑體"/>
          <w:sz w:val="48"/>
          <w:szCs w:val="48"/>
        </w:rPr>
      </w:pPr>
      <w:r>
        <w:rPr>
          <w:rFonts w:ascii="微軟正黑體" w:eastAsia="微軟正黑體" w:hAnsi="微軟正黑體" w:cs="新細明體" w:hint="eastAsia"/>
          <w:color w:val="000000"/>
          <w:kern w:val="0"/>
          <w:sz w:val="48"/>
          <w:szCs w:val="48"/>
        </w:rPr>
        <w:t>{{ party_a_name }}</w:t>
      </w:r>
    </w:p>
    <w:p w:rsidR="00E830B5" w:rsidRPr="00DC3A3A" w:rsidRDefault="00567419" w:rsidP="001A1063">
      <w:pPr>
        <w:autoSpaceDE w:val="0"/>
        <w:autoSpaceDN w:val="0"/>
        <w:adjustRightInd w:val="0"/>
        <w:jc w:val="center"/>
        <w:rPr>
          <w:rFonts w:ascii="微軟正黑體" w:eastAsia="微軟正黑體" w:hAnsi="微軟正黑體" w:cs="新細明體"/>
          <w:color w:val="000000"/>
          <w:kern w:val="0"/>
          <w:sz w:val="48"/>
          <w:szCs w:val="48"/>
        </w:rPr>
      </w:pPr>
      <w:r>
        <w:rPr>
          <w:rFonts w:ascii="微軟正黑體" w:eastAsia="微軟正黑體" w:hAnsi="微軟正黑體" w:cs="新細明體" w:hint="eastAsia"/>
          <w:color w:val="000000"/>
          <w:kern w:val="0"/>
          <w:sz w:val="48"/>
          <w:szCs w:val="48"/>
        </w:rPr>
        <w:t>{{ party_b_name }}</w:t>
      </w:r>
    </w:p>
    <w:p w:rsidR="00E830B5" w:rsidRDefault="00E830B5" w:rsidP="00E830B5">
      <w:pPr>
        <w:spacing w:line="440" w:lineRule="atLeast"/>
        <w:jc w:val="center"/>
        <w:rPr>
          <w:rFonts w:ascii="微軟正黑體" w:eastAsia="微軟正黑體" w:hAnsi="微軟正黑體"/>
          <w:b/>
          <w:sz w:val="28"/>
          <w:szCs w:val="28"/>
        </w:rPr>
      </w:pPr>
    </w:p>
    <w:p w:rsidR="00C062FC" w:rsidRDefault="00C062FC" w:rsidP="00E830B5">
      <w:pPr>
        <w:spacing w:line="440" w:lineRule="atLeast"/>
        <w:jc w:val="center"/>
        <w:rPr>
          <w:rFonts w:ascii="微軟正黑體" w:eastAsia="微軟正黑體" w:hAnsi="微軟正黑體"/>
          <w:b/>
          <w:sz w:val="28"/>
          <w:szCs w:val="28"/>
        </w:rPr>
      </w:pPr>
    </w:p>
    <w:p w:rsidR="00C062FC" w:rsidRPr="00DC3A3A" w:rsidRDefault="00C062FC" w:rsidP="00E830B5">
      <w:pPr>
        <w:spacing w:line="440" w:lineRule="atLeast"/>
        <w:jc w:val="center"/>
        <w:rPr>
          <w:rFonts w:ascii="微軟正黑體" w:eastAsia="微軟正黑體" w:hAnsi="微軟正黑體"/>
          <w:b/>
          <w:sz w:val="28"/>
          <w:szCs w:val="28"/>
        </w:rPr>
      </w:pPr>
    </w:p>
    <w:p w:rsidR="00AA32BD" w:rsidRPr="00DC3A3A" w:rsidRDefault="00AA32BD" w:rsidP="00AA32BD">
      <w:pPr>
        <w:spacing w:line="440" w:lineRule="atLeast"/>
        <w:rPr>
          <w:rFonts w:ascii="微軟正黑體" w:eastAsia="微軟正黑體" w:hAnsi="微軟正黑體"/>
        </w:rPr>
      </w:pPr>
      <w:r>
        <w:rPr>
          <w:rFonts w:ascii="微軟正黑體" w:eastAsia="微軟正黑體" w:hAnsi="微軟正黑體" w:hint="eastAsia"/>
        </w:rPr>
        <w:lastRenderedPageBreak/>
        <w:t>立約人：</w:t>
      </w:r>
      <w:r>
        <w:rPr>
          <w:rFonts w:ascii="微軟正黑體" w:eastAsia="微軟正黑體" w:hAnsi="微軟正黑體"/>
        </w:rPr>
        <w:t xml:space="preserve"> </w:t>
      </w:r>
    </w:p>
    <w:p w:rsidR="00AA32BD" w:rsidRPr="00DC3A3A" w:rsidRDefault="00AA32BD" w:rsidP="00AA32BD">
      <w:pPr>
        <w:spacing w:line="440" w:lineRule="atLeast"/>
        <w:rPr>
          <w:rFonts w:ascii="微軟正黑體" w:eastAsia="微軟正黑體" w:hAnsi="微軟正黑體"/>
        </w:rPr>
      </w:pPr>
      <w:r>
        <w:rPr>
          <w:rFonts w:ascii="微軟正黑體" w:eastAsia="微軟正黑體" w:hAnsi="微軟正黑體" w:hint="eastAsia"/>
        </w:rPr>
        <w:t>甲方</w:t>
      </w:r>
      <w:r>
        <w:rPr>
          <w:rFonts w:ascii="微軟正黑體" w:eastAsia="微軟正黑體" w:hAnsi="微軟正黑體"/>
        </w:rPr>
        <w:tab/>
      </w:r>
      <w:r>
        <w:rPr>
          <w:rFonts w:ascii="微軟正黑體" w:eastAsia="微軟正黑體" w:hAnsi="微軟正黑體" w:hint="eastAsia"/>
        </w:rPr>
        <w:t xml:space="preserve">  {{ party_a_name }}</w:t>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t xml:space="preserve"> (以下簡稱甲方)</w:t>
      </w:r>
    </w:p>
    <w:p w:rsidR="00AA32BD" w:rsidRPr="00DC3A3A" w:rsidRDefault="00AA32BD" w:rsidP="00AA32BD">
      <w:pPr>
        <w:spacing w:line="440" w:lineRule="atLeast"/>
        <w:rPr>
          <w:rFonts w:ascii="微軟正黑體" w:eastAsia="微軟正黑體" w:hAnsi="微軟正黑體"/>
        </w:rPr>
      </w:pPr>
      <w:r>
        <w:rPr>
          <w:rFonts w:ascii="微軟正黑體" w:eastAsia="微軟正黑體" w:hAnsi="微軟正黑體" w:hint="eastAsia"/>
        </w:rPr>
        <w:t>乙方</w:t>
      </w:r>
      <w:r>
        <w:rPr>
          <w:rFonts w:ascii="微軟正黑體" w:eastAsia="微軟正黑體" w:hAnsi="微軟正黑體"/>
        </w:rPr>
        <w:tab/>
      </w:r>
      <w:r>
        <w:rPr>
          <w:rFonts w:ascii="微軟正黑體" w:eastAsia="微軟正黑體" w:hAnsi="微軟正黑體" w:hint="eastAsia"/>
        </w:rPr>
        <w:t xml:space="preserve">  {{ party_b_name }}</w:t>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t xml:space="preserve">  (以下簡稱乙方)</w:t>
      </w:r>
    </w:p>
    <w:p w:rsidR="00AA32BD" w:rsidRPr="00AA32BD" w:rsidRDefault="00AA32BD" w:rsidP="00AA32BD">
      <w:pPr>
        <w:spacing w:line="400" w:lineRule="exact"/>
        <w:rPr>
          <w:rFonts w:ascii="微軟正黑體" w:eastAsia="微軟正黑體" w:hAnsi="微軟正黑體"/>
          <w:color w:val="000000"/>
        </w:rPr>
      </w:pPr>
      <w:r>
        <w:rPr>
          <w:rFonts w:ascii="微軟正黑體" w:eastAsia="微軟正黑體" w:hAnsi="微軟正黑體" w:hint="eastAsia"/>
          <w:color w:val="000000"/>
        </w:rPr>
        <w:t>爰甲乙雙方於</w:t>
      </w:r>
      <w:r>
        <w:rPr>
          <w:rFonts w:ascii="微軟正黑體" w:eastAsia="微軟正黑體" w:hAnsi="微軟正黑體"/>
          <w:color w:val="000000"/>
          <w:u w:val="single"/>
        </w:rPr>
        <w:t>{{ sign_date_roc }}</w:t>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t>所簽署之合約</w:t>
      </w:r>
      <w:r>
        <w:rPr>
          <w:rFonts w:ascii="微軟正黑體" w:eastAsia="微軟正黑體" w:hAnsi="微軟正黑體"/>
          <w:color w:val="000000"/>
        </w:rPr>
        <w:t>(合約期間於民國</w:t>
      </w:r>
      <w:r>
        <w:rPr>
          <w:rFonts w:ascii="微軟正黑體" w:eastAsia="微軟正黑體" w:hAnsi="微軟正黑體"/>
          <w:color w:val="000000"/>
          <w:u w:val="single"/>
        </w:rPr>
        <w:t>{{ contract_start_date_roc }}</w:t>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t>至</w:t>
      </w:r>
      <w:r>
        <w:rPr>
          <w:rFonts w:ascii="微軟正黑體" w:eastAsia="微軟正黑體" w:hAnsi="微軟正黑體"/>
          <w:color w:val="000000"/>
          <w:u w:val="single"/>
        </w:rPr>
        <w:t>{{ contract_end_date_roc }}</w:t>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rPr>
        <w:t>止</w:t>
      </w:r>
      <w:r>
        <w:rPr>
          <w:rFonts w:ascii="微軟正黑體" w:eastAsia="微軟正黑體" w:hAnsi="微軟正黑體"/>
          <w:color w:val="000000"/>
        </w:rPr>
        <w:t>)，依據甲乙雙方所簽訂之本契約，議定條款如下：</w:t>
      </w:r>
    </w:p>
    <w:p w:rsidR="00AA32BD" w:rsidRPr="00AA32BD" w:rsidRDefault="00AA32BD" w:rsidP="00AA32BD">
      <w:pPr>
        <w:spacing w:line="400" w:lineRule="exact"/>
        <w:rPr>
          <w:rFonts w:ascii="微軟正黑體" w:eastAsia="微軟正黑體" w:hAnsi="微軟正黑體"/>
          <w:color w:val="000000"/>
        </w:rPr>
      </w:pPr>
    </w:p>
    <w:p w:rsidR="00AA32BD" w:rsidRP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本契約所訂立之條款，適用於所有乙方派遣至甲方工作之人員</w:t>
      </w:r>
      <w:r>
        <w:rPr>
          <w:rFonts w:ascii="微軟正黑體" w:eastAsia="微軟正黑體" w:hAnsi="微軟正黑體"/>
          <w:color w:val="000000"/>
          <w:sz w:val="20"/>
          <w:szCs w:val="20"/>
        </w:rPr>
        <w:t>(下稱「乙方派遣人員」)</w:t>
      </w:r>
      <w:r>
        <w:rPr>
          <w:rFonts w:ascii="微軟正黑體" w:eastAsia="微軟正黑體" w:hAnsi="微軟正黑體" w:hint="eastAsia"/>
          <w:color w:val="000000"/>
          <w:sz w:val="20"/>
          <w:szCs w:val="20"/>
        </w:rPr>
        <w:t>契約內所訂立之日期，規範其派遣人員。</w:t>
      </w:r>
    </w:p>
    <w:p w:rsidR="00AA32BD" w:rsidRPr="00B97EA9" w:rsidRDefault="00945F4B"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應對乙方派遣人員，應自負勞動基準法、職業安全衛生法、職業災害保護法及其他相關法令之責任，均依法為其投保勞工保險、勞工退休金、全民健保，其各項勞動條件並應符合各項勞工法令之規定，則相關法定保險費用由乙方負擔。</w:t>
      </w:r>
    </w:p>
    <w:p w:rsidR="00AA32BD" w:rsidRPr="00AA32BD" w:rsidRDefault="004C43BE"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乙方派遣人員係乙方員工，不因派遣至甲方工作而成為甲方員工。甲乙雙方乃係各獨立之法人，乙方不因本合約之簽約而成為甲方之代理人或受僱人。</w:t>
      </w:r>
    </w:p>
    <w:p w:rsidR="00AA32BD" w:rsidRP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乙方派遣人員，應隨時接受甲方之監督指揮工作並必須遵守甲方公司之出缺勤管理辦法、服裝儀容規定及其相關管理規則。</w:t>
      </w:r>
    </w:p>
    <w:p w:rsid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乙方應依派遣勞動合約，對乙方派遣人員工作行為之管理與約束。</w:t>
      </w:r>
    </w:p>
    <w:p w:rsidR="00217401" w:rsidRPr="00AC71EA" w:rsidRDefault="00217401" w:rsidP="00217401">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甲方應確保工作場所符合職業安全衛生法及性別工作平等法，如有違反則造成之相關費用由甲方支付，包括但不限於罰金、訴訟費用、員工之賠償責任等。</w:t>
      </w:r>
    </w:p>
    <w:p w:rsidR="00831AB6" w:rsidRPr="00AC71EA" w:rsidRDefault="00831AB6" w:rsidP="00831AB6">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派遣人員於為甲方執行職務時發生職業災害,致乙方依法負擔勞動基準法職業災害補償責任時,乙方得就職業災害補償部分,向甲方求償。但如同一事故,依勞工保險條例或其他法令規定,已由乙方支付費用補償者,甲方得主張抵充。</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 xml:space="preserve">乙方派遣人員之工作地點範圍，限於甲方之公司內執行；工作執行時間，除須配合甲方規定之班別正常作業時間外，於必要時，亦須於法令許可範圍內配合平日、休假日之加班 ，如因工作需要，甲方得安排該等人員接受甲方之訓練；但例假日甲方不得要求乙方人員配合加班。</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乙方派遣人員，應需遵守甲方之工作規則及各項規章、政策，並同時接受甲方之考核。經考核後不適任之派遣員工，甲方需先通知乙方要求更換，乙方接獲甲方更換通知後應配合更換派遣員工。</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乙方派遣人員之人數及資格條件，由甲方決定以書面人力派遣委託書通知乙方，其異動時如增加、更換、刪減、修改等，甲方得以隨時通知乙方變更之。</w:t>
      </w:r>
    </w:p>
    <w:p w:rsidR="00B97EA9" w:rsidRPr="0082265E" w:rsidRDefault="00B97EA9"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甲方不得以派遣人員之種族、國籍、宗教、黨派、籍貫、婚姻、容貌、五官及工會會員以及不正當理由，終止或解除其派遣契約。</w:t>
      </w:r>
    </w:p>
    <w:p w:rsidR="00B97EA9" w:rsidRDefault="00AA32BD"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乙方派遣之人員至甲方工作時，應佩戴甲方之工作識別證並遵守甲方相關工作準則。</w:t>
      </w:r>
    </w:p>
    <w:p w:rsidR="00B97EA9" w:rsidRPr="00B97EA9" w:rsidRDefault="00B97EA9"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派遣工作人員自契約期間發生有關工作之抱怨及申訴時，由乙方通知甲方經雙方協議後以最迅速、合理之方式處置之。</w:t>
      </w:r>
    </w:p>
    <w:p w:rsidR="00AA32BD" w:rsidRPr="00DC3A3A" w:rsidRDefault="004C43BE"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乙方派遣人員不得在甲方之工作場所內，發生或參與罷工之事件。</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乙方及乙方派遣人員對於因本合約所知悉有關甲方之各項資訊，除已公開予社會大眾者外，均應嚴守祕密，不得洩露或自行利用，但經甲方事前書面同意者不在此限。</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乙方派遣人員在契約期間為職務上或與職務有關之發明、創作、專利權、著作權、營業秘密或其他智慧財產權之申請或註冊要件，其所有相關之權利或利益，均歸屬於甲方。</w:t>
      </w:r>
    </w:p>
    <w:p w:rsidR="00A657C1" w:rsidRDefault="004F7AD5" w:rsidP="00A657C1">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若甲方確實因業務重大變更，應於7個工作天前，通知乙方減少已經派遣至甲方的乙方派遣人員，甲方須支付資遣費用及預告工資；倘若因乙方派遣人員因表現不良或違反公司相關規定，經勸導後仍未改善，甲方得要求乙方須於{{ replace_notice_days }}日</w:t>
      </w:r>
      <w:r>
        <w:rPr>
          <w:rFonts w:ascii="微軟正黑體" w:eastAsia="微軟正黑體" w:hAnsi="微軟正黑體"/>
          <w:color w:val="000000"/>
          <w:sz w:val="20"/>
          <w:szCs w:val="20"/>
        </w:rPr>
        <w:t>內撤換此人員</w:t>
      </w:r>
      <w:r>
        <w:rPr>
          <w:rFonts w:ascii="微軟正黑體" w:eastAsia="微軟正黑體" w:hAnsi="微軟正黑體" w:hint="eastAsia"/>
          <w:color w:val="000000"/>
          <w:sz w:val="20"/>
          <w:szCs w:val="20"/>
        </w:rPr>
        <w:t>，{{ severance_payer }}須支付資遣費用及預告工資。</w:t>
      </w:r>
    </w:p>
    <w:p w:rsid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甲方若因業務需求，致其工作時間、地點、內容異動時，甲方應以書面通知乙方，由乙方通知其派遣人員。</w:t>
      </w:r>
    </w:p>
    <w:p w:rsidR="00B97EA9" w:rsidRPr="00B97EA9" w:rsidRDefault="00B97EA9"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乙方派遣人員於甲方工作完畢後一年內，甲方不得私自推薦乙方派遣人員到其他公司或在本工作期間結束後，又私自找乙方派遣人員工作之行為。</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sz w:val="20"/>
          <w:szCs w:val="20"/>
        </w:rPr>
        <w:t>乙方派遣人員欲請假時，須獲甲方主管同意，其請假支薪辦法，乙方依照勞基法之有關規定辦理。</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sz w:val="20"/>
          <w:szCs w:val="20"/>
        </w:rPr>
        <w:t>乙方派遣人員薪資計算時數，甲方核定結算。</w:t>
      </w:r>
    </w:p>
    <w:p w:rsidR="00AA32BD" w:rsidRPr="00697FD8" w:rsidRDefault="00AA32BD" w:rsidP="00697FD8">
      <w:pPr>
        <w:pStyle w:val="a4"/>
        <w:numPr>
          <w:ilvl w:val="0"/>
          <w:numId w:val="2"/>
        </w:numPr>
        <w:autoSpaceDE w:val="0"/>
        <w:autoSpaceDN w:val="0"/>
        <w:adjustRightInd w:val="0"/>
        <w:ind w:leftChars="0" w:left="1418" w:hanging="1418"/>
        <w:rPr>
          <w:rFonts w:ascii="微軟正黑體" w:eastAsia="微軟正黑體" w:hAnsi="微軟正黑體"/>
          <w:color w:val="000000"/>
          <w:sz w:val="20"/>
          <w:szCs w:val="20"/>
        </w:rPr>
      </w:pPr>
      <w:r>
        <w:rPr>
          <w:rFonts w:ascii="微軟正黑體" w:eastAsia="微軟正黑體" w:hAnsi="微軟正黑體" w:hint="eastAsia"/>
          <w:sz w:val="20"/>
          <w:szCs w:val="20"/>
        </w:rPr>
        <w:t>計薪日為每月</w:t>
      </w:r>
      <w:r>
        <w:rPr>
          <w:rFonts w:ascii="微軟正黑體" w:eastAsia="微軟正黑體" w:hAnsi="微軟正黑體"/>
          <w:sz w:val="20"/>
          <w:szCs w:val="20"/>
        </w:rPr>
        <w:t>1日至31</w:t>
      </w:r>
      <w:r>
        <w:rPr>
          <w:rFonts w:ascii="微軟正黑體" w:eastAsia="微軟正黑體" w:hAnsi="微軟正黑體" w:hint="eastAsia"/>
          <w:sz w:val="20"/>
          <w:szCs w:val="20"/>
        </w:rPr>
        <w:t>日，甲方應於次月第3個工作日前提供乙方出勤資料，乙方應於次月</w:t>
      </w:r>
      <w:r>
        <w:rPr>
          <w:rFonts w:ascii="微軟正黑體" w:eastAsia="微軟正黑體" w:hAnsi="微軟正黑體"/>
          <w:sz w:val="20"/>
          <w:szCs w:val="20"/>
        </w:rPr>
        <w:t>5日前</w:t>
      </w:r>
      <w:r>
        <w:rPr>
          <w:rFonts w:ascii="微軟正黑體" w:eastAsia="微軟正黑體" w:hAnsi="微軟正黑體" w:hint="eastAsia"/>
          <w:sz w:val="20"/>
          <w:szCs w:val="20"/>
        </w:rPr>
        <w:t>提供</w:t>
      </w:r>
      <w:r>
        <w:rPr>
          <w:rFonts w:ascii="微軟正黑體" w:eastAsia="微軟正黑體" w:hAnsi="微軟正黑體"/>
          <w:sz w:val="20"/>
          <w:szCs w:val="20"/>
        </w:rPr>
        <w:t>發票</w:t>
      </w:r>
      <w:r>
        <w:rPr>
          <w:rFonts w:ascii="微軟正黑體" w:eastAsia="微軟正黑體" w:hAnsi="微軟正黑體" w:hint="eastAsia"/>
          <w:sz w:val="20"/>
          <w:szCs w:val="20"/>
        </w:rPr>
        <w:t>給甲方，以利對帳及請款作業；甲方應於次月{{ remit_day }}</w:t>
      </w:r>
      <w:r>
        <w:rPr>
          <w:rFonts w:ascii="微軟正黑體" w:eastAsia="微軟正黑體" w:hAnsi="微軟正黑體"/>
          <w:sz w:val="20"/>
          <w:szCs w:val="20"/>
        </w:rPr>
        <w:t>日</w:t>
      </w:r>
      <w:r>
        <w:rPr>
          <w:rFonts w:ascii="微軟正黑體" w:eastAsia="微軟正黑體" w:hAnsi="微軟正黑體" w:hint="eastAsia"/>
          <w:sz w:val="20"/>
          <w:szCs w:val="20"/>
        </w:rPr>
        <w:t>前匯款至乙方指定帳戶，以利乙方作業，派遣人員薪資發薪日期為每月</w:t>
      </w:r>
      <w:r>
        <w:rPr>
          <w:rFonts w:ascii="微軟正黑體" w:eastAsia="微軟正黑體" w:hAnsi="微軟正黑體"/>
          <w:sz w:val="20"/>
          <w:szCs w:val="20"/>
        </w:rPr>
        <w:t>10</w:t>
      </w:r>
      <w:r>
        <w:rPr>
          <w:rFonts w:ascii="微軟正黑體" w:eastAsia="微軟正黑體" w:hAnsi="微軟正黑體" w:hint="eastAsia"/>
          <w:sz w:val="20"/>
          <w:szCs w:val="20"/>
        </w:rPr>
        <w:t>日。甲方若未依本條文約定時點付款者，另須負擔請款金額按年息百分之五之遲延利息予乙方。</w:t>
      </w:r>
    </w:p>
    <w:p w:rsidR="00AA32BD" w:rsidRPr="005A100C" w:rsidRDefault="00AA32BD" w:rsidP="00AA32BD">
      <w:pPr>
        <w:pStyle w:val="a4"/>
        <w:numPr>
          <w:ilvl w:val="0"/>
          <w:numId w:val="2"/>
        </w:numPr>
        <w:autoSpaceDE w:val="0"/>
        <w:autoSpaceDN w:val="0"/>
        <w:adjustRightInd w:val="0"/>
        <w:ind w:leftChars="0" w:left="1418" w:hanging="1418"/>
        <w:rPr>
          <w:rFonts w:ascii="微軟正黑體" w:eastAsia="微軟正黑體" w:hAnsi="微軟正黑體"/>
          <w:color w:val="000000"/>
          <w:sz w:val="20"/>
          <w:szCs w:val="20"/>
        </w:rPr>
      </w:pPr>
      <w:r>
        <w:rPr>
          <w:rFonts w:ascii="微軟正黑體" w:eastAsia="微軟正黑體" w:hAnsi="微軟正黑體" w:hint="eastAsia"/>
          <w:sz w:val="20"/>
          <w:szCs w:val="20"/>
        </w:rPr>
        <w:t>本合約有效期間屆滿時，除經甲乙任一方於期限屆滿前一個月以書面事先通知不再續約之外，本合約應依相同條件自動續約一年，續約期滿後亦同。</w:t>
      </w:r>
    </w:p>
    <w:p w:rsidR="00E830B5"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sz w:val="20"/>
          <w:szCs w:val="20"/>
        </w:rPr>
        <w:t>本合約之準據法為中華民國法律。如因本合約書涉訟，雙方同意以臺灣臺北地方法院為第一審管轄法院。</w:t>
      </w:r>
    </w:p>
    <w:p w:rsidR="00C829E3" w:rsidRDefault="00C829E3" w:rsidP="00C829E3">
      <w:pPr>
        <w:autoSpaceDE w:val="0"/>
        <w:autoSpaceDN w:val="0"/>
        <w:adjustRightInd w:val="0"/>
        <w:rPr>
          <w:rFonts w:ascii="微軟正黑體" w:eastAsia="微軟正黑體" w:hAnsi="微軟正黑體"/>
          <w:color w:val="000000"/>
          <w:sz w:val="20"/>
          <w:szCs w:val="20"/>
        </w:rPr>
      </w:pPr>
    </w:p>
    <w:p w:rsidR="00EB70B4" w:rsidRDefault="00EB70B4"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7D410D" w:rsidRDefault="007D410D" w:rsidP="00C829E3">
      <w:pPr>
        <w:autoSpaceDE w:val="0"/>
        <w:autoSpaceDN w:val="0"/>
        <w:adjustRightInd w:val="0"/>
        <w:rPr>
          <w:rFonts w:ascii="微軟正黑體" w:eastAsia="微軟正黑體" w:hAnsi="微軟正黑體"/>
          <w:color w:val="000000"/>
          <w:sz w:val="20"/>
          <w:szCs w:val="20"/>
        </w:rPr>
      </w:pPr>
    </w:p>
    <w:p w:rsidR="007D410D" w:rsidRDefault="007D410D"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Pr="00C829E3" w:rsidRDefault="00190339" w:rsidP="00C829E3">
      <w:pPr>
        <w:autoSpaceDE w:val="0"/>
        <w:autoSpaceDN w:val="0"/>
        <w:adjustRightInd w:val="0"/>
        <w:rPr>
          <w:rFonts w:ascii="微軟正黑體" w:eastAsia="微軟正黑體" w:hAnsi="微軟正黑體"/>
          <w:color w:val="000000"/>
          <w:sz w:val="20"/>
          <w:szCs w:val="20"/>
        </w:rPr>
      </w:pPr>
    </w:p>
    <w:p w:rsidR="00B156AF" w:rsidRDefault="00B156AF" w:rsidP="00B97EA9">
      <w:pPr>
        <w:tabs>
          <w:tab w:val="num" w:pos="720"/>
        </w:tabs>
        <w:spacing w:line="400" w:lineRule="exact"/>
        <w:jc w:val="both"/>
        <w:rPr>
          <w:rFonts w:ascii="微軟正黑體" w:eastAsia="微軟正黑體" w:hAnsi="微軟正黑體"/>
          <w:u w:val="double"/>
        </w:rPr>
      </w:pPr>
    </w:p>
    <w:tbl>
      <w:tblPr>
        <w:tblW w:w="10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4"/>
        <w:gridCol w:w="5185"/>
      </w:tblGrid>
      <w:tr w:rsidR="00B97EA9" w:rsidRPr="007B2D02" w:rsidTr="007F0E1A">
        <w:trPr>
          <w:trHeight w:val="450"/>
          <w:jc w:val="center"/>
        </w:trPr>
        <w:tc>
          <w:tcPr>
            <w:tcW w:w="10459" w:type="dxa"/>
            <w:gridSpan w:val="2"/>
            <w:shd w:val="clear" w:color="auto" w:fill="auto"/>
          </w:tcPr>
          <w:p w:rsidR="00B97EA9" w:rsidRPr="007B2D02" w:rsidRDefault="00B97EA9" w:rsidP="007F0E1A">
            <w:pPr>
              <w:spacing w:line="440" w:lineRule="atLeast"/>
              <w:ind w:leftChars="100" w:left="739" w:hanging="499"/>
              <w:rPr>
                <w:rFonts w:ascii="微軟正黑體" w:eastAsia="微軟正黑體" w:hAnsi="微軟正黑體"/>
              </w:rPr>
            </w:pPr>
            <w:r>
              <w:rPr>
                <w:rFonts w:ascii="微軟正黑體" w:eastAsia="微軟正黑體" w:hAnsi="微軟正黑體" w:hint="eastAsia"/>
              </w:rPr>
              <w:t xml:space="preserve">立約人  </w:t>
            </w:r>
          </w:p>
        </w:tc>
      </w:tr>
      <w:tr w:rsidR="00B97EA9" w:rsidRPr="007B2D02" w:rsidTr="007F0E1A">
        <w:trPr>
          <w:trHeight w:val="703"/>
          <w:jc w:val="center"/>
        </w:trPr>
        <w:tc>
          <w:tcPr>
            <w:tcW w:w="5274" w:type="dxa"/>
            <w:shd w:val="clear" w:color="auto" w:fill="auto"/>
          </w:tcPr>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甲    方：</w:t>
            </w:r>
            <w:r>
              <w:rPr>
                <w:rFonts w:ascii="微軟正黑體" w:eastAsia="微軟正黑體" w:hAnsi="微軟正黑體"/>
                <w:sz w:val="20"/>
              </w:rPr>
              <w:t>{{ party_a_name }}</w:t>
            </w:r>
          </w:p>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代 表 人：{{ party_a_representative }}</w:t>
            </w:r>
          </w:p>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地    址：{{ party_a_address }}</w:t>
            </w:r>
          </w:p>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統一編號：{{ party_a_tax_id }}</w:t>
            </w:r>
          </w:p>
          <w:p w:rsidR="00B97EA9" w:rsidRPr="009B6091" w:rsidRDefault="00AC71EA" w:rsidP="00616037">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電    話：{{ party_a_phone }}</w:t>
            </w:r>
          </w:p>
        </w:tc>
        <w:tc>
          <w:tcPr>
            <w:tcW w:w="5185" w:type="dxa"/>
            <w:shd w:val="clear" w:color="auto" w:fill="auto"/>
          </w:tcPr>
          <w:p w:rsidR="00B97EA9" w:rsidRPr="009B6091" w:rsidRDefault="00B97EA9" w:rsidP="007F0E1A">
            <w:pPr>
              <w:spacing w:line="440" w:lineRule="atLeast"/>
              <w:rPr>
                <w:rFonts w:ascii="微軟正黑體" w:eastAsia="微軟正黑體" w:hAnsi="微軟正黑體"/>
                <w:sz w:val="20"/>
              </w:rPr>
            </w:pPr>
            <w:r>
              <w:rPr>
                <w:rFonts w:ascii="微軟正黑體" w:eastAsia="微軟正黑體" w:hAnsi="微軟正黑體" w:hint="eastAsia"/>
                <w:sz w:val="20"/>
              </w:rPr>
              <w:t>乙    方 : {{ party_b_name }}</w:t>
            </w:r>
          </w:p>
          <w:p w:rsidR="00B97EA9" w:rsidRPr="009B6091" w:rsidRDefault="00B97EA9" w:rsidP="007F0E1A">
            <w:pPr>
              <w:spacing w:line="440" w:lineRule="atLeast"/>
              <w:rPr>
                <w:rFonts w:ascii="微軟正黑體" w:eastAsia="微軟正黑體" w:hAnsi="微軟正黑體"/>
                <w:sz w:val="20"/>
              </w:rPr>
            </w:pPr>
            <w:r>
              <w:rPr>
                <w:rFonts w:ascii="微軟正黑體" w:eastAsia="微軟正黑體" w:hAnsi="微軟正黑體" w:hint="eastAsia"/>
                <w:sz w:val="20"/>
              </w:rPr>
              <w:t>代 表 人：{{ party_b_representative }}</w:t>
            </w:r>
          </w:p>
          <w:p w:rsidR="007747B4" w:rsidRDefault="00B97EA9" w:rsidP="007F0E1A">
            <w:pPr>
              <w:spacing w:line="440" w:lineRule="atLeast"/>
              <w:rPr>
                <w:rFonts w:ascii="微軟正黑體" w:eastAsia="微軟正黑體" w:hAnsi="微軟正黑體"/>
                <w:sz w:val="20"/>
              </w:rPr>
            </w:pPr>
            <w:r>
              <w:rPr>
                <w:rFonts w:ascii="微軟正黑體" w:eastAsia="微軟正黑體" w:hAnsi="微軟正黑體" w:hint="eastAsia"/>
                <w:sz w:val="20"/>
              </w:rPr>
              <w:t>地    址：{{ party_b_address }}</w:t>
            </w:r>
          </w:p>
          <w:p w:rsidR="00B97EA9" w:rsidRPr="009B6091" w:rsidRDefault="007747B4" w:rsidP="007F0E1A">
            <w:pPr>
              <w:spacing w:line="440" w:lineRule="atLeast"/>
              <w:rPr>
                <w:rFonts w:ascii="微軟正黑體" w:eastAsia="微軟正黑體" w:hAnsi="微軟正黑體"/>
                <w:sz w:val="20"/>
              </w:rPr>
            </w:pPr>
            <w:r>
              <w:rPr>
                <w:rFonts w:ascii="微軟正黑體" w:eastAsia="微軟正黑體" w:hAnsi="微軟正黑體" w:hint="eastAsia"/>
                <w:sz w:val="20"/>
              </w:rPr>
              <w:t>統一編號：{{ party_b_tax_id }}</w:t>
            </w:r>
          </w:p>
          <w:p w:rsidR="00B97EA9" w:rsidRPr="009B6091" w:rsidRDefault="00B97EA9" w:rsidP="00951F62">
            <w:pPr>
              <w:spacing w:line="440" w:lineRule="atLeast"/>
              <w:rPr>
                <w:rFonts w:ascii="微軟正黑體" w:eastAsia="微軟正黑體" w:hAnsi="微軟正黑體"/>
                <w:sz w:val="20"/>
              </w:rPr>
            </w:pPr>
            <w:r>
              <w:rPr>
                <w:rFonts w:ascii="微軟正黑體" w:eastAsia="微軟正黑體" w:hAnsi="微軟正黑體" w:hint="eastAsia"/>
                <w:sz w:val="20"/>
              </w:rPr>
              <w:t>電    話：{{ party_b_phone }}</w:t>
            </w:r>
          </w:p>
        </w:tc>
      </w:tr>
    </w:tbl>
    <w:p w:rsidR="007747B4" w:rsidRDefault="00B97EA9" w:rsidP="00F46767">
      <w:pPr>
        <w:spacing w:line="440" w:lineRule="atLeast"/>
        <w:jc w:val="distribute"/>
        <w:rPr>
          <w:rFonts w:ascii="微軟正黑體" w:eastAsia="微軟正黑體" w:hAnsi="微軟正黑體"/>
        </w:rPr>
      </w:pPr>
      <w:r>
        <w:rPr>
          <w:rFonts w:ascii="微軟正黑體" w:eastAsia="微軟正黑體" w:hAnsi="微軟正黑體" w:hint="eastAsia"/>
        </w:rPr>
        <w:t>中華民國{{ sign_date_roc }}</w:t>
      </w:r>
    </w:p>
    <w:p w:rsidR="007D410D" w:rsidRDefault="007D410D" w:rsidP="007D410D">
      <w:pPr>
        <w:tabs>
          <w:tab w:val="num" w:pos="720"/>
        </w:tabs>
        <w:spacing w:line="400" w:lineRule="exact"/>
        <w:jc w:val="both"/>
        <w:rPr>
          <w:rFonts w:ascii="微軟正黑體" w:eastAsia="微軟正黑體" w:hAnsi="微軟正黑體"/>
          <w:u w:val="double"/>
        </w:rPr>
      </w:pPr>
      <w:r>
        <w:rPr>
          <w:rFonts w:ascii="微軟正黑體" w:eastAsia="微軟正黑體" w:hAnsi="微軟正黑體" w:hint="eastAsia"/>
          <w:u w:val="double"/>
        </w:rPr>
        <w:lastRenderedPageBreak/>
        <w:t>附件一：</w:t>
      </w:r>
    </w:p>
    <w:p w:rsidR="007D410D" w:rsidRDefault="007D410D" w:rsidP="007D410D">
      <w:pPr>
        <w:spacing w:line="400" w:lineRule="exact"/>
        <w:rPr>
          <w:rFonts w:ascii="微軟正黑體" w:eastAsia="微軟正黑體" w:hAnsi="微軟正黑體"/>
        </w:rPr>
      </w:pPr>
      <w:r>
        <w:rPr>
          <w:rFonts w:ascii="微軟正黑體" w:eastAsia="微軟正黑體" w:hAnsi="微軟正黑體" w:hint="eastAsia"/>
        </w:rPr>
        <w:t>貴公司所要求的人員招募條件給予報價如下：</w:t>
      </w:r>
    </w:p>
    <w:p w:rsidR="007D410D" w:rsidRDefault="007D410D" w:rsidP="007D410D">
      <w:pPr>
        <w:spacing w:line="440" w:lineRule="atLeast"/>
        <w:rPr>
          <w:rFonts w:ascii="微軟正黑體" w:eastAsia="微軟正黑體" w:hAnsi="微軟正黑體"/>
          <w:color w:val="000000"/>
        </w:rPr>
      </w:pPr>
      <w:r>
        <w:rPr>
          <w:rFonts w:ascii="微軟正黑體" w:eastAsia="微軟正黑體" w:hAnsi="微軟正黑體" w:hint="eastAsia"/>
          <w:color w:val="000000"/>
        </w:rPr>
        <w:t>人員請款費用列表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9"/>
        <w:gridCol w:w="2509"/>
        <w:gridCol w:w="2509"/>
        <w:gridCol w:w="2510"/>
      </w:tblGrid>
      <w:tr w:rsidR="007D410D" w:rsidTr="00823190">
        <w:trPr>
          <w:jc w:val="center"/>
        </w:trPr>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項目</w:t>
            </w:r>
          </w:p>
        </w:tc>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員工薪資</w:t>
            </w:r>
          </w:p>
        </w:tc>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加班費及國定假日</w:t>
            </w:r>
          </w:p>
        </w:tc>
        <w:tc>
          <w:tcPr>
            <w:tcW w:w="2510"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管理費</w:t>
            </w:r>
          </w:p>
        </w:tc>
      </w:tr>
      <w:tr w:rsidR="007D410D" w:rsidTr="00823190">
        <w:trPr>
          <w:jc w:val="center"/>
        </w:trPr>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派遣服務</w:t>
            </w:r>
          </w:p>
        </w:tc>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FF0000"/>
                <w:sz w:val="20"/>
                <w:szCs w:val="20"/>
              </w:rPr>
            </w:pPr>
            <w:r>
              <w:rPr>
                <w:rFonts w:ascii="微軟正黑體" w:eastAsia="微軟正黑體" w:hAnsi="微軟正黑體" w:hint="eastAsia"/>
                <w:color w:val="FF0000"/>
                <w:sz w:val="20"/>
                <w:szCs w:val="20"/>
              </w:rPr>
              <w:t>{{ hourly_wage }}</w:t>
            </w:r>
          </w:p>
        </w:tc>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依勞基法</w:t>
            </w:r>
          </w:p>
        </w:tc>
        <w:tc>
          <w:tcPr>
            <w:tcW w:w="2510"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 management_fee }}</w:t>
            </w:r>
          </w:p>
        </w:tc>
      </w:tr>
      <w:tr w:rsidR="007D410D" w:rsidTr="00823190">
        <w:trPr>
          <w:jc w:val="center"/>
        </w:trPr>
        <w:tc>
          <w:tcPr>
            <w:tcW w:w="10037" w:type="dxa"/>
            <w:gridSpan w:val="4"/>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其他說明</w:t>
            </w:r>
          </w:p>
          <w:p w:rsidR="007D410D"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人員請款費用 = 員工薪資 + 加班費+ 管理費。</w:t>
            </w:r>
          </w:p>
          <w:p w:rsidR="007D410D"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管理費計算基準為員工薪資及加班費，其他獎金不列入計算。</w:t>
            </w:r>
          </w:p>
          <w:p w:rsidR="007D410D"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管理費內含人員法定成本及乙方服務費用。</w:t>
            </w:r>
          </w:p>
          <w:p w:rsidR="007D410D" w:rsidRPr="005B08D0"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sz w:val="20"/>
                <w:szCs w:val="20"/>
              </w:rPr>
              <w:t>特休假及其他法定規定假別，依勞動基準法、勞工請假規則及性別工作平等法辦理，由甲方給付(不列入管理費用計算)。</w:t>
            </w:r>
            <w:bookmarkStart w:id="0" w:name="_GoBack"/>
            <w:bookmarkEnd w:id="0"/>
          </w:p>
          <w:p w:rsidR="007D410D"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各項獎金依甲方規定給予。</w:t>
            </w:r>
          </w:p>
          <w:p w:rsidR="007D410D"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由乙方負責招募人員。</w:t>
            </w:r>
          </w:p>
          <w:p w:rsidR="007D410D"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kern w:val="0"/>
                <w:sz w:val="20"/>
                <w:szCs w:val="20"/>
              </w:rPr>
              <w:t>以上報價不含稅。</w:t>
            </w:r>
          </w:p>
        </w:tc>
      </w:tr>
    </w:tbl>
    <w:p w:rsidR="007D410D" w:rsidRDefault="007D410D" w:rsidP="007D410D">
      <w:pPr>
        <w:spacing w:line="400" w:lineRule="exact"/>
        <w:ind w:left="360"/>
        <w:rPr>
          <w:rFonts w:ascii="微軟正黑體" w:eastAsia="微軟正黑體" w:hAnsi="微軟正黑體"/>
          <w:sz w:val="20"/>
          <w:szCs w:val="20"/>
        </w:rPr>
      </w:pPr>
    </w:p>
    <w:p w:rsidR="00AD53E8" w:rsidRPr="00AD53E8" w:rsidRDefault="00AD53E8" w:rsidP="001A02FC">
      <w:pPr>
        <w:tabs>
          <w:tab w:val="num" w:pos="720"/>
        </w:tabs>
        <w:spacing w:line="400" w:lineRule="exact"/>
        <w:jc w:val="both"/>
        <w:rPr>
          <w:rFonts w:ascii="微軟正黑體" w:eastAsia="微軟正黑體" w:hAnsi="微軟正黑體"/>
        </w:rPr>
      </w:pPr>
    </w:p>
    <w:p>
      <w:r>
        <w:t xml:space="preserve">{% if include_exhibit_two %}</w:t>
      </w:r>
    </w:p>
    <w:p>
      <w:r>
        <w:t xml:space="preserve">附件二：</w:t>
      </w:r>
    </w:p>
    <w:p>
      <w:r>
        <w:t xml:space="preserve">轉正費用計算如下：</w:t>
      </w:r>
    </w:p>
    <w:tbl>
      <w:tblPr>
        <w:tblStyle w:val="ab"/>
        <w:tblW w:type="auto" w:w="0"/>
        <w:tblLook w:firstColumn="1" w:firstRow="1" w:lastColumn="0" w:lastRow="0" w:noHBand="0" w:noVBand="1" w:val="04A0"/>
      </w:tblPr>
      <w:tblGrid>
        <w:gridCol w:w="3497"/>
        <w:gridCol w:w="3497"/>
        <w:gridCol w:w="3497"/>
      </w:tblGrid>
      <w:tr>
        <w:tc>
          <w:tcPr>
            <w:tcW w:type="dxa" w:w="3497"/>
          </w:tcPr>
          <w:p>
            <w:r>
              <w:t>項目</w:t>
            </w:r>
          </w:p>
        </w:tc>
        <w:tc>
          <w:tcPr>
            <w:tcW w:type="dxa" w:w="3497"/>
          </w:tcPr>
          <w:p>
            <w:r>
              <w:t>任職月數</w:t>
            </w:r>
          </w:p>
        </w:tc>
        <w:tc>
          <w:tcPr>
            <w:tcW w:type="dxa" w:w="3497"/>
          </w:tcPr>
          <w:p>
            <w:r>
              <w:t>金額</w:t>
            </w:r>
          </w:p>
        </w:tc>
      </w:tr>
      <w:tr>
        <w:tc>
          <w:tcPr>
            <w:tcW w:type="dxa" w:w="3497"/>
            <w:vMerge w:val="restart"/>
          </w:tcPr>
          <w:p>
            <w:r>
              <w:t>轉正費</w:t>
            </w:r>
          </w:p>
          <w:p>
            <w:r/>
          </w:p>
        </w:tc>
        <w:tc>
          <w:tcPr>
            <w:tcW w:type="dxa" w:w="3497"/>
          </w:tcPr>
          <w:p>
            <w:r>
              <w:t>任職{{ exhibit_two_months }}個月內</w:t>
            </w:r>
          </w:p>
        </w:tc>
        <w:tc>
          <w:tcPr>
            <w:tcW w:type="dxa" w:w="3497"/>
          </w:tcPr>
          <w:p>
            <w:r>
              <w:t>每人{{ exhibit_two_amount }}元</w:t>
            </w:r>
          </w:p>
        </w:tc>
      </w:tr>
      <w:tr>
        <w:tc>
          <w:tcPr>
            <w:tcW w:type="dxa" w:w="3497"/>
            <w:vMerge/>
          </w:tcPr>
          <w:p/>
        </w:tc>
        <w:tc>
          <w:tcPr>
            <w:tcW w:type="dxa" w:w="3497"/>
          </w:tcPr>
          <w:p>
            <w:r>
              <w:t>任職{{ exhibit_two_months }}個月以上</w:t>
            </w:r>
          </w:p>
        </w:tc>
        <w:tc>
          <w:tcPr>
            <w:tcW w:type="dxa" w:w="3497"/>
          </w:tcPr>
          <w:p>
            <w:r>
              <w:t>0元</w:t>
            </w:r>
          </w:p>
        </w:tc>
      </w:tr>
    </w:tbl>
    <w:p>
      <w:r>
        <w:t xml:space="preserve">{% endif %}</w:t>
      </w:r>
    </w:p>
    <w:sectPr w:rsidR="00AD53E8" w:rsidRPr="00AD53E8" w:rsidSect="007F0E1A">
      <w:pgSz w:w="11906" w:h="16838"/>
      <w:pgMar w:top="709" w:right="707" w:bottom="851" w:left="709"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3D61" w:rsidRDefault="00373D61" w:rsidP="00EA761A">
      <w:r>
        <w:separator/>
      </w:r>
    </w:p>
  </w:endnote>
  <w:endnote w:type="continuationSeparator" w:id="0">
    <w:p w:rsidR="00373D61" w:rsidRDefault="00373D61" w:rsidP="00EA7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3D61" w:rsidRDefault="00373D61" w:rsidP="00EA761A">
      <w:r>
        <w:separator/>
      </w:r>
    </w:p>
  </w:footnote>
  <w:footnote w:type="continuationSeparator" w:id="0">
    <w:p w:rsidR="00373D61" w:rsidRDefault="00373D61" w:rsidP="00EA76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53426"/>
    <w:multiLevelType w:val="hybridMultilevel"/>
    <w:tmpl w:val="8C062A50"/>
    <w:lvl w:ilvl="0" w:tplc="16FACF3C">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
    <w:nsid w:val="13067483"/>
    <w:multiLevelType w:val="hybridMultilevel"/>
    <w:tmpl w:val="73E6B738"/>
    <w:lvl w:ilvl="0" w:tplc="AA7ABD86">
      <w:numFmt w:val="bullet"/>
      <w:lvlText w:val="-"/>
      <w:lvlJc w:val="left"/>
      <w:pPr>
        <w:ind w:left="360" w:hanging="360"/>
      </w:pPr>
      <w:rPr>
        <w:rFonts w:ascii="Calibri" w:eastAsia="微軟正黑體" w:hAnsi="Calibri" w:cs="Calibri" w:hint="default"/>
        <w:sz w:val="18"/>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2">
    <w:nsid w:val="17500327"/>
    <w:multiLevelType w:val="hybridMultilevel"/>
    <w:tmpl w:val="18DAA8C6"/>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3">
    <w:nsid w:val="1C675CA4"/>
    <w:multiLevelType w:val="hybridMultilevel"/>
    <w:tmpl w:val="78C80390"/>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4">
    <w:nsid w:val="227A5785"/>
    <w:multiLevelType w:val="hybridMultilevel"/>
    <w:tmpl w:val="7F7403AE"/>
    <w:lvl w:ilvl="0" w:tplc="31BA02F6">
      <w:start w:val="1"/>
      <w:numFmt w:val="bullet"/>
      <w:lvlText w:val=""/>
      <w:lvlJc w:val="left"/>
      <w:pPr>
        <w:ind w:left="480" w:hanging="480"/>
      </w:pPr>
      <w:rPr>
        <w:rFonts w:ascii="Wingdings" w:hAnsi="Wingdings" w:hint="default"/>
        <w:sz w:val="16"/>
      </w:rPr>
    </w:lvl>
    <w:lvl w:ilvl="1" w:tplc="16FACF3C">
      <w:start w:val="1"/>
      <w:numFmt w:val="bullet"/>
      <w:lvlText w:val=""/>
      <w:lvlJc w:val="left"/>
      <w:pPr>
        <w:ind w:left="960" w:hanging="480"/>
      </w:pPr>
      <w:rPr>
        <w:rFonts w:ascii="Wingdings" w:hAnsi="Wingdings" w:hint="default"/>
        <w:sz w:val="16"/>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5">
    <w:nsid w:val="29D04D37"/>
    <w:multiLevelType w:val="hybridMultilevel"/>
    <w:tmpl w:val="69FEC428"/>
    <w:lvl w:ilvl="0" w:tplc="939C2D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ED902C8"/>
    <w:multiLevelType w:val="hybridMultilevel"/>
    <w:tmpl w:val="D3D2C8BE"/>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7">
    <w:nsid w:val="38734E8A"/>
    <w:multiLevelType w:val="hybridMultilevel"/>
    <w:tmpl w:val="0D8C328A"/>
    <w:lvl w:ilvl="0" w:tplc="208ACD76">
      <w:start w:val="1"/>
      <w:numFmt w:val="taiwaneseCountingThousand"/>
      <w:lvlText w:val="第%1條、"/>
      <w:lvlJc w:val="left"/>
      <w:pPr>
        <w:ind w:left="1800" w:hanging="1800"/>
      </w:pPr>
      <w:rPr>
        <w:rFonts w:hint="default"/>
        <w:b/>
        <w:u w:val="single"/>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525A08FE"/>
    <w:multiLevelType w:val="hybridMultilevel"/>
    <w:tmpl w:val="4E269E3E"/>
    <w:lvl w:ilvl="0" w:tplc="0B8C7E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55381D15"/>
    <w:multiLevelType w:val="hybridMultilevel"/>
    <w:tmpl w:val="D60062F2"/>
    <w:lvl w:ilvl="0" w:tplc="6B0C44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655D7304"/>
    <w:multiLevelType w:val="hybridMultilevel"/>
    <w:tmpl w:val="DD3A76A6"/>
    <w:lvl w:ilvl="0" w:tplc="E0DAC4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70F2562A"/>
    <w:multiLevelType w:val="hybridMultilevel"/>
    <w:tmpl w:val="7F68482C"/>
    <w:lvl w:ilvl="0" w:tplc="31BA02F6">
      <w:start w:val="1"/>
      <w:numFmt w:val="bullet"/>
      <w:lvlText w:val=""/>
      <w:lvlJc w:val="left"/>
      <w:pPr>
        <w:ind w:left="480" w:hanging="480"/>
      </w:pPr>
      <w:rPr>
        <w:rFonts w:ascii="Wingdings" w:hAnsi="Wingdings" w:hint="default"/>
        <w:sz w:val="16"/>
      </w:rPr>
    </w:lvl>
    <w:lvl w:ilvl="1" w:tplc="16FACF3C">
      <w:start w:val="1"/>
      <w:numFmt w:val="bullet"/>
      <w:lvlText w:val=""/>
      <w:lvlJc w:val="left"/>
      <w:pPr>
        <w:ind w:left="960" w:hanging="480"/>
      </w:pPr>
      <w:rPr>
        <w:rFonts w:ascii="Wingdings" w:hAnsi="Wingdings" w:hint="default"/>
        <w:sz w:val="16"/>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2">
    <w:nsid w:val="770D78E4"/>
    <w:multiLevelType w:val="hybridMultilevel"/>
    <w:tmpl w:val="419C66E6"/>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3">
    <w:nsid w:val="779D2379"/>
    <w:multiLevelType w:val="hybridMultilevel"/>
    <w:tmpl w:val="0BE6DA5A"/>
    <w:lvl w:ilvl="0" w:tplc="645C835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4">
    <w:nsid w:val="7C6A4398"/>
    <w:multiLevelType w:val="hybridMultilevel"/>
    <w:tmpl w:val="E070DDA6"/>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5">
    <w:nsid w:val="7D632132"/>
    <w:multiLevelType w:val="hybridMultilevel"/>
    <w:tmpl w:val="4880B484"/>
    <w:lvl w:ilvl="0" w:tplc="16FACF3C">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6">
    <w:nsid w:val="7F2A4D82"/>
    <w:multiLevelType w:val="hybridMultilevel"/>
    <w:tmpl w:val="7E0401D4"/>
    <w:lvl w:ilvl="0" w:tplc="CAF016F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6"/>
  </w:num>
  <w:num w:numId="2">
    <w:abstractNumId w:val="7"/>
  </w:num>
  <w:num w:numId="3">
    <w:abstractNumId w:val="10"/>
  </w:num>
  <w:num w:numId="4">
    <w:abstractNumId w:val="8"/>
  </w:num>
  <w:num w:numId="5">
    <w:abstractNumId w:val="0"/>
  </w:num>
  <w:num w:numId="6">
    <w:abstractNumId w:val="15"/>
  </w:num>
  <w:num w:numId="7">
    <w:abstractNumId w:val="6"/>
  </w:num>
  <w:num w:numId="8">
    <w:abstractNumId w:val="11"/>
  </w:num>
  <w:num w:numId="9">
    <w:abstractNumId w:val="4"/>
  </w:num>
  <w:num w:numId="10">
    <w:abstractNumId w:val="1"/>
  </w:num>
  <w:num w:numId="11">
    <w:abstractNumId w:val="3"/>
  </w:num>
  <w:num w:numId="12">
    <w:abstractNumId w:val="2"/>
  </w:num>
  <w:num w:numId="13">
    <w:abstractNumId w:val="14"/>
  </w:num>
  <w:num w:numId="14">
    <w:abstractNumId w:val="12"/>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5"/>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0B5"/>
    <w:rsid w:val="0000798D"/>
    <w:rsid w:val="000253B3"/>
    <w:rsid w:val="00051E4D"/>
    <w:rsid w:val="00061711"/>
    <w:rsid w:val="0007668C"/>
    <w:rsid w:val="000E57B6"/>
    <w:rsid w:val="000E685B"/>
    <w:rsid w:val="00190339"/>
    <w:rsid w:val="001A02FC"/>
    <w:rsid w:val="001A1063"/>
    <w:rsid w:val="001B1EC0"/>
    <w:rsid w:val="001B4BC6"/>
    <w:rsid w:val="001C1D51"/>
    <w:rsid w:val="0020275F"/>
    <w:rsid w:val="00214462"/>
    <w:rsid w:val="00217401"/>
    <w:rsid w:val="0025076E"/>
    <w:rsid w:val="00252823"/>
    <w:rsid w:val="002936A4"/>
    <w:rsid w:val="002B1D23"/>
    <w:rsid w:val="003119AA"/>
    <w:rsid w:val="00340F2E"/>
    <w:rsid w:val="00373B76"/>
    <w:rsid w:val="00373D61"/>
    <w:rsid w:val="003A388D"/>
    <w:rsid w:val="003E0A59"/>
    <w:rsid w:val="003F54AA"/>
    <w:rsid w:val="003F69EF"/>
    <w:rsid w:val="004523E9"/>
    <w:rsid w:val="0049003F"/>
    <w:rsid w:val="004C3D8A"/>
    <w:rsid w:val="004C43BE"/>
    <w:rsid w:val="004C5497"/>
    <w:rsid w:val="004D60A5"/>
    <w:rsid w:val="004E13DD"/>
    <w:rsid w:val="004F7AD5"/>
    <w:rsid w:val="005112D2"/>
    <w:rsid w:val="005265B9"/>
    <w:rsid w:val="00567419"/>
    <w:rsid w:val="00580218"/>
    <w:rsid w:val="005B71DF"/>
    <w:rsid w:val="005F39EE"/>
    <w:rsid w:val="00604E69"/>
    <w:rsid w:val="00616037"/>
    <w:rsid w:val="00697FD8"/>
    <w:rsid w:val="006A0915"/>
    <w:rsid w:val="0074223D"/>
    <w:rsid w:val="00757C1D"/>
    <w:rsid w:val="0076249E"/>
    <w:rsid w:val="007747B4"/>
    <w:rsid w:val="00784A4F"/>
    <w:rsid w:val="00787BE3"/>
    <w:rsid w:val="007976B0"/>
    <w:rsid w:val="007B41DA"/>
    <w:rsid w:val="007C7168"/>
    <w:rsid w:val="007D410D"/>
    <w:rsid w:val="007F0E1A"/>
    <w:rsid w:val="00802BC3"/>
    <w:rsid w:val="00831AB6"/>
    <w:rsid w:val="0087469A"/>
    <w:rsid w:val="00876001"/>
    <w:rsid w:val="00881A37"/>
    <w:rsid w:val="008C0005"/>
    <w:rsid w:val="008E612B"/>
    <w:rsid w:val="008F76B5"/>
    <w:rsid w:val="009455C7"/>
    <w:rsid w:val="00945F4B"/>
    <w:rsid w:val="00951F62"/>
    <w:rsid w:val="00974258"/>
    <w:rsid w:val="0098172A"/>
    <w:rsid w:val="0098586F"/>
    <w:rsid w:val="00987515"/>
    <w:rsid w:val="00990257"/>
    <w:rsid w:val="009D3CE0"/>
    <w:rsid w:val="009F09E7"/>
    <w:rsid w:val="009F337D"/>
    <w:rsid w:val="009F4B8E"/>
    <w:rsid w:val="00A558F5"/>
    <w:rsid w:val="00A601C4"/>
    <w:rsid w:val="00A657C1"/>
    <w:rsid w:val="00A66D0D"/>
    <w:rsid w:val="00A759FE"/>
    <w:rsid w:val="00AA1674"/>
    <w:rsid w:val="00AA32BD"/>
    <w:rsid w:val="00AA45E5"/>
    <w:rsid w:val="00AC0314"/>
    <w:rsid w:val="00AC41EB"/>
    <w:rsid w:val="00AC71EA"/>
    <w:rsid w:val="00AD53E8"/>
    <w:rsid w:val="00AE5181"/>
    <w:rsid w:val="00AF09E8"/>
    <w:rsid w:val="00AF62C3"/>
    <w:rsid w:val="00B039C3"/>
    <w:rsid w:val="00B156AF"/>
    <w:rsid w:val="00B17706"/>
    <w:rsid w:val="00B22B68"/>
    <w:rsid w:val="00B25168"/>
    <w:rsid w:val="00B36903"/>
    <w:rsid w:val="00B772A1"/>
    <w:rsid w:val="00B851EF"/>
    <w:rsid w:val="00B97EA9"/>
    <w:rsid w:val="00BE29F9"/>
    <w:rsid w:val="00C062FC"/>
    <w:rsid w:val="00C829E3"/>
    <w:rsid w:val="00CC3082"/>
    <w:rsid w:val="00CC622F"/>
    <w:rsid w:val="00D16942"/>
    <w:rsid w:val="00D742F3"/>
    <w:rsid w:val="00D929C6"/>
    <w:rsid w:val="00DA36B8"/>
    <w:rsid w:val="00DB473A"/>
    <w:rsid w:val="00DF7A0B"/>
    <w:rsid w:val="00E04E71"/>
    <w:rsid w:val="00E154F1"/>
    <w:rsid w:val="00E34860"/>
    <w:rsid w:val="00E375DE"/>
    <w:rsid w:val="00E46147"/>
    <w:rsid w:val="00E830B5"/>
    <w:rsid w:val="00E9249E"/>
    <w:rsid w:val="00EA761A"/>
    <w:rsid w:val="00EB70B4"/>
    <w:rsid w:val="00EC0C4D"/>
    <w:rsid w:val="00EE6C40"/>
    <w:rsid w:val="00EF289A"/>
    <w:rsid w:val="00EF4869"/>
    <w:rsid w:val="00F116E2"/>
    <w:rsid w:val="00F46767"/>
    <w:rsid w:val="00F76822"/>
    <w:rsid w:val="00F83FC8"/>
    <w:rsid w:val="00F87D2C"/>
    <w:rsid w:val="00F93328"/>
    <w:rsid w:val="00FE5269"/>
    <w:rsid w:val="00FF0AD1"/>
    <w:rsid w:val="00FF7F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30B5"/>
    <w:pPr>
      <w:widowControl w:val="0"/>
    </w:pPr>
    <w:rPr>
      <w:rFonts w:ascii="Times New Roman" w:eastAsia="標楷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830B5"/>
    <w:rPr>
      <w:color w:val="0000FF"/>
      <w:u w:val="single"/>
    </w:rPr>
  </w:style>
  <w:style w:type="paragraph" w:styleId="a4">
    <w:name w:val="List Paragraph"/>
    <w:basedOn w:val="a"/>
    <w:uiPriority w:val="34"/>
    <w:qFormat/>
    <w:rsid w:val="00E830B5"/>
    <w:pPr>
      <w:ind w:leftChars="200" w:left="480"/>
    </w:pPr>
  </w:style>
  <w:style w:type="paragraph" w:styleId="a5">
    <w:name w:val="Balloon Text"/>
    <w:basedOn w:val="a"/>
    <w:link w:val="a6"/>
    <w:uiPriority w:val="99"/>
    <w:semiHidden/>
    <w:unhideWhenUsed/>
    <w:rsid w:val="00E830B5"/>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E830B5"/>
    <w:rPr>
      <w:rFonts w:asciiTheme="majorHAnsi" w:eastAsiaTheme="majorEastAsia" w:hAnsiTheme="majorHAnsi" w:cstheme="majorBidi"/>
      <w:sz w:val="18"/>
      <w:szCs w:val="18"/>
    </w:rPr>
  </w:style>
  <w:style w:type="paragraph" w:styleId="a7">
    <w:name w:val="header"/>
    <w:basedOn w:val="a"/>
    <w:link w:val="a8"/>
    <w:uiPriority w:val="99"/>
    <w:unhideWhenUsed/>
    <w:rsid w:val="00EA761A"/>
    <w:pPr>
      <w:tabs>
        <w:tab w:val="center" w:pos="4153"/>
        <w:tab w:val="right" w:pos="8306"/>
      </w:tabs>
      <w:snapToGrid w:val="0"/>
    </w:pPr>
    <w:rPr>
      <w:sz w:val="20"/>
      <w:szCs w:val="20"/>
    </w:rPr>
  </w:style>
  <w:style w:type="character" w:customStyle="1" w:styleId="a8">
    <w:name w:val="頁首 字元"/>
    <w:basedOn w:val="a0"/>
    <w:link w:val="a7"/>
    <w:uiPriority w:val="99"/>
    <w:rsid w:val="00EA761A"/>
    <w:rPr>
      <w:rFonts w:ascii="Times New Roman" w:eastAsia="標楷體" w:hAnsi="Times New Roman" w:cs="Times New Roman"/>
      <w:sz w:val="20"/>
      <w:szCs w:val="20"/>
    </w:rPr>
  </w:style>
  <w:style w:type="paragraph" w:styleId="a9">
    <w:name w:val="footer"/>
    <w:basedOn w:val="a"/>
    <w:link w:val="aa"/>
    <w:uiPriority w:val="99"/>
    <w:unhideWhenUsed/>
    <w:rsid w:val="00EA761A"/>
    <w:pPr>
      <w:tabs>
        <w:tab w:val="center" w:pos="4153"/>
        <w:tab w:val="right" w:pos="8306"/>
      </w:tabs>
      <w:snapToGrid w:val="0"/>
    </w:pPr>
    <w:rPr>
      <w:sz w:val="20"/>
      <w:szCs w:val="20"/>
    </w:rPr>
  </w:style>
  <w:style w:type="character" w:customStyle="1" w:styleId="aa">
    <w:name w:val="頁尾 字元"/>
    <w:basedOn w:val="a0"/>
    <w:link w:val="a9"/>
    <w:uiPriority w:val="99"/>
    <w:rsid w:val="00EA761A"/>
    <w:rPr>
      <w:rFonts w:ascii="Times New Roman" w:eastAsia="標楷體" w:hAnsi="Times New Roman" w:cs="Times New Roman"/>
      <w:sz w:val="20"/>
      <w:szCs w:val="20"/>
    </w:rPr>
  </w:style>
  <w:style w:type="table" w:styleId="ab">
    <w:name w:val="Table Grid"/>
    <w:basedOn w:val="a1"/>
    <w:uiPriority w:val="59"/>
    <w:rsid w:val="00EA76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Date"/>
    <w:basedOn w:val="a"/>
    <w:next w:val="a"/>
    <w:link w:val="ad"/>
    <w:uiPriority w:val="99"/>
    <w:semiHidden/>
    <w:unhideWhenUsed/>
    <w:rsid w:val="00190339"/>
    <w:pPr>
      <w:jc w:val="right"/>
    </w:pPr>
  </w:style>
  <w:style w:type="character" w:customStyle="1" w:styleId="ad">
    <w:name w:val="日期 字元"/>
    <w:basedOn w:val="a0"/>
    <w:link w:val="ac"/>
    <w:uiPriority w:val="99"/>
    <w:semiHidden/>
    <w:rsid w:val="00190339"/>
    <w:rPr>
      <w:rFonts w:ascii="Times New Roman" w:eastAsia="標楷體" w:hAnsi="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30B5"/>
    <w:pPr>
      <w:widowControl w:val="0"/>
    </w:pPr>
    <w:rPr>
      <w:rFonts w:ascii="Times New Roman" w:eastAsia="標楷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830B5"/>
    <w:rPr>
      <w:color w:val="0000FF"/>
      <w:u w:val="single"/>
    </w:rPr>
  </w:style>
  <w:style w:type="paragraph" w:styleId="a4">
    <w:name w:val="List Paragraph"/>
    <w:basedOn w:val="a"/>
    <w:uiPriority w:val="34"/>
    <w:qFormat/>
    <w:rsid w:val="00E830B5"/>
    <w:pPr>
      <w:ind w:leftChars="200" w:left="480"/>
    </w:pPr>
  </w:style>
  <w:style w:type="paragraph" w:styleId="a5">
    <w:name w:val="Balloon Text"/>
    <w:basedOn w:val="a"/>
    <w:link w:val="a6"/>
    <w:uiPriority w:val="99"/>
    <w:semiHidden/>
    <w:unhideWhenUsed/>
    <w:rsid w:val="00E830B5"/>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E830B5"/>
    <w:rPr>
      <w:rFonts w:asciiTheme="majorHAnsi" w:eastAsiaTheme="majorEastAsia" w:hAnsiTheme="majorHAnsi" w:cstheme="majorBidi"/>
      <w:sz w:val="18"/>
      <w:szCs w:val="18"/>
    </w:rPr>
  </w:style>
  <w:style w:type="paragraph" w:styleId="a7">
    <w:name w:val="header"/>
    <w:basedOn w:val="a"/>
    <w:link w:val="a8"/>
    <w:uiPriority w:val="99"/>
    <w:unhideWhenUsed/>
    <w:rsid w:val="00EA761A"/>
    <w:pPr>
      <w:tabs>
        <w:tab w:val="center" w:pos="4153"/>
        <w:tab w:val="right" w:pos="8306"/>
      </w:tabs>
      <w:snapToGrid w:val="0"/>
    </w:pPr>
    <w:rPr>
      <w:sz w:val="20"/>
      <w:szCs w:val="20"/>
    </w:rPr>
  </w:style>
  <w:style w:type="character" w:customStyle="1" w:styleId="a8">
    <w:name w:val="頁首 字元"/>
    <w:basedOn w:val="a0"/>
    <w:link w:val="a7"/>
    <w:uiPriority w:val="99"/>
    <w:rsid w:val="00EA761A"/>
    <w:rPr>
      <w:rFonts w:ascii="Times New Roman" w:eastAsia="標楷體" w:hAnsi="Times New Roman" w:cs="Times New Roman"/>
      <w:sz w:val="20"/>
      <w:szCs w:val="20"/>
    </w:rPr>
  </w:style>
  <w:style w:type="paragraph" w:styleId="a9">
    <w:name w:val="footer"/>
    <w:basedOn w:val="a"/>
    <w:link w:val="aa"/>
    <w:uiPriority w:val="99"/>
    <w:unhideWhenUsed/>
    <w:rsid w:val="00EA761A"/>
    <w:pPr>
      <w:tabs>
        <w:tab w:val="center" w:pos="4153"/>
        <w:tab w:val="right" w:pos="8306"/>
      </w:tabs>
      <w:snapToGrid w:val="0"/>
    </w:pPr>
    <w:rPr>
      <w:sz w:val="20"/>
      <w:szCs w:val="20"/>
    </w:rPr>
  </w:style>
  <w:style w:type="character" w:customStyle="1" w:styleId="aa">
    <w:name w:val="頁尾 字元"/>
    <w:basedOn w:val="a0"/>
    <w:link w:val="a9"/>
    <w:uiPriority w:val="99"/>
    <w:rsid w:val="00EA761A"/>
    <w:rPr>
      <w:rFonts w:ascii="Times New Roman" w:eastAsia="標楷體" w:hAnsi="Times New Roman" w:cs="Times New Roman"/>
      <w:sz w:val="20"/>
      <w:szCs w:val="20"/>
    </w:rPr>
  </w:style>
  <w:style w:type="table" w:styleId="ab">
    <w:name w:val="Table Grid"/>
    <w:basedOn w:val="a1"/>
    <w:uiPriority w:val="59"/>
    <w:rsid w:val="00EA76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Date"/>
    <w:basedOn w:val="a"/>
    <w:next w:val="a"/>
    <w:link w:val="ad"/>
    <w:uiPriority w:val="99"/>
    <w:semiHidden/>
    <w:unhideWhenUsed/>
    <w:rsid w:val="00190339"/>
    <w:pPr>
      <w:jc w:val="right"/>
    </w:pPr>
  </w:style>
  <w:style w:type="character" w:customStyle="1" w:styleId="ad">
    <w:name w:val="日期 字元"/>
    <w:basedOn w:val="a0"/>
    <w:link w:val="ac"/>
    <w:uiPriority w:val="99"/>
    <w:semiHidden/>
    <w:rsid w:val="00190339"/>
    <w:rPr>
      <w:rFonts w:ascii="Times New Roman" w:eastAsia="標楷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849816">
      <w:bodyDiv w:val="1"/>
      <w:marLeft w:val="0"/>
      <w:marRight w:val="0"/>
      <w:marTop w:val="0"/>
      <w:marBottom w:val="0"/>
      <w:divBdr>
        <w:top w:val="none" w:sz="0" w:space="0" w:color="auto"/>
        <w:left w:val="none" w:sz="0" w:space="0" w:color="auto"/>
        <w:bottom w:val="none" w:sz="0" w:space="0" w:color="auto"/>
        <w:right w:val="none" w:sz="0" w:space="0" w:color="auto"/>
      </w:divBdr>
    </w:div>
    <w:div w:id="951327731">
      <w:bodyDiv w:val="1"/>
      <w:marLeft w:val="0"/>
      <w:marRight w:val="0"/>
      <w:marTop w:val="0"/>
      <w:marBottom w:val="0"/>
      <w:divBdr>
        <w:top w:val="none" w:sz="0" w:space="0" w:color="auto"/>
        <w:left w:val="none" w:sz="0" w:space="0" w:color="auto"/>
        <w:bottom w:val="none" w:sz="0" w:space="0" w:color="auto"/>
        <w:right w:val="none" w:sz="0" w:space="0" w:color="auto"/>
      </w:divBdr>
    </w:div>
    <w:div w:id="1014572362">
      <w:bodyDiv w:val="1"/>
      <w:marLeft w:val="0"/>
      <w:marRight w:val="0"/>
      <w:marTop w:val="0"/>
      <w:marBottom w:val="0"/>
      <w:divBdr>
        <w:top w:val="none" w:sz="0" w:space="0" w:color="auto"/>
        <w:left w:val="none" w:sz="0" w:space="0" w:color="auto"/>
        <w:bottom w:val="none" w:sz="0" w:space="0" w:color="auto"/>
        <w:right w:val="none" w:sz="0" w:space="0" w:color="auto"/>
      </w:divBdr>
    </w:div>
    <w:div w:id="1126654819">
      <w:bodyDiv w:val="1"/>
      <w:marLeft w:val="0"/>
      <w:marRight w:val="0"/>
      <w:marTop w:val="0"/>
      <w:marBottom w:val="0"/>
      <w:divBdr>
        <w:top w:val="none" w:sz="0" w:space="0" w:color="auto"/>
        <w:left w:val="none" w:sz="0" w:space="0" w:color="auto"/>
        <w:bottom w:val="none" w:sz="0" w:space="0" w:color="auto"/>
        <w:right w:val="none" w:sz="0" w:space="0" w:color="auto"/>
      </w:divBdr>
    </w:div>
    <w:div w:id="1169294873">
      <w:bodyDiv w:val="1"/>
      <w:marLeft w:val="0"/>
      <w:marRight w:val="0"/>
      <w:marTop w:val="0"/>
      <w:marBottom w:val="0"/>
      <w:divBdr>
        <w:top w:val="none" w:sz="0" w:space="0" w:color="auto"/>
        <w:left w:val="none" w:sz="0" w:space="0" w:color="auto"/>
        <w:bottom w:val="none" w:sz="0" w:space="0" w:color="auto"/>
        <w:right w:val="none" w:sz="0" w:space="0" w:color="auto"/>
      </w:divBdr>
    </w:div>
    <w:div w:id="1249079256">
      <w:bodyDiv w:val="1"/>
      <w:marLeft w:val="0"/>
      <w:marRight w:val="0"/>
      <w:marTop w:val="0"/>
      <w:marBottom w:val="0"/>
      <w:divBdr>
        <w:top w:val="none" w:sz="0" w:space="0" w:color="auto"/>
        <w:left w:val="none" w:sz="0" w:space="0" w:color="auto"/>
        <w:bottom w:val="none" w:sz="0" w:space="0" w:color="auto"/>
        <w:right w:val="none" w:sz="0" w:space="0" w:color="auto"/>
      </w:divBdr>
    </w:div>
    <w:div w:id="1564364373">
      <w:bodyDiv w:val="1"/>
      <w:marLeft w:val="0"/>
      <w:marRight w:val="0"/>
      <w:marTop w:val="0"/>
      <w:marBottom w:val="0"/>
      <w:divBdr>
        <w:top w:val="none" w:sz="0" w:space="0" w:color="auto"/>
        <w:left w:val="none" w:sz="0" w:space="0" w:color="auto"/>
        <w:bottom w:val="none" w:sz="0" w:space="0" w:color="auto"/>
        <w:right w:val="none" w:sz="0" w:space="0" w:color="auto"/>
      </w:divBdr>
    </w:div>
    <w:div w:id="1574773799">
      <w:bodyDiv w:val="1"/>
      <w:marLeft w:val="0"/>
      <w:marRight w:val="0"/>
      <w:marTop w:val="0"/>
      <w:marBottom w:val="0"/>
      <w:divBdr>
        <w:top w:val="none" w:sz="0" w:space="0" w:color="auto"/>
        <w:left w:val="none" w:sz="0" w:space="0" w:color="auto"/>
        <w:bottom w:val="none" w:sz="0" w:space="0" w:color="auto"/>
        <w:right w:val="none" w:sz="0" w:space="0" w:color="auto"/>
      </w:divBdr>
    </w:div>
    <w:div w:id="1576821799">
      <w:bodyDiv w:val="1"/>
      <w:marLeft w:val="0"/>
      <w:marRight w:val="0"/>
      <w:marTop w:val="0"/>
      <w:marBottom w:val="0"/>
      <w:divBdr>
        <w:top w:val="none" w:sz="0" w:space="0" w:color="auto"/>
        <w:left w:val="none" w:sz="0" w:space="0" w:color="auto"/>
        <w:bottom w:val="none" w:sz="0" w:space="0" w:color="auto"/>
        <w:right w:val="none" w:sz="0" w:space="0" w:color="auto"/>
      </w:divBdr>
    </w:div>
    <w:div w:id="176379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619DC-01FB-45C6-8341-ADE7C0409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349</Words>
  <Characters>1991</Characters>
  <Application>Microsoft Office Word</Application>
  <DocSecurity>0</DocSecurity>
  <Lines>16</Lines>
  <Paragraphs>4</Paragraphs>
  <ScaleCrop>false</ScaleCrop>
  <Company>Microsoft</Company>
  <LinksUpToDate>false</LinksUpToDate>
  <CharactersWithSpaces>2336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8</cp:revision>
  <cp:lastPrinted>2018-10-25T04:10:00Z</cp:lastPrinted>
  <dcterms:created xsi:type="dcterms:W3CDTF">2025-07-15T01:34:00Z</dcterms:created>
  <dcterms:modified xsi:type="dcterms:W3CDTF">2026-09-12T02:23:00Z</dcterms:modified>
</cp:coreProperties>
</file>