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70A4B">
      <w:pPr>
        <w:rPr>
          <w:rStyle w:val="8"/>
          <w:rFonts w:hint="default" w:ascii="Times New Roman" w:hAnsi="Times New Roman" w:cs="Times New Roman"/>
          <w:sz w:val="24"/>
          <w:szCs w:val="24"/>
          <w:highlight w:val="green"/>
          <w:lang w:val="en-US" w:eastAsia="zh-CN"/>
        </w:rPr>
      </w:pPr>
      <w:r>
        <w:rPr>
          <w:rStyle w:val="8"/>
          <w:rFonts w:hint="default" w:ascii="Times New Roman" w:hAnsi="Times New Roman" w:cs="Times New Roman"/>
          <w:sz w:val="24"/>
          <w:szCs w:val="24"/>
          <w:highlight w:val="green"/>
          <w:lang w:val="en-US" w:eastAsia="zh-CN"/>
        </w:rPr>
        <w:t>《RumorSphere: A Framework for Million-scale Agent-based Dynamic Simulation of Rumor Propagation》</w:t>
      </w:r>
    </w:p>
    <w:p w14:paraId="14A319AD">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【2025-citation:5】</w:t>
      </w:r>
    </w:p>
    <w:p w14:paraId="4EA96DC3">
      <w:pPr>
        <w:rPr>
          <w:rFonts w:hint="default" w:ascii="Times New Roman" w:hAnsi="Times New Roman" w:cs="Times New Roman"/>
          <w:b w:val="0"/>
          <w:bCs w:val="0"/>
          <w:sz w:val="24"/>
          <w:szCs w:val="24"/>
          <w:lang w:val="en-US" w:eastAsia="zh-CN"/>
        </w:rPr>
      </w:pPr>
    </w:p>
    <w:p w14:paraId="5C265584">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提出一个框架，用于动态模拟谣言的传播过程。</w:t>
      </w:r>
    </w:p>
    <w:p w14:paraId="2941CAC5">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聚焦问题（创新点）：传播过程中关键节点的</w:t>
      </w:r>
      <w:r>
        <w:rPr>
          <w:rFonts w:hint="default" w:ascii="Times New Roman" w:hAnsi="Times New Roman" w:cs="Times New Roman"/>
          <w:b/>
          <w:bCs/>
          <w:sz w:val="24"/>
          <w:szCs w:val="24"/>
          <w:lang w:val="en-US" w:eastAsia="zh-CN"/>
        </w:rPr>
        <w:t>动态</w:t>
      </w:r>
      <w:r>
        <w:rPr>
          <w:rFonts w:hint="default" w:ascii="Times New Roman" w:hAnsi="Times New Roman" w:cs="Times New Roman"/>
          <w:b w:val="0"/>
          <w:bCs w:val="0"/>
          <w:sz w:val="24"/>
          <w:szCs w:val="24"/>
          <w:lang w:val="en-US" w:eastAsia="zh-CN"/>
        </w:rPr>
        <w:t>变化有什么影响？</w:t>
      </w:r>
    </w:p>
    <w:p w14:paraId="6DB15A80">
      <w:pPr>
        <w:rPr>
          <w:rFonts w:hint="default" w:ascii="Times New Roman" w:hAnsi="Times New Roman" w:cs="Times New Roman"/>
          <w:b w:val="0"/>
          <w:bCs w:val="0"/>
          <w:sz w:val="24"/>
          <w:szCs w:val="24"/>
          <w:lang w:val="en-US" w:eastAsia="zh-CN"/>
        </w:rPr>
      </w:pPr>
    </w:p>
    <w:p w14:paraId="6D0445A0">
      <w:pPr>
        <w:rPr>
          <w:rFonts w:hint="default" w:ascii="Times New Roman" w:hAnsi="Times New Roman" w:cs="Times New Roman"/>
          <w:b/>
          <w:bCs/>
          <w:sz w:val="24"/>
          <w:szCs w:val="24"/>
          <w:lang w:val="en-US" w:eastAsia="zh-CN"/>
        </w:rPr>
      </w:pPr>
      <w:r>
        <w:rPr>
          <w:rFonts w:hint="default" w:ascii="Times New Roman" w:hAnsi="Times New Roman" w:cs="Times New Roman"/>
          <w:b w:val="0"/>
          <w:bCs w:val="0"/>
          <w:sz w:val="24"/>
          <w:szCs w:val="24"/>
          <w:lang w:val="en-US" w:eastAsia="zh-CN"/>
        </w:rPr>
        <w:t>动态交互策略：基于信息茧房理论，提出了一种动态角色切换机制。通过引入“信息混乱指数”，系统能够实时识别处于观点冲突边界的智能体，并将其切换为具有复杂推理能力的LLM</w:t>
      </w:r>
      <w:r>
        <w:rPr>
          <w:rFonts w:hint="default" w:ascii="Times New Roman" w:hAnsi="Times New Roman" w:cs="Times New Roman"/>
          <w:b/>
          <w:bCs/>
          <w:sz w:val="24"/>
          <w:szCs w:val="24"/>
          <w:lang w:val="en-US" w:eastAsia="zh-CN"/>
        </w:rPr>
        <w:t>核心智能体</w:t>
      </w:r>
    </w:p>
    <w:p w14:paraId="7A905468">
      <w:pPr>
        <w:rPr>
          <w:rFonts w:hint="default" w:ascii="Times New Roman" w:hAnsi="Times New Roman" w:cs="Times New Roman"/>
          <w:b/>
          <w:bCs/>
          <w:sz w:val="24"/>
          <w:szCs w:val="24"/>
          <w:lang w:val="en-US" w:eastAsia="zh-CN"/>
        </w:rPr>
      </w:pPr>
    </w:p>
    <w:p w14:paraId="77FD2E39">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观点相似度s体现了智能体i的邻居观点和它的相似程度，邻居多样性d计算邻居观点的标准差，邻居观点越分散，d越高。</w:t>
      </w:r>
    </w:p>
    <w:p w14:paraId="40A047DB">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最后信息混乱指数=2（1-s）*d</w:t>
      </w:r>
    </w:p>
    <w:p w14:paraId="6FF16E38">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值越大说明智能体越偏离周围环境</w:t>
      </w:r>
    </w:p>
    <w:p w14:paraId="6E81AA64">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当信息混乱指数超过一个阈值之后，“意见领袖”就产生了。</w:t>
      </w:r>
    </w:p>
    <w:p w14:paraId="6F765095">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特别的，当一个智能体在一个“足够小”的社区，即他的邻居数量达到一个下限的时候，它也是意见领袖。</w:t>
      </w:r>
    </w:p>
    <w:p w14:paraId="21352A76">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95800" cy="1619250"/>
            <wp:effectExtent l="0" t="0" r="0" b="635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4"/>
                    <a:stretch>
                      <a:fillRect/>
                    </a:stretch>
                  </pic:blipFill>
                  <pic:spPr>
                    <a:xfrm>
                      <a:off x="0" y="0"/>
                      <a:ext cx="4495800" cy="1619250"/>
                    </a:xfrm>
                    <a:prstGeom prst="rect">
                      <a:avLst/>
                    </a:prstGeom>
                    <a:noFill/>
                    <a:ln>
                      <a:noFill/>
                    </a:ln>
                  </pic:spPr>
                </pic:pic>
              </a:graphicData>
            </a:graphic>
          </wp:inline>
        </w:drawing>
      </w:r>
    </w:p>
    <w:p w14:paraId="01C0CDDE">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数值设定：</w:t>
      </w:r>
    </w:p>
    <w:p w14:paraId="7A9A9412">
      <w:pPr>
        <w:jc w:val="center"/>
        <w:rPr>
          <w:rFonts w:hint="default" w:ascii="Times New Roman" w:hAnsi="Times New Roman" w:cs="Times New Roman"/>
          <w:b w:val="0"/>
          <w:bCs w:val="0"/>
          <w:sz w:val="24"/>
          <w:szCs w:val="24"/>
          <w:lang w:val="en-US" w:eastAsia="zh-CN"/>
        </w:rPr>
      </w:pPr>
      <w:r>
        <w:rPr>
          <w:rFonts w:hint="default" w:ascii="Times New Roman" w:hAnsi="Times New Roman" w:cs="Times New Roman"/>
        </w:rPr>
        <w:drawing>
          <wp:inline distT="0" distB="0" distL="114300" distR="114300">
            <wp:extent cx="4524375" cy="1085850"/>
            <wp:effectExtent l="0" t="0" r="9525" b="635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5"/>
                    <a:stretch>
                      <a:fillRect/>
                    </a:stretch>
                  </pic:blipFill>
                  <pic:spPr>
                    <a:xfrm>
                      <a:off x="0" y="0"/>
                      <a:ext cx="4524375" cy="1085850"/>
                    </a:xfrm>
                    <a:prstGeom prst="rect">
                      <a:avLst/>
                    </a:prstGeom>
                    <a:noFill/>
                    <a:ln>
                      <a:noFill/>
                    </a:ln>
                  </pic:spPr>
                </pic:pic>
              </a:graphicData>
            </a:graphic>
          </wp:inline>
        </w:drawing>
      </w:r>
    </w:p>
    <w:p w14:paraId="255914D8">
      <w:pPr>
        <w:rPr>
          <w:rFonts w:hint="default" w:ascii="Times New Roman" w:hAnsi="Times New Roman" w:cs="Times New Roman"/>
          <w:b w:val="0"/>
          <w:bCs w:val="0"/>
          <w:sz w:val="24"/>
          <w:szCs w:val="24"/>
          <w:lang w:val="en-US" w:eastAsia="zh-CN"/>
        </w:rPr>
      </w:pPr>
    </w:p>
    <w:p w14:paraId="22E5EED5">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而处于信息茧房中的大量</w:t>
      </w:r>
      <w:r>
        <w:rPr>
          <w:rFonts w:hint="default" w:ascii="Times New Roman" w:hAnsi="Times New Roman" w:cs="Times New Roman"/>
          <w:b/>
          <w:bCs/>
          <w:sz w:val="24"/>
          <w:szCs w:val="24"/>
          <w:lang w:val="en-US" w:eastAsia="zh-CN"/>
        </w:rPr>
        <w:t>普通智能体</w:t>
      </w:r>
      <w:r>
        <w:rPr>
          <w:rFonts w:hint="default" w:ascii="Times New Roman" w:hAnsi="Times New Roman" w:cs="Times New Roman"/>
          <w:b w:val="0"/>
          <w:bCs w:val="0"/>
          <w:sz w:val="24"/>
          <w:szCs w:val="24"/>
          <w:lang w:val="en-US" w:eastAsia="zh-CN"/>
        </w:rPr>
        <w:t>则采用高效的ABM模型进行模拟。这种策略在保证行为真实性的同时，显著降低了计算成本，支持百万级规模的仿真。</w:t>
      </w:r>
    </w:p>
    <w:p w14:paraId="0177A58C">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BM：“羊群效应”式的模型，每个智能体采用“有界置信”，主要的功能就是选择很自己观点类似的邻居作为有效的影响源，然后根据这些影响源和自身是否容易受外界影响来选择自己倾向的观点。主要优点是很好地模拟了非核心智能体的“从众”情况且计算成本低。</w:t>
      </w:r>
    </w:p>
    <w:p w14:paraId="40F48ADE">
      <w:pPr>
        <w:rPr>
          <w:rFonts w:hint="default" w:ascii="Times New Roman" w:hAnsi="Times New Roman" w:cs="Times New Roman"/>
          <w:b w:val="0"/>
          <w:bCs w:val="0"/>
          <w:sz w:val="24"/>
          <w:szCs w:val="24"/>
          <w:lang w:val="en-US" w:eastAsia="zh-CN"/>
        </w:rPr>
      </w:pPr>
    </w:p>
    <w:p w14:paraId="47B852E7">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分层共振网络（HRN）：更真实地模拟谣言在社交网络中的爆炸性传播</w:t>
      </w:r>
      <w:r>
        <w:rPr>
          <w:rFonts w:hint="default" w:ascii="Times New Roman" w:hAnsi="Times New Roman" w:cs="Times New Roman"/>
          <w:b w:val="0"/>
          <w:bCs w:val="0"/>
          <w:sz w:val="24"/>
          <w:szCs w:val="24"/>
          <w:lang w:val="en-US" w:eastAsia="zh-CN"/>
        </w:rPr>
        <w:t>。</w:t>
      </w:r>
    </w:p>
    <w:p w14:paraId="6B7BBE28">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分层：存在少数高影响力的意见领袖（ hubs），他们能快速将信息传播给大量受众。</w:t>
      </w:r>
    </w:p>
    <w:p w14:paraId="01F1D1EA">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共振：存在大量紧密连接的本地小团体（communities），信息（谣言）在这些团体内部会被反复讨论和强化，形成认知共振。</w:t>
      </w:r>
    </w:p>
    <w:p w14:paraId="6956FA3D">
      <w:pPr>
        <w:rPr>
          <w:rFonts w:hint="default" w:ascii="Times New Roman" w:hAnsi="Times New Roman" w:cs="Times New Roman"/>
          <w:b w:val="0"/>
          <w:bCs w:val="0"/>
          <w:sz w:val="24"/>
          <w:szCs w:val="24"/>
          <w:lang w:val="en-US" w:eastAsia="zh-CN"/>
        </w:rPr>
      </w:pPr>
    </w:p>
    <w:p w14:paraId="40FB8CF5">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是一个图结构：</w:t>
      </w:r>
    </w:p>
    <w:p w14:paraId="05B0DF5B">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初始化是全连接图，每个节点叫种子节点。种子节点的数量远远小于最终的智能体总数N。</w:t>
      </w:r>
    </w:p>
    <w:p w14:paraId="347BD134">
      <w:pPr>
        <w:rPr>
          <w:rFonts w:hint="default" w:ascii="Times New Roman" w:hAnsi="Times New Roman" w:cs="Times New Roman"/>
          <w:b w:val="0"/>
          <w:bCs w:val="0"/>
          <w:sz w:val="24"/>
          <w:szCs w:val="24"/>
          <w:lang w:val="en-US" w:eastAsia="zh-CN"/>
        </w:rPr>
      </w:pPr>
    </w:p>
    <w:p w14:paraId="1AE37F04">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“语义偏好连接”和“三角连接”</w:t>
      </w:r>
      <w:r>
        <w:rPr>
          <w:rFonts w:hint="default" w:ascii="Times New Roman" w:hAnsi="Times New Roman" w:cs="Times New Roman"/>
          <w:b/>
          <w:bCs/>
          <w:sz w:val="24"/>
          <w:szCs w:val="24"/>
          <w:lang w:val="en-US" w:eastAsia="zh-CN"/>
        </w:rPr>
        <w:t>机制：</w:t>
      </w:r>
    </w:p>
    <w:p w14:paraId="76A72AEC">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在每一步，一个新的智能体节点 </w:t>
      </w:r>
      <w:r>
        <w:rPr>
          <w:rFonts w:hint="default" w:ascii="Times New Roman" w:hAnsi="Times New Roman" w:cs="Times New Roman"/>
          <w:b w:val="0"/>
          <w:bCs w:val="0"/>
          <w:sz w:val="24"/>
          <w:szCs w:val="24"/>
          <w:lang w:val="en-US" w:eastAsia="zh-CN"/>
        </w:rPr>
        <w:t>v</w:t>
      </w:r>
      <w:r>
        <w:rPr>
          <w:rFonts w:hint="default" w:ascii="Times New Roman" w:hAnsi="Times New Roman" w:cs="Times New Roman"/>
          <w:b w:val="0"/>
          <w:bCs w:val="0"/>
          <w:sz w:val="24"/>
          <w:szCs w:val="24"/>
          <w:lang w:val="en-US" w:eastAsia="zh-CN"/>
        </w:rPr>
        <w:t>带着一个特定的角色嵌入向量</w:t>
      </w:r>
      <w:r>
        <w:rPr>
          <w:rFonts w:hint="default" w:ascii="Times New Roman" w:hAnsi="Times New Roman" w:cs="Times New Roman"/>
          <w:b w:val="0"/>
          <w:bCs w:val="0"/>
          <w:sz w:val="24"/>
          <w:szCs w:val="24"/>
          <w:lang w:val="en-US" w:eastAsia="zh-CN"/>
        </w:rPr>
        <w:t>h</w:t>
      </w:r>
      <w:r>
        <w:rPr>
          <w:rFonts w:hint="default" w:ascii="Times New Roman" w:hAnsi="Times New Roman" w:cs="Times New Roman"/>
          <w:b w:val="0"/>
          <w:bCs w:val="0"/>
          <w:sz w:val="24"/>
          <w:szCs w:val="24"/>
          <w:lang w:val="en-US" w:eastAsia="zh-CN"/>
        </w:rPr>
        <w:t xml:space="preserve"> </w:t>
      </w:r>
    </w:p>
    <w:p w14:paraId="109D5E6B">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加入网络。这个嵌入向量代表了该用户的</w:t>
      </w:r>
      <w:r>
        <w:rPr>
          <w:rFonts w:hint="default" w:ascii="Times New Roman" w:hAnsi="Times New Roman" w:cs="Times New Roman"/>
          <w:b w:val="0"/>
          <w:bCs w:val="0"/>
          <w:sz w:val="24"/>
          <w:szCs w:val="24"/>
          <w:lang w:val="en-US" w:eastAsia="zh-CN"/>
        </w:rPr>
        <w:t>一些</w:t>
      </w:r>
      <w:r>
        <w:rPr>
          <w:rFonts w:hint="default" w:ascii="Times New Roman" w:hAnsi="Times New Roman" w:cs="Times New Roman"/>
          <w:b w:val="0"/>
          <w:bCs w:val="0"/>
          <w:sz w:val="24"/>
          <w:szCs w:val="24"/>
          <w:lang w:val="en-US" w:eastAsia="zh-CN"/>
        </w:rPr>
        <w:t>属性（如兴趣、职业、性格等），</w:t>
      </w:r>
      <w:r>
        <w:rPr>
          <w:rFonts w:hint="default" w:ascii="Times New Roman" w:hAnsi="Times New Roman" w:cs="Times New Roman"/>
          <w:b w:val="0"/>
          <w:bCs w:val="0"/>
          <w:sz w:val="24"/>
          <w:szCs w:val="24"/>
          <w:lang w:val="en-US" w:eastAsia="zh-CN"/>
        </w:rPr>
        <w:t>用于</w:t>
      </w:r>
      <w:r>
        <w:rPr>
          <w:rFonts w:hint="default" w:ascii="Times New Roman" w:hAnsi="Times New Roman" w:cs="Times New Roman"/>
          <w:b w:val="0"/>
          <w:bCs w:val="0"/>
          <w:sz w:val="24"/>
          <w:szCs w:val="24"/>
          <w:lang w:val="en-US" w:eastAsia="zh-CN"/>
        </w:rPr>
        <w:t>计算用户间相似度。</w:t>
      </w:r>
    </w:p>
    <w:p w14:paraId="0A83A460">
      <w:pPr>
        <w:rPr>
          <w:rFonts w:hint="default" w:ascii="Times New Roman" w:hAnsi="Times New Roman" w:cs="Times New Roman"/>
          <w:b w:val="0"/>
          <w:bCs w:val="0"/>
          <w:sz w:val="24"/>
          <w:szCs w:val="24"/>
          <w:lang w:val="en-US" w:eastAsia="zh-CN"/>
        </w:rPr>
      </w:pPr>
    </w:p>
    <w:p w14:paraId="71A59FA2">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新节点需要建立 m 条连接（即关注或好友关系）。它根据一个概率 p 在两种连接机制中选择一种：</w:t>
      </w:r>
    </w:p>
    <w:p w14:paraId="4B8B63CC">
      <w:pPr>
        <w:rPr>
          <w:rFonts w:hint="default" w:ascii="Times New Roman" w:hAnsi="Times New Roman" w:cs="Times New Roman"/>
          <w:b w:val="0"/>
          <w:bCs w:val="0"/>
          <w:sz w:val="24"/>
          <w:szCs w:val="24"/>
          <w:lang w:val="en-US" w:eastAsia="zh-CN"/>
        </w:rPr>
      </w:pPr>
    </w:p>
    <w:p w14:paraId="274E0433">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语义偏好连接，计算新节点与现有节点的角色嵌入向量之间的余弦相似度，这种情况下连接的结果是与兴趣、背景相似的人建立连接</w:t>
      </w:r>
    </w:p>
    <w:p w14:paraId="761C0589">
      <w:pPr>
        <w:rPr>
          <w:rFonts w:hint="default" w:ascii="Times New Roman" w:hAnsi="Times New Roman" w:cs="Times New Roman"/>
          <w:b w:val="0"/>
          <w:bCs w:val="0"/>
          <w:sz w:val="24"/>
          <w:szCs w:val="24"/>
          <w:lang w:val="en-US" w:eastAsia="zh-CN"/>
        </w:rPr>
      </w:pPr>
    </w:p>
    <w:p w14:paraId="70407FCB">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三角</w:t>
      </w:r>
      <w:r>
        <w:rPr>
          <w:rFonts w:hint="default" w:ascii="Times New Roman" w:hAnsi="Times New Roman" w:cs="Times New Roman"/>
          <w:b w:val="0"/>
          <w:bCs w:val="0"/>
          <w:sz w:val="24"/>
          <w:szCs w:val="24"/>
          <w:lang w:val="en-US" w:eastAsia="zh-CN"/>
        </w:rPr>
        <w:t>连接模拟了 “朋友的朋友也是朋友” 的社会学现象</w:t>
      </w:r>
      <w:r>
        <w:rPr>
          <w:rFonts w:hint="default" w:ascii="Times New Roman" w:hAnsi="Times New Roman" w:cs="Times New Roman"/>
          <w:b w:val="0"/>
          <w:bCs w:val="0"/>
          <w:sz w:val="24"/>
          <w:szCs w:val="24"/>
          <w:lang w:val="en-US" w:eastAsia="zh-CN"/>
        </w:rPr>
        <w:t>。这种连接有种《乡土中国》的“地缘”的感觉，大家成长在同一个“地方”，自然而然地形成一个小团体。</w:t>
      </w:r>
    </w:p>
    <w:p w14:paraId="1226EE35">
      <w:pPr>
        <w:rPr>
          <w:rFonts w:hint="default" w:ascii="Times New Roman" w:hAnsi="Times New Roman" w:cs="Times New Roman"/>
          <w:b w:val="0"/>
          <w:bCs w:val="0"/>
          <w:sz w:val="24"/>
          <w:szCs w:val="24"/>
          <w:lang w:val="en-US" w:eastAsia="zh-CN"/>
        </w:rPr>
      </w:pPr>
    </w:p>
    <w:p w14:paraId="4885EAD7">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实验：</w:t>
      </w:r>
    </w:p>
    <w:p w14:paraId="292B1E0B">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在三个真实世界的Twitter数据集上进行了验证：登月阴谋论、新疆棉花事件和特朗普-俄罗斯关系。</w:t>
      </w:r>
    </w:p>
    <w:p w14:paraId="1883A0A1">
      <w:pPr>
        <w:rPr>
          <w:rFonts w:hint="default" w:ascii="Times New Roman" w:hAnsi="Times New Roman" w:cs="Times New Roman"/>
          <w:b w:val="0"/>
          <w:bCs w:val="0"/>
          <w:sz w:val="24"/>
          <w:szCs w:val="24"/>
          <w:lang w:val="en-US" w:eastAsia="zh-CN"/>
        </w:rPr>
      </w:pPr>
    </w:p>
    <w:p w14:paraId="7E5FBE24">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结论：</w:t>
      </w:r>
      <w:r>
        <w:rPr>
          <w:rFonts w:hint="default" w:ascii="Times New Roman" w:hAnsi="Times New Roman" w:cs="Times New Roman"/>
          <w:b w:val="0"/>
          <w:bCs w:val="0"/>
          <w:sz w:val="24"/>
          <w:szCs w:val="24"/>
          <w:lang w:val="en-US" w:eastAsia="zh-CN"/>
        </w:rPr>
        <w:t>RumorSphere在多个指标上均优于传统ABM模型和现有的LLM多智能体系统，平均模拟偏差降低26.5%，动态时间规整（DTW）误差降低24.1%</w:t>
      </w:r>
    </w:p>
    <w:p w14:paraId="56E8F134">
      <w:pPr>
        <w:rPr>
          <w:rFonts w:hint="default" w:ascii="Times New Roman" w:hAnsi="Times New Roman" w:cs="Times New Roman"/>
          <w:b w:val="0"/>
          <w:bCs w:val="0"/>
          <w:sz w:val="24"/>
          <w:szCs w:val="24"/>
          <w:lang w:val="en-US" w:eastAsia="zh-CN"/>
        </w:rPr>
      </w:pPr>
    </w:p>
    <w:p w14:paraId="10A6730A">
      <w:pPr>
        <w:rPr>
          <w:rFonts w:hint="default" w:ascii="Times New Roman" w:hAnsi="Times New Roman" w:cs="Times New Roman"/>
          <w:b w:val="0"/>
          <w:bCs w:val="0"/>
          <w:color w:val="00B0F0"/>
          <w:sz w:val="24"/>
          <w:szCs w:val="24"/>
          <w:lang w:val="en-US" w:eastAsia="zh-CN"/>
        </w:rPr>
      </w:pPr>
      <w:r>
        <w:rPr>
          <w:rFonts w:hint="default" w:ascii="Times New Roman" w:hAnsi="Times New Roman" w:cs="Times New Roman"/>
          <w:b w:val="0"/>
          <w:bCs w:val="0"/>
          <w:color w:val="00B0F0"/>
          <w:sz w:val="24"/>
          <w:szCs w:val="24"/>
          <w:lang w:val="en-US" w:eastAsia="zh-CN"/>
        </w:rPr>
        <w:t>模拟偏差看数值，DTW看趋势，指标可借鉴</w:t>
      </w:r>
    </w:p>
    <w:p w14:paraId="38486722">
      <w:pPr>
        <w:rPr>
          <w:rFonts w:hint="default" w:ascii="Times New Roman" w:hAnsi="Times New Roman" w:cs="Times New Roman"/>
          <w:b w:val="0"/>
          <w:bCs w:val="0"/>
          <w:color w:val="00B0F0"/>
          <w:sz w:val="24"/>
          <w:szCs w:val="24"/>
          <w:lang w:val="en-US" w:eastAsia="zh-CN"/>
        </w:rPr>
        <w:sectPr>
          <w:pgSz w:w="11906" w:h="16838"/>
          <w:pgMar w:top="1440" w:right="1800" w:bottom="1440" w:left="1800" w:header="851" w:footer="992" w:gutter="0"/>
          <w:cols w:space="425" w:num="1"/>
          <w:docGrid w:type="lines" w:linePitch="312" w:charSpace="0"/>
        </w:sectPr>
      </w:pPr>
    </w:p>
    <w:p w14:paraId="2FC4C88E">
      <w:pPr>
        <w:rPr>
          <w:rFonts w:hint="default" w:ascii="Times New Roman" w:hAnsi="Times New Roman" w:cs="Times New Roman"/>
          <w:b/>
          <w:bCs/>
          <w:color w:val="auto"/>
          <w:sz w:val="24"/>
          <w:szCs w:val="24"/>
          <w:highlight w:val="green"/>
          <w:lang w:val="en-US" w:eastAsia="zh-CN"/>
        </w:rPr>
      </w:pPr>
      <w:r>
        <w:rPr>
          <w:rFonts w:hint="default" w:ascii="Times New Roman" w:hAnsi="Times New Roman" w:cs="Times New Roman"/>
          <w:b/>
          <w:bCs/>
          <w:color w:val="auto"/>
          <w:sz w:val="24"/>
          <w:szCs w:val="24"/>
          <w:highlight w:val="green"/>
          <w:lang w:val="en-US" w:eastAsia="zh-CN"/>
        </w:rPr>
        <w:t>《Synthetic Social Media Influence Experimentation Via an Agentic Reinforcement Learning Large Language Model Bot》</w:t>
      </w:r>
    </w:p>
    <w:p w14:paraId="412E1190">
      <w:pPr>
        <w:rPr>
          <w:rFonts w:hint="default" w:ascii="Times New Roman" w:hAnsi="Times New Roman" w:cs="Times New Roman"/>
          <w:b w:val="0"/>
          <w:bCs w:val="0"/>
          <w:color w:val="auto"/>
          <w:sz w:val="24"/>
          <w:szCs w:val="24"/>
          <w:highlight w:val="green"/>
          <w:lang w:val="en-US" w:eastAsia="zh-CN"/>
        </w:rPr>
      </w:pPr>
    </w:p>
    <w:p w14:paraId="24566C27">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【2025-citation:2】</w:t>
      </w:r>
    </w:p>
    <w:p w14:paraId="0D30EDEF">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这篇也是讲意见领袖的形成的。结合了强化学习。</w:t>
      </w:r>
    </w:p>
    <w:p w14:paraId="249D9AC1">
      <w:pPr>
        <w:rPr>
          <w:rFonts w:hint="default" w:ascii="Times New Roman" w:hAnsi="Times New Roman" w:cs="Times New Roman"/>
          <w:b w:val="0"/>
          <w:bCs w:val="0"/>
          <w:color w:val="auto"/>
          <w:sz w:val="24"/>
          <w:szCs w:val="24"/>
          <w:highlight w:val="none"/>
          <w:lang w:val="en-US" w:eastAsia="zh-CN"/>
        </w:rPr>
      </w:pPr>
    </w:p>
    <w:p w14:paraId="0E3944E3">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环境设计：每个智能体初始化一个符合该智能体观点和环境的帖子，通过温度控制智能体生成的“新奇”程度。</w:t>
      </w:r>
    </w:p>
    <w:p w14:paraId="6D1F9FD2">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然后计算“困惑度”——困惑度衡量的是一个语言模型对一段文本的“惊讶”程度，困惑度越低，模型认为这段文本越“自然”或“符合预期”。</w:t>
      </w:r>
    </w:p>
    <w:p w14:paraId="4E9D654F">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预先定义两个句子</w:t>
      </w:r>
    </w:p>
    <w:p w14:paraId="481E7D3C">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一个强烈支持话题</w:t>
      </w:r>
      <w:r>
        <w:rPr>
          <w:rFonts w:hint="default" w:ascii="Times New Roman" w:hAnsi="Times New Roman" w:cs="Times New Roman"/>
          <w:b w:val="0"/>
          <w:bCs w:val="0"/>
          <w:color w:val="auto"/>
          <w:sz w:val="24"/>
          <w:szCs w:val="24"/>
          <w:highlight w:val="none"/>
          <w:lang w:val="en-US" w:eastAsia="zh-CN"/>
        </w:rPr>
        <w:t>【无性别社会这个议题】</w:t>
      </w:r>
      <w:r>
        <w:rPr>
          <w:rFonts w:hint="default" w:ascii="Times New Roman" w:hAnsi="Times New Roman" w:cs="Times New Roman"/>
          <w:b w:val="0"/>
          <w:bCs w:val="0"/>
          <w:color w:val="auto"/>
          <w:sz w:val="24"/>
          <w:szCs w:val="24"/>
          <w:highlight w:val="none"/>
          <w:lang w:val="en-US" w:eastAsia="zh-CN"/>
        </w:rPr>
        <w:t>（“A society without gender is a great idea”）</w:t>
      </w:r>
      <w:r>
        <w:rPr>
          <w:rFonts w:hint="default" w:ascii="Times New Roman" w:hAnsi="Times New Roman" w:cs="Times New Roman"/>
          <w:b w:val="0"/>
          <w:bCs w:val="0"/>
          <w:color w:val="auto"/>
          <w:sz w:val="24"/>
          <w:szCs w:val="24"/>
          <w:highlight w:val="none"/>
          <w:lang w:val="en-US" w:eastAsia="zh-CN"/>
        </w:rPr>
        <w:t>；</w:t>
      </w:r>
    </w:p>
    <w:p w14:paraId="707E0A84">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一个强烈反对话题（如“A society without gender is a really bad idea”）</w:t>
      </w:r>
    </w:p>
    <w:p w14:paraId="69B13DC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895725" cy="904875"/>
            <wp:effectExtent l="0" t="0" r="3175" b="952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6"/>
                    <a:stretch>
                      <a:fillRect/>
                    </a:stretch>
                  </pic:blipFill>
                  <pic:spPr>
                    <a:xfrm>
                      <a:off x="0" y="0"/>
                      <a:ext cx="3895725" cy="904875"/>
                    </a:xfrm>
                    <a:prstGeom prst="rect">
                      <a:avLst/>
                    </a:prstGeom>
                    <a:noFill/>
                    <a:ln>
                      <a:noFill/>
                    </a:ln>
                  </pic:spPr>
                </pic:pic>
              </a:graphicData>
            </a:graphic>
          </wp:inline>
        </w:drawing>
      </w:r>
    </w:p>
    <w:p w14:paraId="54A7EF38">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这个有点像HMM的流程（或者transformer的机制）：计算给定前k-1个词，接龙出第k个词的概率，最后把整句话的概率取平均，用exp()映射到正数。</w:t>
      </w:r>
    </w:p>
    <w:p w14:paraId="221B4E8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00550" cy="857250"/>
            <wp:effectExtent l="0" t="0" r="6350" b="635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7"/>
                    <a:stretch>
                      <a:fillRect/>
                    </a:stretch>
                  </pic:blipFill>
                  <pic:spPr>
                    <a:xfrm>
                      <a:off x="0" y="0"/>
                      <a:ext cx="4400550" cy="857250"/>
                    </a:xfrm>
                    <a:prstGeom prst="rect">
                      <a:avLst/>
                    </a:prstGeom>
                    <a:noFill/>
                    <a:ln>
                      <a:noFill/>
                    </a:ln>
                  </pic:spPr>
                </pic:pic>
              </a:graphicData>
            </a:graphic>
          </wp:inline>
        </w:drawing>
      </w:r>
    </w:p>
    <w:p w14:paraId="4AC1FDD4">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Pro:支持，con：反对。</w:t>
      </w:r>
    </w:p>
    <w:p w14:paraId="40B8EF6A">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opinion是通过正向和反向的困惑度得出的。</w:t>
      </w:r>
    </w:p>
    <w:p w14:paraId="77D236ED">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如果偏向支持，那么pro的困惑度非常的低，因此opin趋向1，反之pro的困惑度很高con的困惑度低，opin趋向0</w:t>
      </w:r>
    </w:p>
    <w:p w14:paraId="62382CFD">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作者把意见值化成了强烈反对、反对、中立、支持、强烈支持。</w:t>
      </w:r>
    </w:p>
    <w:p w14:paraId="50E7E877">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114800" cy="1924050"/>
            <wp:effectExtent l="0" t="0" r="0" b="635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8"/>
                    <a:stretch>
                      <a:fillRect/>
                    </a:stretch>
                  </pic:blipFill>
                  <pic:spPr>
                    <a:xfrm>
                      <a:off x="0" y="0"/>
                      <a:ext cx="4114800" cy="1924050"/>
                    </a:xfrm>
                    <a:prstGeom prst="rect">
                      <a:avLst/>
                    </a:prstGeom>
                    <a:noFill/>
                    <a:ln>
                      <a:noFill/>
                    </a:ln>
                  </pic:spPr>
                </pic:pic>
              </a:graphicData>
            </a:graphic>
          </wp:inline>
        </w:drawing>
      </w:r>
    </w:p>
    <w:p w14:paraId="31E4B3DE">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但是不同的话题划分标准并不同。</w:t>
      </w:r>
    </w:p>
    <w:p w14:paraId="4246D750">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038600" cy="1952625"/>
            <wp:effectExtent l="0" t="0" r="0" b="317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9"/>
                    <a:stretch>
                      <a:fillRect/>
                    </a:stretch>
                  </pic:blipFill>
                  <pic:spPr>
                    <a:xfrm>
                      <a:off x="0" y="0"/>
                      <a:ext cx="4038600" cy="1952625"/>
                    </a:xfrm>
                    <a:prstGeom prst="rect">
                      <a:avLst/>
                    </a:prstGeom>
                    <a:noFill/>
                    <a:ln>
                      <a:noFill/>
                    </a:ln>
                  </pic:spPr>
                </pic:pic>
              </a:graphicData>
            </a:graphic>
          </wp:inline>
        </w:drawing>
      </w:r>
    </w:p>
    <w:p w14:paraId="47B3D494">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作者说是为了保证各组之间分布均匀，可能有更好的方法或理论？平均分配或许不是最好的策略。</w:t>
      </w:r>
    </w:p>
    <w:p w14:paraId="7DAE826C">
      <w:pPr>
        <w:rPr>
          <w:rFonts w:hint="default" w:ascii="Times New Roman" w:hAnsi="Times New Roman" w:cs="Times New Roman"/>
        </w:rPr>
      </w:pPr>
      <w:r>
        <w:rPr>
          <w:rFonts w:hint="default" w:ascii="Times New Roman" w:hAnsi="Times New Roman" w:cs="Times New Roman"/>
        </w:rPr>
        <w:drawing>
          <wp:inline distT="0" distB="0" distL="114300" distR="114300">
            <wp:extent cx="5273675" cy="547370"/>
            <wp:effectExtent l="0" t="0" r="9525" b="1143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0"/>
                    <a:stretch>
                      <a:fillRect/>
                    </a:stretch>
                  </pic:blipFill>
                  <pic:spPr>
                    <a:xfrm>
                      <a:off x="0" y="0"/>
                      <a:ext cx="5273675" cy="547370"/>
                    </a:xfrm>
                    <a:prstGeom prst="rect">
                      <a:avLst/>
                    </a:prstGeom>
                    <a:noFill/>
                    <a:ln>
                      <a:noFill/>
                    </a:ln>
                  </pic:spPr>
                </pic:pic>
              </a:graphicData>
            </a:graphic>
          </wp:inline>
        </w:drawing>
      </w:r>
    </w:p>
    <w:p w14:paraId="22F88C00">
      <w:pPr>
        <w:rPr>
          <w:rFonts w:hint="default" w:ascii="Times New Roman" w:hAnsi="Times New Roman" w:cs="Times New Roman"/>
        </w:rPr>
      </w:pPr>
    </w:p>
    <w:p w14:paraId="51757737">
      <w:pPr>
        <w:rPr>
          <w:rFonts w:hint="default" w:ascii="Times New Roman" w:hAnsi="Times New Roman" w:cs="Times New Roman"/>
          <w:b/>
          <w:bCs/>
          <w:color w:val="auto"/>
          <w:sz w:val="24"/>
          <w:szCs w:val="24"/>
          <w:highlight w:val="none"/>
          <w:lang w:val="en-US" w:eastAsia="zh-CN"/>
        </w:rPr>
      </w:pPr>
      <w:r>
        <w:rPr>
          <w:rFonts w:hint="default" w:ascii="Times New Roman" w:hAnsi="Times New Roman" w:cs="Times New Roman"/>
          <w:b/>
          <w:bCs/>
          <w:color w:val="auto"/>
          <w:sz w:val="24"/>
          <w:szCs w:val="24"/>
          <w:highlight w:val="none"/>
          <w:lang w:val="en-US" w:eastAsia="zh-CN"/>
        </w:rPr>
        <w:t>RL智能体</w:t>
      </w:r>
      <w:r>
        <w:rPr>
          <w:rFonts w:hint="default" w:ascii="Times New Roman" w:hAnsi="Times New Roman" w:cs="Times New Roman"/>
          <w:b/>
          <w:bCs/>
          <w:color w:val="auto"/>
          <w:sz w:val="24"/>
          <w:szCs w:val="24"/>
          <w:highlight w:val="none"/>
          <w:lang w:val="en-US" w:eastAsia="zh-CN"/>
        </w:rPr>
        <w:t>的形成：</w:t>
      </w:r>
    </w:p>
    <w:p w14:paraId="55219EC8">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每个智能体的观点从五类中选一个。</w:t>
      </w:r>
    </w:p>
    <w:p w14:paraId="6FEE872A">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关注动作：对于没关注的智能体，如果连续若干天的观点一致（按类别），则按照一定的概率关注。取关：</w:t>
      </w:r>
      <w:r>
        <w:rPr>
          <w:rFonts w:hint="default" w:ascii="Times New Roman" w:hAnsi="Times New Roman" w:cs="Times New Roman"/>
          <w:b w:val="0"/>
          <w:bCs w:val="0"/>
          <w:color w:val="auto"/>
          <w:sz w:val="24"/>
          <w:szCs w:val="24"/>
          <w:highlight w:val="none"/>
          <w:lang w:val="en-US" w:eastAsia="zh-CN"/>
        </w:rPr>
        <w:t>连续若干天的观点都</w:t>
      </w:r>
      <w:r>
        <w:rPr>
          <w:rFonts w:hint="eastAsia" w:ascii="Times New Roman" w:hAnsi="Times New Roman" w:cs="Times New Roman"/>
          <w:b w:val="0"/>
          <w:bCs w:val="0"/>
          <w:color w:val="auto"/>
          <w:sz w:val="24"/>
          <w:szCs w:val="24"/>
          <w:highlight w:val="none"/>
          <w:lang w:val="en-US" w:eastAsia="zh-CN"/>
        </w:rPr>
        <w:t>不</w:t>
      </w:r>
      <w:r>
        <w:rPr>
          <w:rFonts w:hint="default" w:ascii="Times New Roman" w:hAnsi="Times New Roman" w:cs="Times New Roman"/>
          <w:b w:val="0"/>
          <w:bCs w:val="0"/>
          <w:color w:val="auto"/>
          <w:sz w:val="24"/>
          <w:szCs w:val="24"/>
          <w:highlight w:val="none"/>
          <w:lang w:val="en-US" w:eastAsia="zh-CN"/>
        </w:rPr>
        <w:t>一致，按一定概率取关。</w:t>
      </w:r>
    </w:p>
    <w:p w14:paraId="3218828C">
      <w:pPr>
        <w:rPr>
          <w:rFonts w:hint="default" w:ascii="Times New Roman" w:hAnsi="Times New Roman" w:cs="Times New Roman"/>
          <w:b w:val="0"/>
          <w:bCs w:val="0"/>
          <w:color w:val="auto"/>
          <w:sz w:val="24"/>
          <w:szCs w:val="24"/>
          <w:highlight w:val="none"/>
          <w:lang w:val="en-US" w:eastAsia="zh-CN"/>
        </w:rPr>
      </w:pPr>
    </w:p>
    <w:p w14:paraId="73645205">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然后看奖励函数怎么变，最后学习到哪一种观点策略更容易吸引粉丝。</w:t>
      </w:r>
    </w:p>
    <w:p w14:paraId="45D59471">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rPr>
        <w:drawing>
          <wp:inline distT="0" distB="0" distL="114300" distR="114300">
            <wp:extent cx="5267960" cy="617855"/>
            <wp:effectExtent l="0" t="0" r="2540" b="444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1"/>
                    <a:stretch>
                      <a:fillRect/>
                    </a:stretch>
                  </pic:blipFill>
                  <pic:spPr>
                    <a:xfrm>
                      <a:off x="0" y="0"/>
                      <a:ext cx="5267960" cy="617855"/>
                    </a:xfrm>
                    <a:prstGeom prst="rect">
                      <a:avLst/>
                    </a:prstGeom>
                    <a:noFill/>
                    <a:ln>
                      <a:noFill/>
                    </a:ln>
                  </pic:spPr>
                </pic:pic>
              </a:graphicData>
            </a:graphic>
          </wp:inline>
        </w:drawing>
      </w:r>
    </w:p>
    <w:p w14:paraId="705EA45F">
      <w:pPr>
        <w:rPr>
          <w:rFonts w:hint="default" w:ascii="Times New Roman" w:hAnsi="Times New Roman" w:cs="Times New Roman"/>
          <w:b/>
          <w:bCs/>
          <w:color w:val="auto"/>
          <w:sz w:val="24"/>
          <w:szCs w:val="24"/>
          <w:highlight w:val="none"/>
          <w:lang w:val="en-US" w:eastAsia="zh-CN"/>
        </w:rPr>
      </w:pPr>
      <w:r>
        <w:rPr>
          <w:rFonts w:hint="default" w:ascii="Times New Roman" w:hAnsi="Times New Roman" w:cs="Times New Roman"/>
          <w:b/>
          <w:bCs/>
          <w:color w:val="auto"/>
          <w:sz w:val="24"/>
          <w:szCs w:val="24"/>
          <w:highlight w:val="none"/>
          <w:lang w:val="en-US" w:eastAsia="zh-CN"/>
        </w:rPr>
        <w:t>这篇文章相当于解释了意见领袖如何诞生，它不是“设定”好的，而是在社区里不断发表观点，然后成长出来的，这和真实世界更接近。</w:t>
      </w:r>
    </w:p>
    <w:p w14:paraId="675E1B95">
      <w:pPr>
        <w:rPr>
          <w:rFonts w:hint="default" w:ascii="Times New Roman" w:hAnsi="Times New Roman" w:cs="Times New Roman"/>
          <w:b/>
          <w:bCs/>
          <w:color w:val="auto"/>
          <w:sz w:val="24"/>
          <w:szCs w:val="24"/>
          <w:highlight w:val="none"/>
          <w:lang w:val="en-US" w:eastAsia="zh-CN"/>
        </w:rPr>
      </w:pPr>
    </w:p>
    <w:p w14:paraId="64E81403">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有个数据库：</w:t>
      </w:r>
      <w:r>
        <w:rPr>
          <w:rFonts w:hint="default" w:ascii="Times New Roman" w:hAnsi="Times New Roman" w:cs="Times New Roman"/>
          <w:b w:val="0"/>
          <w:bCs w:val="0"/>
          <w:color w:val="auto"/>
          <w:sz w:val="24"/>
          <w:szCs w:val="24"/>
          <w:highlight w:val="none"/>
          <w:lang w:val="en-US" w:eastAsia="zh-CN"/>
        </w:rPr>
        <w:fldChar w:fldCharType="begin"/>
      </w:r>
      <w:r>
        <w:rPr>
          <w:rFonts w:hint="default" w:ascii="Times New Roman" w:hAnsi="Times New Roman" w:cs="Times New Roman"/>
          <w:b w:val="0"/>
          <w:bCs w:val="0"/>
          <w:color w:val="auto"/>
          <w:sz w:val="24"/>
          <w:szCs w:val="24"/>
          <w:highlight w:val="none"/>
          <w:lang w:val="en-US" w:eastAsia="zh-CN"/>
        </w:rPr>
        <w:instrText xml:space="preserve"> HYPERLINK "https://www.kialo.com/" </w:instrText>
      </w:r>
      <w:r>
        <w:rPr>
          <w:rFonts w:hint="default" w:ascii="Times New Roman" w:hAnsi="Times New Roman" w:cs="Times New Roman"/>
          <w:b w:val="0"/>
          <w:bCs w:val="0"/>
          <w:color w:val="auto"/>
          <w:sz w:val="24"/>
          <w:szCs w:val="24"/>
          <w:highlight w:val="none"/>
          <w:lang w:val="en-US" w:eastAsia="zh-CN"/>
        </w:rPr>
        <w:fldChar w:fldCharType="separate"/>
      </w:r>
      <w:r>
        <w:rPr>
          <w:rStyle w:val="7"/>
          <w:rFonts w:hint="default" w:ascii="Times New Roman" w:hAnsi="Times New Roman" w:cs="Times New Roman"/>
          <w:b w:val="0"/>
          <w:bCs w:val="0"/>
          <w:sz w:val="24"/>
          <w:szCs w:val="24"/>
          <w:highlight w:val="none"/>
          <w:lang w:val="en-US" w:eastAsia="zh-CN"/>
        </w:rPr>
        <w:t>https://www.kialo.com/</w:t>
      </w:r>
      <w:r>
        <w:rPr>
          <w:rFonts w:hint="default" w:ascii="Times New Roman" w:hAnsi="Times New Roman" w:cs="Times New Roman"/>
          <w:b w:val="0"/>
          <w:bCs w:val="0"/>
          <w:color w:val="auto"/>
          <w:sz w:val="24"/>
          <w:szCs w:val="24"/>
          <w:highlight w:val="none"/>
          <w:lang w:val="en-US" w:eastAsia="zh-CN"/>
        </w:rPr>
        <w:fldChar w:fldCharType="end"/>
      </w:r>
    </w:p>
    <w:p w14:paraId="3F781451">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主要数据类型是</w:t>
      </w:r>
      <w:r>
        <w:rPr>
          <w:rFonts w:hint="default" w:ascii="Times New Roman" w:hAnsi="Times New Roman" w:cs="Times New Roman"/>
          <w:b w:val="0"/>
          <w:bCs w:val="0"/>
          <w:color w:val="auto"/>
          <w:sz w:val="24"/>
          <w:szCs w:val="24"/>
          <w:highlight w:val="none"/>
          <w:lang w:val="en-US" w:eastAsia="zh-CN"/>
        </w:rPr>
        <w:t>辩论数据</w:t>
      </w:r>
    </w:p>
    <w:p w14:paraId="0D46110A">
      <w:pPr>
        <w:rPr>
          <w:rFonts w:hint="default" w:ascii="Times New Roman" w:hAnsi="Times New Roman" w:cs="Times New Roman"/>
          <w:b w:val="0"/>
          <w:bCs w:val="0"/>
          <w:color w:val="auto"/>
          <w:sz w:val="24"/>
          <w:szCs w:val="24"/>
          <w:highlight w:val="none"/>
          <w:lang w:val="en-US" w:eastAsia="zh-CN"/>
        </w:rPr>
      </w:pPr>
    </w:p>
    <w:p w14:paraId="1E15D1A1">
      <w:pPr>
        <w:rPr>
          <w:rFonts w:hint="default" w:ascii="Times New Roman" w:hAnsi="Times New Roman" w:cs="Times New Roman"/>
          <w:b w:val="0"/>
          <w:bCs w:val="0"/>
          <w:color w:val="auto"/>
          <w:sz w:val="24"/>
          <w:szCs w:val="24"/>
          <w:highlight w:val="none"/>
          <w:lang w:val="en-US" w:eastAsia="zh-CN"/>
        </w:rPr>
      </w:pPr>
    </w:p>
    <w:p w14:paraId="18EE53EC">
      <w:pPr>
        <w:rPr>
          <w:rFonts w:hint="default" w:ascii="Times New Roman" w:hAnsi="Times New Roman" w:cs="Times New Roman"/>
          <w:b w:val="0"/>
          <w:bCs w:val="0"/>
          <w:color w:val="auto"/>
          <w:sz w:val="24"/>
          <w:szCs w:val="24"/>
          <w:highlight w:val="none"/>
          <w:lang w:val="en-US" w:eastAsia="zh-CN"/>
        </w:rPr>
        <w:sectPr>
          <w:pgSz w:w="11906" w:h="16838"/>
          <w:pgMar w:top="1440" w:right="1800" w:bottom="1440" w:left="1800" w:header="851" w:footer="992" w:gutter="0"/>
          <w:cols w:space="425" w:num="1"/>
          <w:docGrid w:type="lines" w:linePitch="312" w:charSpace="0"/>
        </w:sectPr>
      </w:pPr>
    </w:p>
    <w:p w14:paraId="3AF0C445">
      <w:pPr>
        <w:rPr>
          <w:rFonts w:hint="default" w:ascii="Times New Roman" w:hAnsi="Times New Roman" w:cs="Times New Roman"/>
          <w:b/>
          <w:bCs/>
          <w:color w:val="auto"/>
          <w:sz w:val="24"/>
          <w:szCs w:val="24"/>
          <w:highlight w:val="green"/>
          <w:lang w:val="en-US" w:eastAsia="zh-CN"/>
        </w:rPr>
      </w:pPr>
      <w:r>
        <w:rPr>
          <w:rFonts w:hint="default" w:ascii="Times New Roman" w:hAnsi="Times New Roman" w:cs="Times New Roman"/>
          <w:b/>
          <w:bCs/>
          <w:color w:val="auto"/>
          <w:sz w:val="24"/>
          <w:szCs w:val="24"/>
          <w:highlight w:val="green"/>
          <w:lang w:val="en-US" w:eastAsia="zh-CN"/>
        </w:rPr>
        <w:t>《</w:t>
      </w:r>
      <w:r>
        <w:rPr>
          <w:rFonts w:hint="default" w:ascii="Times New Roman" w:hAnsi="Times New Roman" w:cs="Times New Roman"/>
          <w:b/>
          <w:bCs/>
          <w:color w:val="auto"/>
          <w:sz w:val="24"/>
          <w:szCs w:val="24"/>
          <w:highlight w:val="green"/>
          <w:lang w:val="en-US" w:eastAsia="zh-CN"/>
        </w:rPr>
        <w:t xml:space="preserve">Large Language Model-driven Multi-Agent Simulation for News Diffusion Under </w:t>
      </w:r>
      <w:r>
        <w:rPr>
          <w:rFonts w:hint="default" w:ascii="Times New Roman" w:hAnsi="Times New Roman" w:cs="Times New Roman"/>
          <w:b/>
          <w:bCs/>
          <w:color w:val="auto"/>
          <w:sz w:val="24"/>
          <w:szCs w:val="24"/>
          <w:highlight w:val="green"/>
          <w:lang w:val="en-US" w:eastAsia="zh-CN"/>
        </w:rPr>
        <w:t>Different Network Structures</w:t>
      </w:r>
      <w:r>
        <w:rPr>
          <w:rFonts w:hint="default" w:ascii="Times New Roman" w:hAnsi="Times New Roman" w:cs="Times New Roman"/>
          <w:b/>
          <w:bCs/>
          <w:color w:val="auto"/>
          <w:sz w:val="24"/>
          <w:szCs w:val="24"/>
          <w:highlight w:val="green"/>
          <w:lang w:val="en-US" w:eastAsia="zh-CN"/>
        </w:rPr>
        <w:t>》</w:t>
      </w:r>
    </w:p>
    <w:p w14:paraId="5F349573">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【2024-citation:2】：聚焦智能体的特征</w:t>
      </w:r>
    </w:p>
    <w:p w14:paraId="43B2F588">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多智能体模型的小创新：没用ABM，而是直接让LLM做大脑。</w:t>
      </w:r>
    </w:p>
    <w:p w14:paraId="725E3D2D">
      <w:pPr>
        <w:rPr>
          <w:rFonts w:hint="default" w:ascii="Times New Roman" w:hAnsi="Times New Roman" w:cs="Times New Roman"/>
          <w:b w:val="0"/>
          <w:bCs w:val="0"/>
          <w:color w:val="auto"/>
          <w:sz w:val="24"/>
          <w:szCs w:val="24"/>
          <w:highlight w:val="none"/>
          <w:lang w:val="en-US" w:eastAsia="zh-CN"/>
        </w:rPr>
      </w:pPr>
    </w:p>
    <w:p w14:paraId="7EFD3CB5">
      <w:pPr>
        <w:rPr>
          <w:rFonts w:hint="default" w:ascii="Times New Roman" w:hAnsi="Times New Roman" w:cs="Times New Roman"/>
          <w:b w:val="0"/>
          <w:bCs w:val="0"/>
          <w:color w:val="auto"/>
          <w:sz w:val="24"/>
          <w:szCs w:val="24"/>
          <w:highlight w:val="none"/>
          <w:lang w:val="en-US" w:eastAsia="zh-CN"/>
        </w:rPr>
      </w:pPr>
    </w:p>
    <w:p w14:paraId="2117024B">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智能体特征构建：基础特征：性别+年龄</w:t>
      </w:r>
    </w:p>
    <w:p w14:paraId="27006055">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人格特征：开放</w:t>
      </w:r>
      <w:r>
        <w:rPr>
          <w:rFonts w:hint="default" w:ascii="Times New Roman" w:hAnsi="Times New Roman" w:cs="Times New Roman"/>
          <w:b w:val="0"/>
          <w:bCs w:val="0"/>
          <w:color w:val="auto"/>
          <w:sz w:val="24"/>
          <w:szCs w:val="24"/>
          <w:highlight w:val="none"/>
          <w:lang w:val="en-US" w:eastAsia="zh-CN"/>
        </w:rPr>
        <w:t>型</w:t>
      </w:r>
      <w:r>
        <w:rPr>
          <w:rFonts w:hint="default" w:ascii="Times New Roman" w:hAnsi="Times New Roman" w:cs="Times New Roman"/>
          <w:b w:val="0"/>
          <w:bCs w:val="0"/>
          <w:color w:val="auto"/>
          <w:sz w:val="24"/>
          <w:szCs w:val="24"/>
          <w:highlight w:val="none"/>
          <w:lang w:val="en-US" w:eastAsia="zh-CN"/>
        </w:rPr>
        <w:t>、尽责</w:t>
      </w:r>
      <w:r>
        <w:rPr>
          <w:rFonts w:hint="default" w:ascii="Times New Roman" w:hAnsi="Times New Roman" w:cs="Times New Roman"/>
          <w:b w:val="0"/>
          <w:bCs w:val="0"/>
          <w:color w:val="auto"/>
          <w:sz w:val="24"/>
          <w:szCs w:val="24"/>
          <w:highlight w:val="none"/>
          <w:lang w:val="en-US" w:eastAsia="zh-CN"/>
        </w:rPr>
        <w:t>型</w:t>
      </w:r>
      <w:r>
        <w:rPr>
          <w:rFonts w:hint="default" w:ascii="Times New Roman" w:hAnsi="Times New Roman" w:cs="Times New Roman"/>
          <w:b w:val="0"/>
          <w:bCs w:val="0"/>
          <w:color w:val="auto"/>
          <w:sz w:val="24"/>
          <w:szCs w:val="24"/>
          <w:highlight w:val="none"/>
          <w:lang w:val="en-US" w:eastAsia="zh-CN"/>
        </w:rPr>
        <w:t>、外向</w:t>
      </w:r>
      <w:r>
        <w:rPr>
          <w:rFonts w:hint="default" w:ascii="Times New Roman" w:hAnsi="Times New Roman" w:cs="Times New Roman"/>
          <w:b w:val="0"/>
          <w:bCs w:val="0"/>
          <w:color w:val="auto"/>
          <w:sz w:val="24"/>
          <w:szCs w:val="24"/>
          <w:highlight w:val="none"/>
          <w:lang w:val="en-US" w:eastAsia="zh-CN"/>
        </w:rPr>
        <w:t>型</w:t>
      </w:r>
      <w:r>
        <w:rPr>
          <w:rFonts w:hint="default" w:ascii="Times New Roman" w:hAnsi="Times New Roman" w:cs="Times New Roman"/>
          <w:b w:val="0"/>
          <w:bCs w:val="0"/>
          <w:color w:val="auto"/>
          <w:sz w:val="24"/>
          <w:szCs w:val="24"/>
          <w:highlight w:val="none"/>
          <w:lang w:val="en-US" w:eastAsia="zh-CN"/>
        </w:rPr>
        <w:t>、宜人</w:t>
      </w:r>
      <w:r>
        <w:rPr>
          <w:rFonts w:hint="default" w:ascii="Times New Roman" w:hAnsi="Times New Roman" w:cs="Times New Roman"/>
          <w:b w:val="0"/>
          <w:bCs w:val="0"/>
          <w:color w:val="auto"/>
          <w:sz w:val="24"/>
          <w:szCs w:val="24"/>
          <w:highlight w:val="none"/>
          <w:lang w:val="en-US" w:eastAsia="zh-CN"/>
        </w:rPr>
        <w:t>型</w:t>
      </w:r>
      <w:r>
        <w:rPr>
          <w:rFonts w:hint="default" w:ascii="Times New Roman" w:hAnsi="Times New Roman" w:cs="Times New Roman"/>
          <w:b w:val="0"/>
          <w:bCs w:val="0"/>
          <w:color w:val="auto"/>
          <w:sz w:val="24"/>
          <w:szCs w:val="24"/>
          <w:highlight w:val="none"/>
          <w:lang w:val="en-US" w:eastAsia="zh-CN"/>
        </w:rPr>
        <w:t>、神经质</w:t>
      </w:r>
    </w:p>
    <w:p w14:paraId="7EEFCBBC">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rPr>
        <w:drawing>
          <wp:inline distT="0" distB="0" distL="114300" distR="114300">
            <wp:extent cx="4733925" cy="628650"/>
            <wp:effectExtent l="0" t="0" r="3175" b="635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12"/>
                    <a:stretch>
                      <a:fillRect/>
                    </a:stretch>
                  </pic:blipFill>
                  <pic:spPr>
                    <a:xfrm>
                      <a:off x="0" y="0"/>
                      <a:ext cx="4733925" cy="628650"/>
                    </a:xfrm>
                    <a:prstGeom prst="rect">
                      <a:avLst/>
                    </a:prstGeom>
                    <a:noFill/>
                    <a:ln>
                      <a:noFill/>
                    </a:ln>
                  </pic:spPr>
                </pic:pic>
              </a:graphicData>
            </a:graphic>
          </wp:inline>
        </w:drawing>
      </w:r>
    </w:p>
    <w:p w14:paraId="15CCEE5A">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开放型：好奇心/求知欲 &gt; 事实核查</w:t>
      </w:r>
    </w:p>
    <w:p w14:paraId="166FAACE">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尽责</w:t>
      </w:r>
      <w:r>
        <w:rPr>
          <w:rFonts w:hint="default" w:ascii="Times New Roman" w:hAnsi="Times New Roman" w:cs="Times New Roman"/>
          <w:b w:val="0"/>
          <w:bCs w:val="0"/>
          <w:color w:val="auto"/>
          <w:sz w:val="24"/>
          <w:szCs w:val="24"/>
          <w:highlight w:val="none"/>
          <w:lang w:val="en-US" w:eastAsia="zh-CN"/>
        </w:rPr>
        <w:t>性：责任感/谨慎 &gt; 分享欲</w:t>
      </w:r>
    </w:p>
    <w:p w14:paraId="6DF43148">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外向型：社交回报 &gt; 事实核查</w:t>
      </w:r>
    </w:p>
    <w:p w14:paraId="4E82D9E4">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宜人型：保护他人 &gt; 分享欲</w:t>
      </w:r>
    </w:p>
    <w:p w14:paraId="0132616B">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神经质：类似日常生活中随心所欲的人。</w:t>
      </w:r>
    </w:p>
    <w:p w14:paraId="723C1AA6">
      <w:pPr>
        <w:rPr>
          <w:rFonts w:hint="default" w:ascii="Times New Roman" w:hAnsi="Times New Roman" w:cs="Times New Roman"/>
          <w:b w:val="0"/>
          <w:bCs w:val="0"/>
          <w:color w:val="auto"/>
          <w:sz w:val="24"/>
          <w:szCs w:val="24"/>
          <w:highlight w:val="none"/>
          <w:lang w:val="en-US" w:eastAsia="zh-CN"/>
        </w:rPr>
      </w:pPr>
    </w:p>
    <w:p w14:paraId="51F938F4">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实验结论：开放型和外向型更容易传播谣言。</w:t>
      </w:r>
    </w:p>
    <w:p w14:paraId="5A74C543">
      <w:pPr>
        <w:rPr>
          <w:rFonts w:hint="default" w:ascii="Times New Roman" w:hAnsi="Times New Roman" w:cs="Times New Roman"/>
          <w:b w:val="0"/>
          <w:bCs w:val="0"/>
          <w:color w:val="auto"/>
          <w:sz w:val="24"/>
          <w:szCs w:val="24"/>
          <w:highlight w:val="none"/>
          <w:lang w:val="en-US" w:eastAsia="zh-CN"/>
        </w:rPr>
      </w:pPr>
    </w:p>
    <w:p w14:paraId="273D08C8">
      <w:pPr>
        <w:rPr>
          <w:rFonts w:hint="default" w:ascii="Times New Roman" w:hAnsi="Times New Roman" w:cs="Times New Roman"/>
          <w:b w:val="0"/>
          <w:bCs w:val="0"/>
          <w:color w:val="auto"/>
          <w:sz w:val="24"/>
          <w:szCs w:val="24"/>
          <w:highlight w:val="none"/>
          <w:lang w:val="en-US" w:eastAsia="zh-CN"/>
        </w:rPr>
      </w:pPr>
    </w:p>
    <w:p w14:paraId="71E4E010">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主要创新在LLM的加入，但是提到了人格特征的影响。</w:t>
      </w:r>
    </w:p>
    <w:p w14:paraId="4D1D9470">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在其他的论文中，人格的特征</w:t>
      </w:r>
      <w:r>
        <w:rPr>
          <w:rFonts w:hint="default" w:ascii="Times New Roman" w:hAnsi="Times New Roman" w:cs="Times New Roman"/>
          <w:b w:val="0"/>
          <w:bCs w:val="0"/>
          <w:color w:val="auto"/>
          <w:sz w:val="24"/>
          <w:szCs w:val="24"/>
          <w:highlight w:val="none"/>
          <w:lang w:val="en-US" w:eastAsia="zh-CN"/>
        </w:rPr>
        <w:t>一般</w:t>
      </w:r>
      <w:r>
        <w:rPr>
          <w:rFonts w:hint="default" w:ascii="Times New Roman" w:hAnsi="Times New Roman" w:cs="Times New Roman"/>
          <w:b w:val="0"/>
          <w:bCs w:val="0"/>
          <w:color w:val="auto"/>
          <w:sz w:val="24"/>
          <w:szCs w:val="24"/>
          <w:highlight w:val="none"/>
          <w:lang w:val="en-US" w:eastAsia="zh-CN"/>
        </w:rPr>
        <w:t>体现在数学层面的不同，比如参数阈值的不同等，但是LLM作为智能体核心之后，所有的人格特征都通过Prompt实现。这一点可能可以作为传统方法的对比实验或者创新</w:t>
      </w:r>
    </w:p>
    <w:p w14:paraId="4D8C9BB4">
      <w:pPr>
        <w:rPr>
          <w:rFonts w:hint="default" w:ascii="Times New Roman" w:hAnsi="Times New Roman" w:cs="Times New Roman"/>
          <w:b w:val="0"/>
          <w:bCs w:val="0"/>
          <w:color w:val="auto"/>
          <w:sz w:val="24"/>
          <w:szCs w:val="24"/>
          <w:highlight w:val="none"/>
          <w:lang w:val="en-US" w:eastAsia="zh-CN"/>
        </w:rPr>
      </w:pPr>
    </w:p>
    <w:p w14:paraId="65873A81">
      <w:pPr>
        <w:rPr>
          <w:rFonts w:hint="default" w:ascii="Times New Roman" w:hAnsi="Times New Roman" w:cs="Times New Roman"/>
          <w:b/>
          <w:bCs/>
          <w:color w:val="auto"/>
          <w:sz w:val="24"/>
          <w:szCs w:val="24"/>
          <w:highlight w:val="none"/>
          <w:lang w:val="en-US" w:eastAsia="zh-CN"/>
        </w:rPr>
      </w:pPr>
      <w:r>
        <w:rPr>
          <w:rFonts w:hint="default" w:ascii="Times New Roman" w:hAnsi="Times New Roman" w:cs="Times New Roman"/>
          <w:b/>
          <w:bCs/>
          <w:color w:val="auto"/>
          <w:sz w:val="24"/>
          <w:szCs w:val="24"/>
          <w:highlight w:val="none"/>
          <w:lang w:val="en-US" w:eastAsia="zh-CN"/>
        </w:rPr>
        <w:t>其他结论：</w:t>
      </w:r>
    </w:p>
    <w:p w14:paraId="5622E85A">
      <w:pPr>
        <w:rPr>
          <w:rFonts w:hint="default" w:ascii="Times New Roman" w:hAnsi="Times New Roman" w:cs="Times New Roman"/>
          <w:b w:val="0"/>
          <w:bCs w:val="0"/>
          <w:color w:val="auto"/>
          <w:sz w:val="24"/>
          <w:szCs w:val="24"/>
          <w:highlight w:val="none"/>
          <w:lang w:val="en-US" w:eastAsia="zh-CN"/>
        </w:rPr>
      </w:pPr>
      <w:r>
        <w:rPr>
          <w:rFonts w:hint="default" w:ascii="Times New Roman" w:hAnsi="Times New Roman" w:cs="Times New Roman"/>
          <w:b w:val="0"/>
          <w:bCs w:val="0"/>
          <w:color w:val="auto"/>
          <w:sz w:val="24"/>
          <w:szCs w:val="24"/>
          <w:highlight w:val="none"/>
          <w:lang w:val="en-US" w:eastAsia="zh-CN"/>
        </w:rPr>
        <w:t>给了一个结论说封禁或者是干预都是有用的，具体的社交环境要用具体的方法。【</w:t>
      </w:r>
      <w:r>
        <w:rPr>
          <w:rFonts w:hint="default" w:ascii="Times New Roman" w:hAnsi="Times New Roman" w:cs="Times New Roman"/>
          <w:b w:val="0"/>
          <w:bCs w:val="0"/>
          <w:color w:val="00B0F0"/>
          <w:sz w:val="24"/>
          <w:szCs w:val="24"/>
          <w:highlight w:val="none"/>
          <w:lang w:val="en-US" w:eastAsia="zh-CN"/>
        </w:rPr>
        <w:t>比后面那一篇的结论更温和一点</w:t>
      </w:r>
      <w:r>
        <w:rPr>
          <w:rFonts w:hint="default" w:ascii="Times New Roman" w:hAnsi="Times New Roman" w:cs="Times New Roman"/>
          <w:b w:val="0"/>
          <w:bCs w:val="0"/>
          <w:color w:val="auto"/>
          <w:sz w:val="24"/>
          <w:szCs w:val="24"/>
          <w:highlight w:val="none"/>
          <w:lang w:val="en-US" w:eastAsia="zh-CN"/>
        </w:rPr>
        <w:t>】</w:t>
      </w:r>
    </w:p>
    <w:p w14:paraId="085BB923">
      <w:pPr>
        <w:rPr>
          <w:rFonts w:hint="default" w:ascii="Times New Roman" w:hAnsi="Times New Roman" w:cs="Times New Roman"/>
          <w:b w:val="0"/>
          <w:bCs w:val="0"/>
          <w:color w:val="00B0F0"/>
          <w:sz w:val="24"/>
          <w:szCs w:val="24"/>
          <w:highlight w:val="none"/>
          <w:lang w:val="en-US" w:eastAsia="zh-CN"/>
        </w:rPr>
        <w:sectPr>
          <w:pgSz w:w="11906" w:h="16838"/>
          <w:pgMar w:top="1440" w:right="1800" w:bottom="1440" w:left="1800" w:header="851" w:footer="992" w:gutter="0"/>
          <w:cols w:space="425" w:num="1"/>
          <w:docGrid w:type="lines" w:linePitch="312" w:charSpace="0"/>
        </w:sectPr>
      </w:pPr>
      <w:r>
        <w:rPr>
          <w:rFonts w:hint="default" w:ascii="Times New Roman" w:hAnsi="Times New Roman" w:cs="Times New Roman"/>
          <w:b w:val="0"/>
          <w:bCs w:val="0"/>
          <w:color w:val="00B0F0"/>
          <w:sz w:val="24"/>
          <w:szCs w:val="24"/>
          <w:highlight w:val="none"/>
          <w:lang w:val="en-US" w:eastAsia="zh-CN"/>
        </w:rPr>
        <w:t>很多方法中，人格都是作为“顺便”研究的，或者是体现实验多样性的</w:t>
      </w:r>
    </w:p>
    <w:p w14:paraId="479A9F9F">
      <w:pPr>
        <w:rPr>
          <w:rStyle w:val="8"/>
          <w:rFonts w:hint="default" w:ascii="Times New Roman" w:hAnsi="Times New Roman" w:cs="Times New Roman"/>
          <w:b/>
          <w:sz w:val="24"/>
          <w:szCs w:val="24"/>
          <w:highlight w:val="green"/>
          <w:lang w:val="en-US" w:eastAsia="zh-CN"/>
        </w:rPr>
      </w:pPr>
      <w:r>
        <w:rPr>
          <w:rStyle w:val="8"/>
          <w:rFonts w:hint="default" w:ascii="Times New Roman" w:hAnsi="Times New Roman" w:cs="Times New Roman"/>
          <w:sz w:val="24"/>
          <w:szCs w:val="24"/>
          <w:highlight w:val="green"/>
          <w:lang w:eastAsia="zh-CN"/>
        </w:rPr>
        <w:t>《</w:t>
      </w:r>
      <w:r>
        <w:rPr>
          <w:rStyle w:val="8"/>
          <w:rFonts w:hint="default" w:ascii="Times New Roman" w:hAnsi="Times New Roman" w:cs="Times New Roman"/>
          <w:b/>
          <w:sz w:val="24"/>
          <w:szCs w:val="24"/>
          <w:highlight w:val="green"/>
          <w:lang w:val="en-US" w:eastAsia="zh-CN"/>
        </w:rPr>
        <w:t>CortexDebate: Debating Sparsely and Equally for Multi-Agent Debate》</w:t>
      </w:r>
    </w:p>
    <w:p w14:paraId="21390056">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来源ACL-2025</w:t>
      </w:r>
      <w:r>
        <w:rPr>
          <w:rFonts w:hint="default" w:ascii="Times New Roman" w:hAnsi="Times New Roman" w:cs="Times New Roman"/>
          <w:b w:val="0"/>
          <w:bCs w:val="0"/>
          <w:sz w:val="24"/>
          <w:szCs w:val="24"/>
          <w:lang w:val="en-US" w:eastAsia="zh-CN"/>
        </w:rPr>
        <w:t>【citation:1】</w:t>
      </w:r>
    </w:p>
    <w:p w14:paraId="010C3739">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CortexDebate： 提出的多智能体辩论方法。</w:t>
      </w:r>
    </w:p>
    <w:p w14:paraId="785ED33E">
      <w:pPr>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解决问题：</w:t>
      </w:r>
      <w:r>
        <w:rPr>
          <w:rFonts w:hint="default" w:ascii="Times New Roman" w:hAnsi="Times New Roman" w:cs="Times New Roman"/>
          <w:b w:val="0"/>
          <w:bCs w:val="0"/>
          <w:sz w:val="24"/>
          <w:szCs w:val="24"/>
          <w:lang w:val="en-US" w:eastAsia="zh-CN"/>
        </w:rPr>
        <w:t>出现幻觉和推理能力不足。</w:t>
      </w:r>
    </w:p>
    <w:p w14:paraId="2D2F694B">
      <w:pPr>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问题原因：</w:t>
      </w:r>
      <w:r>
        <w:rPr>
          <w:rFonts w:hint="default" w:ascii="Times New Roman" w:hAnsi="Times New Roman" w:cs="Times New Roman"/>
          <w:b w:val="0"/>
          <w:bCs w:val="0"/>
          <w:sz w:val="24"/>
          <w:szCs w:val="24"/>
          <w:lang w:val="en-US" w:eastAsia="zh-CN"/>
        </w:rPr>
        <w:t>上下文过长（agent处理超长上下文会迷失在信息中）和过度自信（弱势智能体的正确信息被忽视，强势智能体的错误信息声量大）。</w:t>
      </w:r>
    </w:p>
    <w:p w14:paraId="324FCDE0">
      <w:pPr>
        <w:rPr>
          <w:rFonts w:hint="default" w:ascii="Times New Roman" w:hAnsi="Times New Roman" w:cs="Times New Roman"/>
          <w:b w:val="0"/>
          <w:bCs w:val="0"/>
          <w:sz w:val="24"/>
          <w:szCs w:val="24"/>
          <w:lang w:val="en-US" w:eastAsia="zh-CN"/>
        </w:rPr>
      </w:pPr>
      <w:r>
        <w:rPr>
          <w:rFonts w:hint="default" w:ascii="Times New Roman" w:hAnsi="Times New Roman" w:cs="Times New Roman"/>
          <w:b/>
          <w:bCs/>
          <w:sz w:val="24"/>
          <w:szCs w:val="24"/>
          <w:lang w:val="en-US" w:eastAsia="zh-CN"/>
        </w:rPr>
        <w:t>方法【实验设计】：</w:t>
      </w:r>
      <w:r>
        <w:rPr>
          <w:rFonts w:hint="default" w:ascii="Times New Roman" w:hAnsi="Times New Roman" w:cs="Times New Roman"/>
          <w:b w:val="0"/>
          <w:bCs w:val="0"/>
          <w:sz w:val="24"/>
          <w:szCs w:val="24"/>
          <w:lang w:val="en-US" w:eastAsia="zh-CN"/>
        </w:rPr>
        <w:t>动态稀疏辩论图(sparse and dynamic debating graph)减少辩论过程中长文本的负担。</w:t>
      </w:r>
    </w:p>
    <w:p w14:paraId="2DCA3068">
      <w:pPr>
        <w:rPr>
          <w:rFonts w:hint="default" w:ascii="Times New Roman" w:hAnsi="Times New Roman" w:cs="Times New Roman"/>
          <w:b w:val="0"/>
          <w:bCs w:val="0"/>
          <w:color w:val="0070C0"/>
          <w:sz w:val="24"/>
          <w:szCs w:val="24"/>
          <w:lang w:val="en-US" w:eastAsia="zh-CN"/>
        </w:rPr>
      </w:pPr>
      <w:r>
        <w:rPr>
          <w:rFonts w:hint="default" w:ascii="Times New Roman" w:hAnsi="Times New Roman" w:cs="Times New Roman"/>
          <w:b w:val="0"/>
          <w:bCs w:val="0"/>
          <w:color w:val="0070C0"/>
          <w:sz w:val="24"/>
          <w:szCs w:val="24"/>
          <w:lang w:val="en-US" w:eastAsia="zh-CN"/>
        </w:rPr>
        <w:t>类似于一个剪枝，和之前的多样性剪枝和质量剪枝相关但又不同。这里剪枝的要求是让上下文长度变小（reduce the burden of lengthy input context during the debate）。所以剪去的是对于当前智能体无益的信息。</w:t>
      </w:r>
    </w:p>
    <w:p w14:paraId="6F5B5727">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整个图是一个带权有向图。节点代表智能体，有向边代表信息传播的方向。且边权是随着辩论过程的进行不断动态更新的。</w:t>
      </w:r>
    </w:p>
    <w:p w14:paraId="5AB63CA9">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权重计算依据</w:t>
      </w:r>
      <w:r>
        <w:rPr>
          <w:rFonts w:hint="default" w:ascii="Times New Roman" w:hAnsi="Times New Roman" w:cs="Times New Roman"/>
          <w:b/>
          <w:bCs/>
          <w:color w:val="auto"/>
          <w:sz w:val="24"/>
          <w:szCs w:val="24"/>
          <w:lang w:val="en-US" w:eastAsia="zh-CN"/>
        </w:rPr>
        <w:t>麦肯锡信任公式</w:t>
      </w:r>
      <w:r>
        <w:rPr>
          <w:rFonts w:hint="default" w:ascii="Times New Roman" w:hAnsi="Times New Roman" w:cs="Times New Roman"/>
          <w:b w:val="0"/>
          <w:bCs w:val="0"/>
          <w:color w:val="auto"/>
          <w:sz w:val="24"/>
          <w:szCs w:val="24"/>
          <w:lang w:val="en-US" w:eastAsia="zh-CN"/>
        </w:rPr>
        <w:t>：</w:t>
      </w:r>
      <m:oMath>
        <m:r>
          <m:rPr>
            <m:nor/>
          </m:rPr>
          <w:rPr>
            <w:rFonts w:hint="default" w:ascii="Times New Roman" w:hAnsi="Times New Roman" w:cs="Times New Roman"/>
            <w:i/>
            <w:color w:val="auto"/>
            <w:sz w:val="24"/>
            <w:szCs w:val="24"/>
            <w:lang w:val="en-US" w:eastAsia="zh-CN"/>
          </w:rPr>
          <m:t>T</m:t>
        </m:r>
        <m:r>
          <m:rPr>
            <m:nor/>
            <m:sty m:val="p"/>
          </m:rPr>
          <w:rPr>
            <w:rFonts w:hint="default" w:ascii="Times New Roman" w:hAnsi="Times New Roman" w:cs="Times New Roman"/>
            <w:i w:val="0"/>
            <w:color w:val="auto"/>
            <w:sz w:val="24"/>
            <w:szCs w:val="24"/>
            <w:lang w:val="en-US"/>
          </w:rPr>
          <m:t>=</m:t>
        </m:r>
        <m:f>
          <m:fPr>
            <m:ctrlPr>
              <w:rPr>
                <w:rFonts w:hint="default" w:ascii="Cambria Math" w:hAnsi="Cambria Math" w:cs="Times New Roman"/>
                <w:b w:val="0"/>
                <w:bCs w:val="0"/>
                <w:i/>
                <w:color w:val="auto"/>
                <w:sz w:val="24"/>
                <w:szCs w:val="24"/>
                <w:lang w:val="en-US"/>
              </w:rPr>
            </m:ctrlPr>
          </m:fPr>
          <m:num>
            <m:r>
              <m:rPr>
                <m:nor/>
              </m:rPr>
              <w:rPr>
                <w:rFonts w:hint="default" w:ascii="Times New Roman" w:hAnsi="Times New Roman" w:cs="Times New Roman"/>
                <w:i/>
                <w:color w:val="auto"/>
                <w:sz w:val="24"/>
                <w:szCs w:val="24"/>
                <w:lang w:val="en-US" w:eastAsia="zh-CN"/>
              </w:rPr>
              <m:t>C</m:t>
            </m:r>
            <m:r>
              <m:rPr>
                <m:nor/>
                <m:sty m:val="p"/>
              </m:rPr>
              <w:rPr>
                <w:rFonts w:hint="default" w:ascii="Times New Roman" w:hAnsi="Times New Roman" w:cs="Times New Roman"/>
                <w:i w:val="0"/>
                <w:color w:val="auto"/>
                <w:sz w:val="24"/>
                <w:szCs w:val="24"/>
                <w:lang w:val="en-US" w:eastAsia="zh-CN"/>
              </w:rPr>
              <m:t>∗</m:t>
            </m:r>
            <m:r>
              <m:rPr>
                <m:nor/>
              </m:rPr>
              <w:rPr>
                <w:rFonts w:hint="default" w:ascii="Times New Roman" w:hAnsi="Times New Roman" w:cs="Times New Roman"/>
                <w:i/>
                <w:color w:val="auto"/>
                <w:sz w:val="24"/>
                <w:szCs w:val="24"/>
                <w:lang w:val="en-US" w:eastAsia="zh-CN"/>
              </w:rPr>
              <m:t>R</m:t>
            </m:r>
            <m:r>
              <m:rPr>
                <m:nor/>
                <m:sty m:val="p"/>
              </m:rPr>
              <w:rPr>
                <w:rFonts w:hint="default" w:ascii="Times New Roman" w:hAnsi="Times New Roman" w:cs="Times New Roman"/>
                <w:i w:val="0"/>
                <w:color w:val="auto"/>
                <w:sz w:val="24"/>
                <w:szCs w:val="24"/>
                <w:lang w:val="en-US" w:eastAsia="zh-CN"/>
              </w:rPr>
              <m:t>∗</m:t>
            </m:r>
            <m:r>
              <m:rPr>
                <m:nor/>
              </m:rPr>
              <w:rPr>
                <w:rFonts w:hint="default" w:ascii="Times New Roman" w:hAnsi="Times New Roman" w:cs="Times New Roman"/>
                <w:i/>
                <w:color w:val="auto"/>
                <w:sz w:val="24"/>
                <w:szCs w:val="24"/>
                <w:lang w:val="en-US" w:eastAsia="zh-CN"/>
              </w:rPr>
              <m:t>I</m:t>
            </m:r>
            <m:ctrlPr>
              <w:rPr>
                <w:rFonts w:hint="default" w:ascii="Cambria Math" w:hAnsi="Cambria Math" w:cs="Times New Roman"/>
                <w:b w:val="0"/>
                <w:bCs w:val="0"/>
                <w:i/>
                <w:color w:val="auto"/>
                <w:sz w:val="24"/>
                <w:szCs w:val="24"/>
                <w:lang w:val="en-US"/>
              </w:rPr>
            </m:ctrlPr>
          </m:num>
          <m:den>
            <m:r>
              <m:rPr>
                <m:nor/>
              </m:rPr>
              <w:rPr>
                <w:rFonts w:hint="default" w:ascii="Times New Roman" w:hAnsi="Times New Roman" w:cs="Times New Roman"/>
                <w:i/>
                <w:color w:val="auto"/>
                <w:sz w:val="24"/>
                <w:szCs w:val="24"/>
                <w:lang w:val="en-US" w:eastAsia="zh-CN"/>
              </w:rPr>
              <m:t>S</m:t>
            </m:r>
            <m:ctrlPr>
              <w:rPr>
                <w:rFonts w:hint="default" w:ascii="Cambria Math" w:hAnsi="Cambria Math" w:cs="Times New Roman"/>
                <w:b w:val="0"/>
                <w:bCs w:val="0"/>
                <w:i/>
                <w:color w:val="auto"/>
                <w:sz w:val="24"/>
                <w:szCs w:val="24"/>
                <w:lang w:val="en-US"/>
              </w:rPr>
            </m:ctrlPr>
          </m:den>
        </m:f>
      </m:oMath>
      <w:r>
        <w:rPr>
          <w:rFonts w:hint="default" w:ascii="Times New Roman" w:hAnsi="Times New Roman" w:cs="Times New Roman"/>
          <w:b w:val="0"/>
          <w:bCs w:val="0"/>
          <w:i w:val="0"/>
          <w:color w:val="auto"/>
          <w:sz w:val="24"/>
          <w:szCs w:val="24"/>
          <w:lang w:val="en-US" w:eastAsia="zh-CN"/>
        </w:rPr>
        <w:t>，C是credibility 可信度，R是reliability</w:t>
      </w:r>
      <w:r>
        <w:rPr>
          <w:rFonts w:hint="default" w:ascii="Times New Roman" w:hAnsi="Times New Roman" w:cs="Times New Roman"/>
          <w:b w:val="0"/>
          <w:bCs w:val="0"/>
          <w:color w:val="auto"/>
          <w:sz w:val="24"/>
          <w:szCs w:val="24"/>
          <w:lang w:val="en-US" w:eastAsia="zh-CN"/>
        </w:rPr>
        <w:t>可靠度。</w:t>
      </w:r>
    </w:p>
    <w:p w14:paraId="030CC7FF">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C是针对内容而言的，用以评判智能体的内容是否专业。</w:t>
      </w:r>
    </w:p>
    <w:p w14:paraId="33F01919">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可信度根据parameters、Pre-training tokens和training loss的值来计算。</w:t>
      </w:r>
    </w:p>
    <w:p w14:paraId="4A432EBB">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drawing>
          <wp:inline distT="0" distB="0" distL="114300" distR="114300">
            <wp:extent cx="2390775" cy="3810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2390775" cy="381000"/>
                    </a:xfrm>
                    <a:prstGeom prst="rect">
                      <a:avLst/>
                    </a:prstGeom>
                    <a:noFill/>
                    <a:ln>
                      <a:noFill/>
                    </a:ln>
                  </pic:spPr>
                </pic:pic>
              </a:graphicData>
            </a:graphic>
          </wp:inline>
        </w:drawing>
      </w:r>
    </w:p>
    <w:p w14:paraId="1E7AC448">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drawing>
          <wp:inline distT="0" distB="0" distL="114300" distR="114300">
            <wp:extent cx="1419225" cy="428625"/>
            <wp:effectExtent l="0" t="0" r="3175"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1419225" cy="428625"/>
                    </a:xfrm>
                    <a:prstGeom prst="rect">
                      <a:avLst/>
                    </a:prstGeom>
                    <a:noFill/>
                    <a:ln>
                      <a:noFill/>
                    </a:ln>
                  </pic:spPr>
                </pic:pic>
              </a:graphicData>
            </a:graphic>
          </wp:inline>
        </w:drawing>
      </w:r>
    </w:p>
    <w:p w14:paraId="5ACE6F4E">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R是针对智能体本身的，用于评判智能体的可靠程度如何，这个指标是根据average confidence score</w:t>
      </w:r>
      <w:r>
        <w:rPr>
          <w:rFonts w:hint="default" w:ascii="Times New Roman" w:hAnsi="Times New Roman" w:cs="Times New Roman"/>
          <w:b w:val="0"/>
          <w:bCs w:val="0"/>
          <w:color w:val="auto"/>
          <w:sz w:val="24"/>
          <w:szCs w:val="24"/>
          <w:lang w:val="en-US" w:eastAsia="zh-CN"/>
        </w:rPr>
        <w:t>得出的。而智能体对于自身回答的自信分数都是自行给出的，对此作者引入了修正公式以缓解智能体过度自信的问题：</w:t>
      </w:r>
    </w:p>
    <w:p w14:paraId="5149E09D">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【引用</w:t>
      </w:r>
      <w:r>
        <w:rPr>
          <w:rFonts w:hint="default" w:ascii="Times New Roman" w:hAnsi="Times New Roman" w:cs="Times New Roman"/>
          <w:b w:val="0"/>
          <w:bCs w:val="0"/>
          <w:color w:val="auto"/>
          <w:sz w:val="24"/>
          <w:szCs w:val="24"/>
          <w:lang w:val="en-US" w:eastAsia="zh-CN"/>
        </w:rPr>
        <w:t xml:space="preserve">Justin Chih-Yao Chen, Swarnadeep Saha, and Mohit Bansal. 2023. Reconcile: Round-table conference improves reasoning via consensus among diverse llms. arXiv preprint arXiv:2309.13007. </w:t>
      </w:r>
      <w:r>
        <w:rPr>
          <w:rFonts w:hint="default" w:ascii="Times New Roman" w:hAnsi="Times New Roman" w:cs="Times New Roman"/>
          <w:b w:val="0"/>
          <w:bCs w:val="0"/>
          <w:color w:val="auto"/>
          <w:sz w:val="24"/>
          <w:szCs w:val="24"/>
          <w:lang w:val="en-US" w:eastAsia="zh-CN"/>
        </w:rPr>
        <w:t>】</w:t>
      </w:r>
    </w:p>
    <w:p w14:paraId="705FE8C7">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drawing>
          <wp:inline distT="0" distB="0" distL="114300" distR="114300">
            <wp:extent cx="2371725" cy="857250"/>
            <wp:effectExtent l="0" t="0" r="3175"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2371725" cy="857250"/>
                    </a:xfrm>
                    <a:prstGeom prst="rect">
                      <a:avLst/>
                    </a:prstGeom>
                    <a:noFill/>
                    <a:ln>
                      <a:noFill/>
                    </a:ln>
                  </pic:spPr>
                </pic:pic>
              </a:graphicData>
            </a:graphic>
          </wp:inline>
        </w:drawing>
      </w:r>
    </w:p>
    <w:p w14:paraId="615DEC9B">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随后使用过去d-1轮的R值，利用滑动窗口来计算R值</w:t>
      </w:r>
    </w:p>
    <w:p w14:paraId="45B96375">
      <w:pPr>
        <w:jc w:val="center"/>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2514600" cy="428625"/>
            <wp:effectExtent l="0" t="0" r="0" b="31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6"/>
                    <a:stretch>
                      <a:fillRect/>
                    </a:stretch>
                  </pic:blipFill>
                  <pic:spPr>
                    <a:xfrm>
                      <a:off x="0" y="0"/>
                      <a:ext cx="2514600" cy="428625"/>
                    </a:xfrm>
                    <a:prstGeom prst="rect">
                      <a:avLst/>
                    </a:prstGeom>
                    <a:noFill/>
                    <a:ln>
                      <a:noFill/>
                    </a:ln>
                  </pic:spPr>
                </pic:pic>
              </a:graphicData>
            </a:graphic>
          </wp:inline>
        </w:drawing>
      </w:r>
    </w:p>
    <w:p w14:paraId="22D01DC5">
      <w:pPr>
        <w:rPr>
          <w:rFonts w:hint="default" w:ascii="Times New Roman" w:hAnsi="Times New Roman" w:cs="Times New Roman"/>
          <w:b w:val="0"/>
          <w:bCs w:val="0"/>
          <w:i w:val="0"/>
          <w:color w:val="auto"/>
          <w:sz w:val="24"/>
          <w:szCs w:val="24"/>
          <w:lang w:val="en-US" w:eastAsia="zh-CN"/>
        </w:rPr>
      </w:pPr>
      <w:r>
        <w:rPr>
          <w:rFonts w:hint="default" w:ascii="Times New Roman" w:hAnsi="Times New Roman" w:cs="Times New Roman"/>
          <w:b w:val="0"/>
          <w:bCs w:val="0"/>
          <w:i w:val="0"/>
          <w:color w:val="auto"/>
          <w:sz w:val="24"/>
          <w:szCs w:val="24"/>
          <w:lang w:val="en-US" w:eastAsia="zh-CN"/>
        </w:rPr>
        <w:t>I是intimacy亲密度，用于衡量两个智能体之间的关系是否亲密。使用过去d-1轮的I值，利用滑动窗口和（当前轮的）余弦相似度来计算：</w:t>
      </w:r>
    </w:p>
    <w:p w14:paraId="4E546255">
      <w:pPr>
        <w:rPr>
          <w:rFonts w:hint="default" w:ascii="Times New Roman" w:hAnsi="Times New Roman" w:cs="Times New Roman"/>
          <w:b w:val="0"/>
          <w:bCs w:val="0"/>
          <w:i w:val="0"/>
          <w:color w:val="auto"/>
          <w:sz w:val="24"/>
          <w:szCs w:val="24"/>
          <w:lang w:val="en-US" w:eastAsia="zh-CN"/>
        </w:rPr>
      </w:pPr>
      <w:r>
        <w:rPr>
          <w:rFonts w:hint="default" w:ascii="Times New Roman" w:hAnsi="Times New Roman" w:cs="Times New Roman"/>
        </w:rPr>
        <w:drawing>
          <wp:inline distT="0" distB="0" distL="114300" distR="114300">
            <wp:extent cx="5273675" cy="911225"/>
            <wp:effectExtent l="0" t="0" r="9525" b="317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7"/>
                    <a:stretch>
                      <a:fillRect/>
                    </a:stretch>
                  </pic:blipFill>
                  <pic:spPr>
                    <a:xfrm>
                      <a:off x="0" y="0"/>
                      <a:ext cx="5273675" cy="911225"/>
                    </a:xfrm>
                    <a:prstGeom prst="rect">
                      <a:avLst/>
                    </a:prstGeom>
                    <a:noFill/>
                    <a:ln>
                      <a:noFill/>
                    </a:ln>
                  </pic:spPr>
                </pic:pic>
              </a:graphicData>
            </a:graphic>
          </wp:inline>
        </w:drawing>
      </w:r>
    </w:p>
    <w:p w14:paraId="144D45A2">
      <w:pPr>
        <w:rPr>
          <w:rFonts w:hint="default" w:ascii="Times New Roman" w:hAnsi="Times New Roman" w:cs="Times New Roman"/>
          <w:b w:val="0"/>
          <w:bCs w:val="0"/>
          <w:i w:val="0"/>
          <w:color w:val="auto"/>
          <w:sz w:val="24"/>
          <w:szCs w:val="24"/>
          <w:lang w:val="en-US" w:eastAsia="zh-CN"/>
        </w:rPr>
      </w:pPr>
    </w:p>
    <w:p w14:paraId="39BBA422">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定义I=1-sim（亲密度越大差异性越大），因为观点差异性越大才越有价值，所以亲密度的定义和想当然的不一样。</w:t>
      </w:r>
    </w:p>
    <w:p w14:paraId="037EDD7B">
      <w:pPr>
        <w:rPr>
          <w:rFonts w:hint="default" w:ascii="Times New Roman" w:hAnsi="Times New Roman" w:cs="Times New Roman"/>
          <w:b w:val="0"/>
          <w:bCs w:val="0"/>
          <w:color w:val="0070C0"/>
          <w:sz w:val="24"/>
          <w:szCs w:val="24"/>
          <w:lang w:val="en-US" w:eastAsia="zh-CN"/>
        </w:rPr>
      </w:pPr>
      <w:r>
        <w:rPr>
          <w:rFonts w:hint="default" w:ascii="Times New Roman" w:hAnsi="Times New Roman" w:cs="Times New Roman"/>
          <w:b w:val="0"/>
          <w:bCs w:val="0"/>
          <w:color w:val="0070C0"/>
          <w:sz w:val="24"/>
          <w:szCs w:val="24"/>
          <w:lang w:val="en-US" w:eastAsia="zh-CN"/>
        </w:rPr>
        <w:t>（trick：1-sim这个操作还将余弦相似度[-1,1]的值域归到了[0,2]，没有负数）</w:t>
      </w:r>
    </w:p>
    <w:p w14:paraId="2EED79B4">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S：self-orientation：自我导向，或者解释成自私性。定义为：对群组贡献的越少，这个智能体就越自私。(d-1)*(n-1)是这个智能体可能的最大交互次数。Pd是实际的交互次数，由此可以计算得出Sd。</w:t>
      </w:r>
    </w:p>
    <w:p w14:paraId="15CDBA87">
      <w:pPr>
        <w:jc w:val="cente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rPr>
        <w:drawing>
          <wp:inline distT="0" distB="0" distL="114300" distR="114300">
            <wp:extent cx="2000250" cy="304800"/>
            <wp:effectExtent l="0" t="0" r="635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8"/>
                    <a:stretch>
                      <a:fillRect/>
                    </a:stretch>
                  </pic:blipFill>
                  <pic:spPr>
                    <a:xfrm>
                      <a:off x="0" y="0"/>
                      <a:ext cx="2000250" cy="304800"/>
                    </a:xfrm>
                    <a:prstGeom prst="rect">
                      <a:avLst/>
                    </a:prstGeom>
                    <a:noFill/>
                    <a:ln>
                      <a:noFill/>
                    </a:ln>
                  </pic:spPr>
                </pic:pic>
              </a:graphicData>
            </a:graphic>
          </wp:inline>
        </w:drawing>
      </w:r>
    </w:p>
    <w:p w14:paraId="713E8F46">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在每一轮辩论中，每个智能体首先要计算所有</w:t>
      </w:r>
      <w:r>
        <w:rPr>
          <w:rFonts w:hint="default" w:ascii="Times New Roman" w:hAnsi="Times New Roman" w:cs="Times New Roman"/>
          <w:b w:val="0"/>
          <w:bCs w:val="0"/>
          <w:color w:val="auto"/>
          <w:sz w:val="24"/>
          <w:szCs w:val="24"/>
          <w:lang w:val="en-US" w:eastAsia="zh-CN"/>
        </w:rPr>
        <w:t>指向</w:t>
      </w:r>
      <w:r>
        <w:rPr>
          <w:rFonts w:hint="default" w:ascii="Times New Roman" w:hAnsi="Times New Roman" w:cs="Times New Roman"/>
          <w:b w:val="0"/>
          <w:bCs w:val="0"/>
          <w:color w:val="auto"/>
          <w:sz w:val="24"/>
          <w:szCs w:val="24"/>
          <w:lang w:val="en-US" w:eastAsia="zh-CN"/>
        </w:rPr>
        <w:t>自己的边的权重均值，随后相连边中所有大于等于权重均值的边会被保留，小于此均值的边会被删去。</w:t>
      </w:r>
    </w:p>
    <w:p w14:paraId="729F0335">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辩论终止条件：所有智能体达成共识或达到Maxi-iter</w:t>
      </w:r>
      <w:r>
        <w:rPr>
          <w:rFonts w:hint="default" w:ascii="Times New Roman" w:hAnsi="Times New Roman" w:cs="Times New Roman"/>
          <w:b w:val="0"/>
          <w:bCs w:val="0"/>
          <w:color w:val="auto"/>
          <w:sz w:val="24"/>
          <w:szCs w:val="24"/>
          <w:lang w:val="en-US" w:eastAsia="zh-CN"/>
        </w:rPr>
        <w:t>。</w:t>
      </w:r>
    </w:p>
    <w:p w14:paraId="756ABCB8">
      <w:pPr>
        <w:rPr>
          <w:rFonts w:hint="default" w:ascii="Times New Roman" w:hAnsi="Times New Roman" w:cs="Times New Roman"/>
          <w:b w:val="0"/>
          <w:bCs w:val="0"/>
          <w:color w:val="auto"/>
          <w:sz w:val="24"/>
          <w:szCs w:val="24"/>
          <w:lang w:val="en-US" w:eastAsia="zh-CN"/>
        </w:rPr>
      </w:pPr>
    </w:p>
    <w:p w14:paraId="1F549920">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最后的结论就是，通过实验可以证明</w:t>
      </w:r>
      <w:r>
        <w:rPr>
          <w:rFonts w:hint="default" w:ascii="Times New Roman" w:hAnsi="Times New Roman" w:cs="Times New Roman"/>
          <w:b w:val="0"/>
          <w:bCs w:val="0"/>
          <w:color w:val="auto"/>
          <w:sz w:val="24"/>
          <w:szCs w:val="24"/>
          <w:lang w:val="en-US" w:eastAsia="zh-CN"/>
        </w:rPr>
        <w:t>CortexDebate通过引入图稀疏化和社会学信任模型</w:t>
      </w:r>
      <w:r>
        <w:rPr>
          <w:rFonts w:hint="default" w:ascii="Times New Roman" w:hAnsi="Times New Roman" w:cs="Times New Roman"/>
          <w:b w:val="0"/>
          <w:bCs w:val="0"/>
          <w:color w:val="auto"/>
          <w:sz w:val="24"/>
          <w:szCs w:val="24"/>
          <w:lang w:val="en-US" w:eastAsia="zh-CN"/>
        </w:rPr>
        <w:t>是有效的。</w:t>
      </w:r>
    </w:p>
    <w:p w14:paraId="76A6DA41">
      <w:pPr>
        <w:rPr>
          <w:rFonts w:hint="default" w:ascii="Times New Roman" w:hAnsi="Times New Roman" w:cs="Times New Roman"/>
          <w:b w:val="0"/>
          <w:bCs w:val="0"/>
          <w:color w:val="auto"/>
          <w:sz w:val="24"/>
          <w:szCs w:val="24"/>
          <w:lang w:val="en-US" w:eastAsia="zh-CN"/>
        </w:rPr>
      </w:pPr>
    </w:p>
    <w:p w14:paraId="399C3AB4">
      <w:pPr>
        <w:rPr>
          <w:rFonts w:hint="default" w:ascii="Times New Roman" w:hAnsi="Times New Roman" w:cs="Times New Roman"/>
          <w:b w:val="0"/>
          <w:bCs w:val="0"/>
          <w:color w:val="auto"/>
          <w:sz w:val="24"/>
          <w:szCs w:val="24"/>
          <w:lang w:val="en-US" w:eastAsia="zh-CN"/>
        </w:rPr>
        <w:sectPr>
          <w:pgSz w:w="11906" w:h="16838"/>
          <w:pgMar w:top="1440" w:right="1800" w:bottom="1440" w:left="1800" w:header="851" w:footer="992" w:gutter="0"/>
          <w:cols w:space="425" w:num="1"/>
          <w:docGrid w:type="lines" w:linePitch="312" w:charSpace="0"/>
        </w:sectPr>
      </w:pPr>
    </w:p>
    <w:p w14:paraId="2AC086C9">
      <w:pPr>
        <w:rPr>
          <w:rStyle w:val="8"/>
          <w:rFonts w:hint="default" w:ascii="Times New Roman" w:hAnsi="Times New Roman" w:cs="Times New Roman"/>
          <w:b/>
          <w:sz w:val="24"/>
          <w:szCs w:val="24"/>
          <w:highlight w:val="green"/>
          <w:lang w:val="en-US" w:eastAsia="zh-CN"/>
        </w:rPr>
      </w:pPr>
      <w:r>
        <w:rPr>
          <w:rStyle w:val="8"/>
          <w:rFonts w:hint="default" w:ascii="Times New Roman" w:hAnsi="Times New Roman" w:cs="Times New Roman"/>
          <w:b/>
          <w:sz w:val="24"/>
          <w:szCs w:val="24"/>
          <w:highlight w:val="green"/>
          <w:lang w:val="en-US" w:eastAsia="zh-CN"/>
        </w:rPr>
        <w:t>《</w:t>
      </w:r>
      <w:r>
        <w:rPr>
          <w:rStyle w:val="8"/>
          <w:rFonts w:hint="default" w:ascii="Times New Roman" w:hAnsi="Times New Roman" w:cs="Times New Roman"/>
          <w:b/>
          <w:sz w:val="24"/>
          <w:szCs w:val="24"/>
          <w:highlight w:val="green"/>
          <w:lang w:val="en-US" w:eastAsia="zh-CN"/>
        </w:rPr>
        <w:t>Breaking Event Rumor Detection via Stance-Separated Multi-Agent Debate</w:t>
      </w:r>
      <w:r>
        <w:rPr>
          <w:rStyle w:val="8"/>
          <w:rFonts w:hint="default" w:ascii="Times New Roman" w:hAnsi="Times New Roman" w:cs="Times New Roman"/>
          <w:b/>
          <w:sz w:val="24"/>
          <w:szCs w:val="24"/>
          <w:highlight w:val="green"/>
          <w:lang w:val="en-US" w:eastAsia="zh-CN"/>
        </w:rPr>
        <w:t>》</w:t>
      </w:r>
    </w:p>
    <w:p w14:paraId="50006C55">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2024-</w:t>
      </w:r>
      <w:r>
        <w:rPr>
          <w:rFonts w:hint="default" w:ascii="Times New Roman" w:hAnsi="Times New Roman" w:cs="Times New Roman"/>
          <w:b w:val="0"/>
          <w:bCs w:val="0"/>
          <w:sz w:val="24"/>
          <w:szCs w:val="24"/>
          <w:lang w:val="en-US" w:eastAsia="zh-CN"/>
        </w:rPr>
        <w:t>citation:6】</w:t>
      </w:r>
    </w:p>
    <w:p w14:paraId="20B51197">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三个关键词：立场分离、初始观点生成和多智能体辩论。</w:t>
      </w:r>
    </w:p>
    <w:p w14:paraId="36F5D826">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（stance separation, initial opinion generation, and multi-agent debate）</w:t>
      </w:r>
    </w:p>
    <w:p w14:paraId="1C3B999D">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立场分离：</w:t>
      </w:r>
    </w:p>
    <w:p w14:paraId="78064834">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用LLM作为评分器，将所有评论进行打分，[-1,0)的作为negative (0,1]作为positive，不符合常识的会被剔除。取topk个positive 的作为P集合，同样方法构出N集合，P和N两个集合作为不同立场的评论集合。</w:t>
      </w:r>
    </w:p>
    <w:p w14:paraId="293E7EB9">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初始观点生成：</w:t>
      </w:r>
    </w:p>
    <w:p w14:paraId="5D4013A3">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观点有两种：主观表达和客观陈述。客观陈述包括acts, data, and verifiable information；主观表达express personal thoughts。</w:t>
      </w:r>
    </w:p>
    <w:p w14:paraId="3498D243">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主观和客观是通过大模型评判出的：</w:t>
      </w:r>
    </w:p>
    <w:p w14:paraId="5FFD568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419600" cy="7524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4419600" cy="752475"/>
                    </a:xfrm>
                    <a:prstGeom prst="rect">
                      <a:avLst/>
                    </a:prstGeom>
                    <a:noFill/>
                    <a:ln>
                      <a:noFill/>
                    </a:ln>
                  </pic:spPr>
                </pic:pic>
              </a:graphicData>
            </a:graphic>
          </wp:inline>
        </w:drawing>
      </w:r>
    </w:p>
    <w:p w14:paraId="09F865B8">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多智能体辩论：</w:t>
      </w:r>
    </w:p>
    <w:p w14:paraId="573ADD15">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52850" cy="2124075"/>
            <wp:effectExtent l="0" t="0" r="6350" b="952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0"/>
                    <a:stretch>
                      <a:fillRect/>
                    </a:stretch>
                  </pic:blipFill>
                  <pic:spPr>
                    <a:xfrm>
                      <a:off x="0" y="0"/>
                      <a:ext cx="3752850" cy="2124075"/>
                    </a:xfrm>
                    <a:prstGeom prst="rect">
                      <a:avLst/>
                    </a:prstGeom>
                    <a:noFill/>
                    <a:ln>
                      <a:noFill/>
                    </a:ln>
                  </pic:spPr>
                </pic:pic>
              </a:graphicData>
            </a:graphic>
          </wp:inline>
        </w:drawing>
      </w:r>
    </w:p>
    <w:p w14:paraId="414A08EC">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gent-P和Agent-N两个智能体分别初始化为positive和negative两种观点，然后进行M轮辩论，如果二者最终达成共识，则会返回这个共识，反之则会让中立智能体J结合两个智能体最终一轮的辩论，结合可信度、逻辑性等做出最后判断。</w:t>
      </w:r>
    </w:p>
    <w:p w14:paraId="055F861C">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从实验结果来看，加了S2MAD的效果会更好（说明有效）。</w:t>
      </w:r>
    </w:p>
    <w:p w14:paraId="273D74EC">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Mac-F1=(NF1+RF1)/2</w:t>
      </w:r>
    </w:p>
    <w:p w14:paraId="273287AA">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不过basic模型都有NF1远低于RF1的倾向。同时S2MAD的加入对于NF1的提升非常明显。</w:t>
      </w:r>
    </w:p>
    <w:p w14:paraId="3EB7A527">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最后说一些消融实验的事情。</w:t>
      </w:r>
    </w:p>
    <w:p w14:paraId="4D1B6918">
      <w:pPr>
        <w:rPr>
          <w:rFonts w:hint="default" w:ascii="Times New Roman" w:hAnsi="Times New Roman" w:cs="Times New Roman"/>
        </w:rPr>
      </w:pPr>
      <w:r>
        <w:rPr>
          <w:rFonts w:hint="default" w:ascii="Times New Roman" w:hAnsi="Times New Roman" w:cs="Times New Roman"/>
        </w:rPr>
        <w:drawing>
          <wp:inline distT="0" distB="0" distL="114300" distR="114300">
            <wp:extent cx="5270500" cy="2001520"/>
            <wp:effectExtent l="0" t="0" r="0" b="508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1"/>
                    <a:stretch>
                      <a:fillRect/>
                    </a:stretch>
                  </pic:blipFill>
                  <pic:spPr>
                    <a:xfrm>
                      <a:off x="0" y="0"/>
                      <a:ext cx="5270500" cy="2001520"/>
                    </a:xfrm>
                    <a:prstGeom prst="rect">
                      <a:avLst/>
                    </a:prstGeom>
                    <a:noFill/>
                    <a:ln>
                      <a:noFill/>
                    </a:ln>
                  </pic:spPr>
                </pic:pic>
              </a:graphicData>
            </a:graphic>
          </wp:inline>
        </w:drawing>
      </w:r>
    </w:p>
    <w:p w14:paraId="59EFC9F5">
      <w:pPr>
        <w:rPr>
          <w:rFonts w:hint="default" w:ascii="Times New Roman" w:hAnsi="Times New Roman" w:cs="Times New Roman"/>
        </w:rPr>
        <w:sectPr>
          <w:pgSz w:w="11906" w:h="16838"/>
          <w:pgMar w:top="1440" w:right="1800" w:bottom="1440" w:left="1800" w:header="851" w:footer="992" w:gutter="0"/>
          <w:cols w:space="425" w:num="1"/>
          <w:docGrid w:type="lines" w:linePitch="312" w:charSpace="0"/>
        </w:sectPr>
      </w:pPr>
    </w:p>
    <w:p w14:paraId="40BB143C">
      <w:pPr>
        <w:keepNext w:val="0"/>
        <w:keepLines w:val="0"/>
        <w:widowControl/>
        <w:suppressLineNumbers w:val="0"/>
        <w:jc w:val="left"/>
        <w:rPr>
          <w:rStyle w:val="8"/>
          <w:rFonts w:hint="default" w:ascii="Times New Roman" w:hAnsi="Times New Roman" w:cs="Times New Roman"/>
          <w:b/>
          <w:sz w:val="24"/>
          <w:szCs w:val="24"/>
          <w:highlight w:val="green"/>
          <w:lang w:val="en-US" w:eastAsia="zh-CN"/>
        </w:rPr>
      </w:pPr>
      <w:r>
        <w:rPr>
          <w:rStyle w:val="8"/>
          <w:rFonts w:hint="default" w:ascii="Times New Roman" w:hAnsi="Times New Roman" w:cs="Times New Roman"/>
          <w:b/>
          <w:sz w:val="24"/>
          <w:szCs w:val="24"/>
          <w:highlight w:val="green"/>
          <w:lang w:val="en-US" w:eastAsia="zh-CN"/>
        </w:rPr>
        <w:t>《</w:t>
      </w:r>
      <w:r>
        <w:rPr>
          <w:rStyle w:val="8"/>
          <w:rFonts w:hint="default" w:ascii="Times New Roman" w:hAnsi="Times New Roman" w:cs="Times New Roman"/>
          <w:b/>
          <w:sz w:val="24"/>
          <w:szCs w:val="24"/>
          <w:highlight w:val="green"/>
          <w:lang w:val="en-US" w:eastAsia="zh-CN"/>
        </w:rPr>
        <w:t>WHEN AI AGENTS COLLUDE ONLINE: FINANCIAL FRAUD RISKS BY COLLABORATIVE LLM AGENTS ON SOCIAL PLATFORMS</w:t>
      </w:r>
      <w:r>
        <w:rPr>
          <w:rStyle w:val="8"/>
          <w:rFonts w:hint="default" w:ascii="Times New Roman" w:hAnsi="Times New Roman" w:cs="Times New Roman"/>
          <w:b/>
          <w:sz w:val="24"/>
          <w:szCs w:val="24"/>
          <w:highlight w:val="green"/>
          <w:lang w:val="en-US" w:eastAsia="zh-CN"/>
        </w:rPr>
        <w:t>》</w:t>
      </w:r>
    </w:p>
    <w:p w14:paraId="17B69FED">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w:t>
      </w:r>
      <w:r>
        <w:rPr>
          <w:rFonts w:hint="default" w:ascii="Times New Roman" w:hAnsi="Times New Roman" w:eastAsia="宋体" w:cs="Times New Roman"/>
          <w:kern w:val="0"/>
          <w:sz w:val="24"/>
          <w:szCs w:val="24"/>
          <w:lang w:val="en-US" w:eastAsia="zh-CN" w:bidi="ar"/>
        </w:rPr>
        <w:t>2025-</w:t>
      </w:r>
      <w:r>
        <w:rPr>
          <w:rFonts w:hint="default" w:ascii="Times New Roman" w:hAnsi="Times New Roman" w:eastAsia="宋体" w:cs="Times New Roman"/>
          <w:kern w:val="0"/>
          <w:sz w:val="24"/>
          <w:szCs w:val="24"/>
          <w:lang w:val="en-US" w:eastAsia="zh-CN" w:bidi="ar"/>
        </w:rPr>
        <w:t>citation:2】</w:t>
      </w:r>
    </w:p>
    <w:p w14:paraId="539877B1">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构建证券投资、虚假贷款、情感信任等 28 种真实诈骗场景，细化为 119 类具</w:t>
      </w:r>
      <w:r>
        <w:rPr>
          <w:rFonts w:hint="default" w:ascii="Times New Roman" w:hAnsi="Times New Roman" w:cs="Times New Roman"/>
          <w:b w:val="0"/>
          <w:bCs w:val="0"/>
          <w:sz w:val="24"/>
          <w:szCs w:val="24"/>
          <w:lang w:val="en-US" w:eastAsia="zh-CN"/>
        </w:rPr>
        <w:t>体“话术陷阱”。基于这些模板，</w:t>
      </w:r>
      <w:r>
        <w:rPr>
          <w:rFonts w:hint="eastAsia" w:ascii="Times New Roman" w:hAnsi="Times New Roman" w:cs="Times New Roman"/>
          <w:b w:val="0"/>
          <w:bCs w:val="0"/>
          <w:sz w:val="24"/>
          <w:szCs w:val="24"/>
          <w:lang w:val="en-US" w:eastAsia="zh-CN"/>
        </w:rPr>
        <w:t>生</w:t>
      </w:r>
      <w:r>
        <w:rPr>
          <w:rFonts w:hint="default" w:ascii="Times New Roman" w:hAnsi="Times New Roman" w:cs="Times New Roman"/>
          <w:b w:val="0"/>
          <w:bCs w:val="0"/>
          <w:sz w:val="24"/>
          <w:szCs w:val="24"/>
          <w:lang w:val="en-US" w:eastAsia="zh-CN"/>
        </w:rPr>
        <w:t>成了共 1.19 万个诈骗帖</w:t>
      </w:r>
      <w:r>
        <w:rPr>
          <w:rFonts w:hint="eastAsia" w:ascii="Times New Roman" w:hAnsi="Times New Roman" w:cs="Times New Roman"/>
          <w:b w:val="0"/>
          <w:bCs w:val="0"/>
          <w:sz w:val="24"/>
          <w:szCs w:val="24"/>
          <w:lang w:val="en-US" w:eastAsia="zh-CN"/>
        </w:rPr>
        <w:t>子</w:t>
      </w:r>
      <w:r>
        <w:rPr>
          <w:rFonts w:hint="default" w:ascii="Times New Roman" w:hAnsi="Times New Roman" w:cs="Times New Roman"/>
          <w:b w:val="0"/>
          <w:bCs w:val="0"/>
          <w:sz w:val="24"/>
          <w:szCs w:val="24"/>
          <w:lang w:val="en-US" w:eastAsia="zh-CN"/>
        </w:rPr>
        <w:t>，看智能体是否中招。</w:t>
      </w:r>
    </w:p>
    <w:p w14:paraId="52046692">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【场景构建类实验】场景的构建质量很重要【这个实验思路role-conflict benchmark同款】。</w:t>
      </w:r>
    </w:p>
    <w:p w14:paraId="230701E5">
      <w:pPr>
        <w:rPr>
          <w:rFonts w:hint="default" w:ascii="Times New Roman" w:hAnsi="Times New Roman" w:cs="Times New Roman"/>
          <w:b w:val="0"/>
          <w:bCs w:val="0"/>
          <w:sz w:val="24"/>
          <w:szCs w:val="24"/>
          <w:lang w:val="en-US" w:eastAsia="zh-CN"/>
        </w:rPr>
      </w:pPr>
    </w:p>
    <w:p w14:paraId="08F975A8">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实验聚焦两个点：</w:t>
      </w:r>
    </w:p>
    <w:p w14:paraId="6EA67D28">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“坏”智能体诱骗“好”智能体，让“好”智能体进行转帐等有危害性的操作的时候，“好”智能体是否上当。</w:t>
      </w:r>
    </w:p>
    <w:p w14:paraId="6249521F">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上当的规模有多少：欺诈最终影响的群体规模有多大。</w:t>
      </w:r>
    </w:p>
    <w:p w14:paraId="41A6A913">
      <w:pPr>
        <w:rPr>
          <w:rFonts w:hint="default" w:ascii="Times New Roman" w:hAnsi="Times New Roman" w:cs="Times New Roman"/>
          <w:b w:val="0"/>
          <w:bCs w:val="0"/>
          <w:sz w:val="24"/>
          <w:szCs w:val="24"/>
          <w:lang w:val="en-US" w:eastAsia="zh-CN"/>
        </w:rPr>
      </w:pPr>
    </w:p>
    <w:p w14:paraId="6F1A8BF2">
      <w:pPr>
        <w:rPr>
          <w:rFonts w:hint="default" w:ascii="Times New Roman" w:hAnsi="Times New Roman" w:cs="Times New Roman"/>
          <w:b w:val="0"/>
          <w:bCs w:val="0"/>
          <w:color w:val="00B0F0"/>
          <w:sz w:val="24"/>
          <w:szCs w:val="24"/>
          <w:lang w:val="en-US" w:eastAsia="zh-CN"/>
        </w:rPr>
      </w:pPr>
      <w:r>
        <w:rPr>
          <w:rFonts w:hint="default" w:ascii="Times New Roman" w:hAnsi="Times New Roman" w:cs="Times New Roman"/>
          <w:b w:val="0"/>
          <w:bCs w:val="0"/>
          <w:color w:val="00B0F0"/>
          <w:sz w:val="24"/>
          <w:szCs w:val="24"/>
          <w:lang w:val="en-US" w:eastAsia="zh-CN"/>
        </w:rPr>
        <w:t>这两个指标可以作为谣言破坏力的参考指标。因为从结果层面来看，诈骗和谣言最后落脚的破坏力确实实在这两块上面体现的。</w:t>
      </w:r>
    </w:p>
    <w:p w14:paraId="3AAAA046">
      <w:pPr>
        <w:rPr>
          <w:rFonts w:hint="default" w:ascii="Times New Roman" w:hAnsi="Times New Roman" w:cs="Times New Roman"/>
          <w:b w:val="0"/>
          <w:bCs w:val="0"/>
          <w:color w:val="00B0F0"/>
          <w:sz w:val="24"/>
          <w:szCs w:val="24"/>
          <w:lang w:val="en-US" w:eastAsia="zh-CN"/>
        </w:rPr>
      </w:pPr>
    </w:p>
    <w:p w14:paraId="45E259DC">
      <w:pPr>
        <w:rPr>
          <w:rFonts w:hint="default" w:ascii="Times New Roman" w:hAnsi="Times New Roman" w:cs="Times New Roman"/>
          <w:b w:val="0"/>
          <w:bCs w:val="0"/>
          <w:color w:val="00B0F0"/>
          <w:sz w:val="24"/>
          <w:szCs w:val="24"/>
          <w:lang w:val="en-US" w:eastAsia="zh-CN"/>
        </w:rPr>
      </w:pPr>
      <w:r>
        <w:rPr>
          <w:rFonts w:hint="default" w:ascii="Times New Roman" w:hAnsi="Times New Roman" w:cs="Times New Roman"/>
          <w:b w:val="0"/>
          <w:bCs w:val="0"/>
          <w:sz w:val="24"/>
          <w:szCs w:val="24"/>
          <w:lang w:val="en-US" w:eastAsia="zh-CN"/>
        </w:rPr>
        <w:t>影响因素：对话的轮数：轮数越多，越容易诈骗成功；除了诈骗话术本身的质量【质量除了和话术本身有关，还和行骗的策略有关，如果出现重复步骤，偏离目标等，诈骗质量也会下降，</w:t>
      </w:r>
      <w:r>
        <w:rPr>
          <w:rFonts w:hint="default" w:ascii="Times New Roman" w:hAnsi="Times New Roman" w:cs="Times New Roman"/>
          <w:b w:val="0"/>
          <w:bCs w:val="0"/>
          <w:color w:val="00B0F0"/>
          <w:sz w:val="24"/>
          <w:szCs w:val="24"/>
          <w:lang w:val="en-US" w:eastAsia="zh-CN"/>
        </w:rPr>
        <w:t>但是真实的谣言传播场景下，谣言的发起者似乎不存在这个问题</w:t>
      </w:r>
      <w:r>
        <w:rPr>
          <w:rFonts w:hint="default" w:ascii="Times New Roman" w:hAnsi="Times New Roman" w:cs="Times New Roman"/>
          <w:b w:val="0"/>
          <w:bCs w:val="0"/>
          <w:sz w:val="24"/>
          <w:szCs w:val="24"/>
          <w:lang w:val="en-US" w:eastAsia="zh-CN"/>
        </w:rPr>
        <w:t>】，如果诈骗的话术在平台的出现次数多，那么容易“三人成虎”，提高诈骗成功率。</w:t>
      </w:r>
    </w:p>
    <w:p w14:paraId="36BC5976">
      <w:pPr>
        <w:rPr>
          <w:rFonts w:hint="default" w:ascii="Times New Roman" w:hAnsi="Times New Roman" w:cs="Times New Roman"/>
          <w:b w:val="0"/>
          <w:bCs w:val="0"/>
          <w:color w:val="00B0F0"/>
          <w:sz w:val="24"/>
          <w:szCs w:val="24"/>
          <w:lang w:val="en-US" w:eastAsia="zh-CN"/>
        </w:rPr>
      </w:pPr>
    </w:p>
    <w:p w14:paraId="633E04E7">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实验设计中，好坏智能体都尝试了各种大模型，所以才有第一条结论。</w:t>
      </w:r>
    </w:p>
    <w:p w14:paraId="4275A722">
      <w:pPr>
        <w:rPr>
          <w:rFonts w:hint="default" w:ascii="Times New Roman" w:hAnsi="Times New Roman" w:cs="Times New Roman"/>
          <w:b w:val="0"/>
          <w:bCs w:val="0"/>
          <w:color w:val="00B0F0"/>
          <w:sz w:val="24"/>
          <w:szCs w:val="24"/>
          <w:lang w:val="en-US" w:eastAsia="zh-CN"/>
        </w:rPr>
      </w:pPr>
    </w:p>
    <w:p w14:paraId="07CC1AFC">
      <w:pPr>
        <w:rPr>
          <w:rFonts w:hint="default" w:ascii="Times New Roman" w:hAnsi="Times New Roman" w:cs="Times New Roman"/>
          <w:b/>
          <w:bCs/>
          <w:color w:val="auto"/>
          <w:sz w:val="24"/>
          <w:szCs w:val="24"/>
          <w:lang w:val="en-US" w:eastAsia="zh-CN"/>
        </w:rPr>
      </w:pPr>
      <w:r>
        <w:rPr>
          <w:rFonts w:hint="default" w:ascii="Times New Roman" w:hAnsi="Times New Roman" w:cs="Times New Roman"/>
          <w:b/>
          <w:bCs/>
          <w:color w:val="auto"/>
          <w:sz w:val="24"/>
          <w:szCs w:val="24"/>
          <w:lang w:val="en-US" w:eastAsia="zh-CN"/>
        </w:rPr>
        <w:t>结论：</w:t>
      </w:r>
    </w:p>
    <w:p w14:paraId="71981915">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1、推理能力的上升会使得诈骗的成功率上升。人可能也如此？推理能力对应人的什么特征？</w:t>
      </w:r>
    </w:p>
    <w:p w14:paraId="000BE031">
      <w:p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2、模型对于“坏”智能体的指令有表现出过于服从的倾向。</w:t>
      </w:r>
    </w:p>
    <w:p w14:paraId="2890C7F0">
      <w:pPr>
        <w:rPr>
          <w:rFonts w:hint="default" w:ascii="Times New Roman" w:hAnsi="Times New Roman" w:cs="Times New Roman"/>
          <w:b w:val="0"/>
          <w:bCs w:val="0"/>
          <w:color w:val="00B0F0"/>
          <w:sz w:val="24"/>
          <w:szCs w:val="24"/>
          <w:lang w:val="en-US" w:eastAsia="zh-CN"/>
        </w:rPr>
      </w:pPr>
      <w:r>
        <w:rPr>
          <w:rFonts w:hint="default" w:ascii="Times New Roman" w:hAnsi="Times New Roman" w:cs="Times New Roman"/>
          <w:b w:val="0"/>
          <w:bCs w:val="0"/>
          <w:color w:val="00B0F0"/>
          <w:sz w:val="24"/>
          <w:szCs w:val="24"/>
          <w:lang w:val="en-US" w:eastAsia="zh-CN"/>
        </w:rPr>
        <w:t>这个缺陷可能是大模型本身“以人为本”的缺陷，该智能体在收到“坏”智能体的指令之后，并不会把这条指令当作机器发来的，它会认为，这是人类给它的指令，在这种情况下，它自然而然会偏向于服从。</w:t>
      </w:r>
    </w:p>
    <w:p w14:paraId="143074EA">
      <w:pPr>
        <w:rPr>
          <w:rFonts w:hint="default" w:ascii="Times New Roman" w:hAnsi="Times New Roman" w:cs="Times New Roman"/>
          <w:b w:val="0"/>
          <w:bCs w:val="0"/>
          <w:color w:val="00B0F0"/>
          <w:sz w:val="24"/>
          <w:szCs w:val="24"/>
          <w:lang w:val="en-US" w:eastAsia="zh-CN"/>
        </w:rPr>
      </w:pPr>
      <w:r>
        <w:rPr>
          <w:rFonts w:hint="default" w:ascii="Times New Roman" w:hAnsi="Times New Roman" w:cs="Times New Roman"/>
          <w:b w:val="0"/>
          <w:bCs w:val="0"/>
          <w:color w:val="00B0F0"/>
          <w:sz w:val="24"/>
          <w:szCs w:val="24"/>
          <w:lang w:val="en-US" w:eastAsia="zh-CN"/>
        </w:rPr>
        <w:t>这可能会使得真实世界和智能体社区模拟的结果有偏差。</w:t>
      </w:r>
    </w:p>
    <w:p w14:paraId="2DC928D2">
      <w:pPr>
        <w:rPr>
          <w:rFonts w:hint="default" w:ascii="Times New Roman" w:hAnsi="Times New Roman" w:cs="Times New Roman"/>
          <w:b w:val="0"/>
          <w:bCs w:val="0"/>
          <w:color w:val="auto"/>
          <w:sz w:val="24"/>
          <w:szCs w:val="24"/>
          <w:lang w:val="en-US" w:eastAsia="zh-CN"/>
        </w:rPr>
      </w:pPr>
    </w:p>
    <w:p w14:paraId="4F1560A1">
      <w:pPr>
        <w:numPr>
          <w:ilvl w:val="0"/>
          <w:numId w:val="1"/>
        </w:numPr>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即使单点成功率相当，对群体的破坏力差别也很大。</w:t>
      </w:r>
    </w:p>
    <w:p w14:paraId="21C70FDD">
      <w:pPr>
        <w:widowControl w:val="0"/>
        <w:numPr>
          <w:numId w:val="0"/>
        </w:numPr>
        <w:jc w:val="both"/>
        <w:rPr>
          <w:rFonts w:hint="default" w:ascii="Times New Roman" w:hAnsi="Times New Roman" w:cs="Times New Roman"/>
          <w:b w:val="0"/>
          <w:bCs w:val="0"/>
          <w:color w:val="auto"/>
          <w:sz w:val="24"/>
          <w:szCs w:val="24"/>
          <w:lang w:val="en-US" w:eastAsia="zh-CN"/>
        </w:rPr>
      </w:pPr>
    </w:p>
    <w:p w14:paraId="53370C1E">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更多实验：</w:t>
      </w:r>
    </w:p>
    <w:p w14:paraId="3D98496F">
      <w:pPr>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引⼊“防诈提示”等作为干预时，诈骗的“烈度”不仅未被显著抑制，反而“坏”智能体可以通过策略调整展现出更强的说服能力。这表明：在可交互、可学习的环境里，静态提示可能被当作新的信息源，从而被攻击策略吸收。</w:t>
      </w:r>
    </w:p>
    <w:p w14:paraId="156328E3">
      <w:pPr>
        <w:rPr>
          <w:rFonts w:hint="default" w:ascii="Times New Roman" w:hAnsi="Times New Roman" w:cs="Times New Roman"/>
          <w:b w:val="0"/>
          <w:bCs w:val="0"/>
          <w:color w:val="00B0F0"/>
          <w:sz w:val="24"/>
          <w:szCs w:val="24"/>
          <w:lang w:val="en-US" w:eastAsia="zh-CN"/>
        </w:rPr>
      </w:pPr>
      <w:r>
        <w:rPr>
          <w:rFonts w:hint="default" w:ascii="Times New Roman" w:hAnsi="Times New Roman" w:cs="Times New Roman"/>
          <w:b w:val="0"/>
          <w:bCs w:val="0"/>
          <w:color w:val="00B0F0"/>
          <w:sz w:val="24"/>
          <w:szCs w:val="24"/>
          <w:lang w:val="en-US" w:eastAsia="zh-CN"/>
        </w:rPr>
        <w:t>在谣言传播的情景里，这就表明，如果只是通过平台提供“擦亮眼睛，警惕谣言”提示等，会让谣言的传播者（对标“坏智能体”）调整他们的策略，从而更好地传播谣言。</w:t>
      </w:r>
    </w:p>
    <w:p w14:paraId="4BD52BD2">
      <w:pPr>
        <w:widowControl w:val="0"/>
        <w:numPr>
          <w:numId w:val="0"/>
        </w:numPr>
        <w:jc w:val="both"/>
        <w:rPr>
          <w:rFonts w:hint="default" w:ascii="Times New Roman" w:hAnsi="Times New Roman" w:cs="Times New Roman"/>
          <w:b w:val="0"/>
          <w:bCs w:val="0"/>
          <w:color w:val="auto"/>
          <w:sz w:val="24"/>
          <w:szCs w:val="24"/>
          <w:lang w:val="en-US" w:eastAsia="zh-CN"/>
        </w:rPr>
      </w:pPr>
    </w:p>
    <w:p w14:paraId="10B82B79">
      <w:pPr>
        <w:widowControl w:val="0"/>
        <w:numPr>
          <w:numId w:val="0"/>
        </w:numPr>
        <w:jc w:val="both"/>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“坏”智能体也不是单打独斗，他们有自己的分工，有的负责引流，有的负责“收割”。真实的谣言传播也可能是发自一个团伙而不是个人，那么这个团伙中的每个人也有自己的分工。</w:t>
      </w:r>
    </w:p>
    <w:p w14:paraId="3399116D">
      <w:pPr>
        <w:widowControl w:val="0"/>
        <w:numPr>
          <w:numId w:val="0"/>
        </w:numPr>
        <w:jc w:val="both"/>
        <w:rPr>
          <w:rFonts w:hint="default" w:ascii="Times New Roman" w:hAnsi="Times New Roman" w:cs="Times New Roman"/>
          <w:b w:val="0"/>
          <w:bCs w:val="0"/>
          <w:color w:val="auto"/>
          <w:sz w:val="24"/>
          <w:szCs w:val="24"/>
          <w:lang w:val="en-US" w:eastAsia="zh-CN"/>
        </w:rPr>
      </w:pPr>
      <w:r>
        <w:rPr>
          <w:rFonts w:hint="default" w:ascii="Times New Roman" w:hAnsi="Times New Roman" w:cs="Times New Roman"/>
          <w:b w:val="0"/>
          <w:bCs w:val="0"/>
          <w:color w:val="auto"/>
          <w:sz w:val="24"/>
          <w:szCs w:val="24"/>
          <w:lang w:val="en-US" w:eastAsia="zh-CN"/>
        </w:rPr>
        <w:t>对应的，“好”智能体也会形成一个“反炸”团队，他们识别有害的信息痕迹，然后自发对类似信息/危险账号进行识别，并在社区内进行信息共享。</w:t>
      </w:r>
    </w:p>
    <w:p w14:paraId="0B152EEF">
      <w:pPr>
        <w:widowControl w:val="0"/>
        <w:numPr>
          <w:numId w:val="0"/>
        </w:numPr>
        <w:jc w:val="both"/>
        <w:rPr>
          <w:rFonts w:hint="default" w:ascii="Times New Roman" w:hAnsi="Times New Roman" w:cs="Times New Roman"/>
          <w:b w:val="0"/>
          <w:bCs w:val="0"/>
          <w:color w:val="auto"/>
          <w:sz w:val="24"/>
          <w:szCs w:val="24"/>
          <w:lang w:val="en-US" w:eastAsia="zh-CN"/>
        </w:rPr>
      </w:pPr>
    </w:p>
    <w:p w14:paraId="36B390C9">
      <w:pPr>
        <w:widowControl w:val="0"/>
        <w:numPr>
          <w:numId w:val="0"/>
        </w:numPr>
        <w:jc w:val="both"/>
        <w:rPr>
          <w:rFonts w:hint="default" w:ascii="Times New Roman" w:hAnsi="Times New Roman" w:cs="Times New Roman"/>
          <w:b/>
          <w:bCs/>
          <w:color w:val="auto"/>
          <w:sz w:val="24"/>
          <w:szCs w:val="24"/>
          <w:lang w:val="en-US" w:eastAsia="zh-CN"/>
        </w:rPr>
      </w:pPr>
      <w:r>
        <w:rPr>
          <w:rFonts w:hint="default" w:ascii="Times New Roman" w:hAnsi="Times New Roman" w:cs="Times New Roman"/>
          <w:b/>
          <w:bCs/>
          <w:color w:val="auto"/>
          <w:sz w:val="24"/>
          <w:szCs w:val="24"/>
          <w:lang w:val="en-US" w:eastAsia="zh-CN"/>
        </w:rPr>
        <w:t>解决策略：</w:t>
      </w:r>
    </w:p>
    <w:p w14:paraId="7F0DD9FF">
      <w:pPr>
        <w:widowControl w:val="0"/>
        <w:numPr>
          <w:numId w:val="0"/>
        </w:num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因为，引⼊“防诈提示”等作为干预时，诈骗的“烈度”不仅未被显著抑制，所以建议直接对异常的行为的发生器（坏智能体）封号，而不是在传播过程中进行提示。</w:t>
      </w:r>
    </w:p>
    <w:p w14:paraId="3FB510C7">
      <w:pPr>
        <w:widowControl w:val="0"/>
        <w:numPr>
          <w:numId w:val="0"/>
        </w:numPr>
        <w:jc w:val="both"/>
        <w:rPr>
          <w:rFonts w:hint="default" w:ascii="Times New Roman" w:hAnsi="Times New Roman" w:cs="Times New Roman"/>
          <w:b w:val="0"/>
          <w:bCs w:val="0"/>
          <w:color w:val="00B0F0"/>
          <w:sz w:val="24"/>
          <w:szCs w:val="24"/>
          <w:lang w:val="en-US" w:eastAsia="zh-CN"/>
        </w:rPr>
      </w:pPr>
      <w:r>
        <w:rPr>
          <w:rFonts w:hint="default" w:ascii="Times New Roman" w:hAnsi="Times New Roman" w:cs="Times New Roman"/>
          <w:b w:val="0"/>
          <w:bCs w:val="0"/>
          <w:color w:val="00B0F0"/>
          <w:sz w:val="24"/>
          <w:szCs w:val="24"/>
          <w:lang w:val="en-US" w:eastAsia="zh-CN"/>
        </w:rPr>
        <w:t>对于谣言传播来说，就是“辟谣”不如“封号”。</w:t>
      </w:r>
    </w:p>
    <w:p w14:paraId="742FAB3A">
      <w:pPr>
        <w:widowControl w:val="0"/>
        <w:numPr>
          <w:ilvl w:val="0"/>
          <w:numId w:val="0"/>
        </w:num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至于“群体防御”的策略，总觉得有些奇怪。原文中倾向于“群体防御”的策略设定为在社区内积极发言揭露诈骗等，在谣言中可以拓展为自发地进行辟谣。</w:t>
      </w:r>
    </w:p>
    <w:p w14:paraId="28EA2F9F">
      <w:pPr>
        <w:widowControl w:val="0"/>
        <w:numPr>
          <w:ilvl w:val="0"/>
          <w:numId w:val="0"/>
        </w:numPr>
        <w:jc w:val="both"/>
        <w:rPr>
          <w:rFonts w:hint="default" w:ascii="Times New Roman" w:hAnsi="Times New Roman" w:cs="Times New Roman"/>
          <w:b w:val="0"/>
          <w:bCs w:val="0"/>
          <w:sz w:val="24"/>
          <w:szCs w:val="24"/>
          <w:lang w:val="en-US" w:eastAsia="zh-CN"/>
        </w:rPr>
      </w:pPr>
      <w:bookmarkStart w:id="0" w:name="_GoBack"/>
      <w:bookmarkEnd w:id="0"/>
    </w:p>
    <w:p w14:paraId="7E63074D">
      <w:pPr>
        <w:widowControl w:val="0"/>
        <w:numPr>
          <w:ilvl w:val="0"/>
          <w:numId w:val="0"/>
        </w:numPr>
        <w:jc w:val="both"/>
        <w:rPr>
          <w:rFonts w:hint="default" w:ascii="Times New Roman" w:hAnsi="Times New Roman" w:cs="Times New Roman"/>
          <w:b w:val="0"/>
          <w:bCs w:val="0"/>
          <w:color w:val="00B0F0"/>
          <w:sz w:val="24"/>
          <w:szCs w:val="24"/>
          <w:lang w:val="en-US" w:eastAsia="zh-CN"/>
        </w:rPr>
      </w:pPr>
      <w:r>
        <w:rPr>
          <w:rFonts w:hint="default" w:ascii="Times New Roman" w:hAnsi="Times New Roman" w:cs="Times New Roman"/>
          <w:b w:val="0"/>
          <w:bCs w:val="0"/>
          <w:color w:val="00B0F0"/>
          <w:sz w:val="24"/>
          <w:szCs w:val="24"/>
          <w:lang w:val="en-US" w:eastAsia="zh-CN"/>
        </w:rPr>
        <w:t>但这会引发另一个问题，这种自发地辟谣和谣言传播者传播谣言在发声的方式上没什么区别，如果加强了这种群体防御，会不会在谣言传播的初期增长谣言传播的势头呢？</w:t>
      </w:r>
    </w:p>
    <w:p w14:paraId="09975439">
      <w:pPr>
        <w:widowControl w:val="0"/>
        <w:numPr>
          <w:ilvl w:val="0"/>
          <w:numId w:val="0"/>
        </w:numPr>
        <w:jc w:val="both"/>
        <w:rPr>
          <w:rFonts w:hint="default" w:ascii="Times New Roman" w:hAnsi="Times New Roman" w:cs="Times New Roman"/>
          <w:b w:val="0"/>
          <w:bCs w:val="0"/>
          <w:color w:val="00B0F0"/>
          <w:sz w:val="24"/>
          <w:szCs w:val="24"/>
          <w:lang w:val="en-US" w:eastAsia="zh-CN"/>
        </w:rPr>
      </w:pPr>
    </w:p>
    <w:p w14:paraId="76E9E093">
      <w:pPr>
        <w:widowControl w:val="0"/>
        <w:numPr>
          <w:ilvl w:val="0"/>
          <w:numId w:val="0"/>
        </w:num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这一部分文章没深究，或许在谣言传播的场景中可以深究一下。</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Highligh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imbusRomNo9L-Reg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DEED6A"/>
    <w:multiLevelType w:val="singleLevel"/>
    <w:tmpl w:val="6ADEED6A"/>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jOTRlMzlkYmI1MWNiMTk4OTE1MzViNzViNzNjNDUifQ=="/>
  </w:docVars>
  <w:rsids>
    <w:rsidRoot w:val="00000000"/>
    <w:rsid w:val="00346E22"/>
    <w:rsid w:val="003A5D9D"/>
    <w:rsid w:val="00854885"/>
    <w:rsid w:val="0095178E"/>
    <w:rsid w:val="009A7605"/>
    <w:rsid w:val="009E5347"/>
    <w:rsid w:val="00B74C12"/>
    <w:rsid w:val="011B6997"/>
    <w:rsid w:val="01313480"/>
    <w:rsid w:val="01B14C06"/>
    <w:rsid w:val="01C41560"/>
    <w:rsid w:val="01CF674F"/>
    <w:rsid w:val="01E730A7"/>
    <w:rsid w:val="01F40F97"/>
    <w:rsid w:val="01FF14EF"/>
    <w:rsid w:val="0200793B"/>
    <w:rsid w:val="020B07BA"/>
    <w:rsid w:val="025657AD"/>
    <w:rsid w:val="02685C0C"/>
    <w:rsid w:val="02985DC6"/>
    <w:rsid w:val="02B140E5"/>
    <w:rsid w:val="02B96468"/>
    <w:rsid w:val="02BC7782"/>
    <w:rsid w:val="02BE185D"/>
    <w:rsid w:val="02C31095"/>
    <w:rsid w:val="02D92666"/>
    <w:rsid w:val="02FE031F"/>
    <w:rsid w:val="030176FB"/>
    <w:rsid w:val="03125B78"/>
    <w:rsid w:val="03174F3D"/>
    <w:rsid w:val="031E451D"/>
    <w:rsid w:val="03681C3C"/>
    <w:rsid w:val="036839EA"/>
    <w:rsid w:val="037A0CE5"/>
    <w:rsid w:val="03A72764"/>
    <w:rsid w:val="03A8028B"/>
    <w:rsid w:val="03AA09B7"/>
    <w:rsid w:val="03AA4003"/>
    <w:rsid w:val="03B662AC"/>
    <w:rsid w:val="03CA7149"/>
    <w:rsid w:val="03CF75C5"/>
    <w:rsid w:val="03E80687"/>
    <w:rsid w:val="04051E5E"/>
    <w:rsid w:val="041F679F"/>
    <w:rsid w:val="04223B99"/>
    <w:rsid w:val="045302E6"/>
    <w:rsid w:val="045B52FD"/>
    <w:rsid w:val="04640655"/>
    <w:rsid w:val="048900BC"/>
    <w:rsid w:val="04934A97"/>
    <w:rsid w:val="04A62A1C"/>
    <w:rsid w:val="04C66C1A"/>
    <w:rsid w:val="050E411D"/>
    <w:rsid w:val="05157BA2"/>
    <w:rsid w:val="05467D5B"/>
    <w:rsid w:val="05600E1D"/>
    <w:rsid w:val="0599432F"/>
    <w:rsid w:val="05997E8B"/>
    <w:rsid w:val="05D44C82"/>
    <w:rsid w:val="05FE0636"/>
    <w:rsid w:val="06007F0A"/>
    <w:rsid w:val="061F547F"/>
    <w:rsid w:val="062873FC"/>
    <w:rsid w:val="063B3638"/>
    <w:rsid w:val="065F10D4"/>
    <w:rsid w:val="06753BBD"/>
    <w:rsid w:val="067D77AC"/>
    <w:rsid w:val="069A65B0"/>
    <w:rsid w:val="06AE7966"/>
    <w:rsid w:val="06E94E42"/>
    <w:rsid w:val="06F15AA5"/>
    <w:rsid w:val="07053AED"/>
    <w:rsid w:val="07320597"/>
    <w:rsid w:val="07385616"/>
    <w:rsid w:val="074402CA"/>
    <w:rsid w:val="075229E7"/>
    <w:rsid w:val="07541C4C"/>
    <w:rsid w:val="075524D7"/>
    <w:rsid w:val="075C1AB8"/>
    <w:rsid w:val="07893F2F"/>
    <w:rsid w:val="07966D78"/>
    <w:rsid w:val="07CB0EB6"/>
    <w:rsid w:val="07D77390"/>
    <w:rsid w:val="07E04497"/>
    <w:rsid w:val="08030185"/>
    <w:rsid w:val="08212887"/>
    <w:rsid w:val="08236132"/>
    <w:rsid w:val="084F5179"/>
    <w:rsid w:val="08624EAC"/>
    <w:rsid w:val="0889729F"/>
    <w:rsid w:val="088E7A4F"/>
    <w:rsid w:val="08E25FED"/>
    <w:rsid w:val="08E458C1"/>
    <w:rsid w:val="09012917"/>
    <w:rsid w:val="094E5760"/>
    <w:rsid w:val="09644C54"/>
    <w:rsid w:val="099217C1"/>
    <w:rsid w:val="09A6701A"/>
    <w:rsid w:val="09B141BD"/>
    <w:rsid w:val="0A0C03D5"/>
    <w:rsid w:val="0A2148F3"/>
    <w:rsid w:val="0A2820A1"/>
    <w:rsid w:val="0A2F7010"/>
    <w:rsid w:val="0A801619"/>
    <w:rsid w:val="0AC97464"/>
    <w:rsid w:val="0AE918B4"/>
    <w:rsid w:val="0B7164DC"/>
    <w:rsid w:val="0B756CA4"/>
    <w:rsid w:val="0BD065D0"/>
    <w:rsid w:val="0BD47E6F"/>
    <w:rsid w:val="0BD936D7"/>
    <w:rsid w:val="0BE177D2"/>
    <w:rsid w:val="0BE81B6C"/>
    <w:rsid w:val="0C17201D"/>
    <w:rsid w:val="0C2A5CE1"/>
    <w:rsid w:val="0C450D6C"/>
    <w:rsid w:val="0C4B5C57"/>
    <w:rsid w:val="0C5114BF"/>
    <w:rsid w:val="0C7358DA"/>
    <w:rsid w:val="0C8C699B"/>
    <w:rsid w:val="0C922E8C"/>
    <w:rsid w:val="0C965124"/>
    <w:rsid w:val="0C9D2956"/>
    <w:rsid w:val="0CA041F5"/>
    <w:rsid w:val="0CCA19BF"/>
    <w:rsid w:val="0CFA1B57"/>
    <w:rsid w:val="0D077DD0"/>
    <w:rsid w:val="0D45612B"/>
    <w:rsid w:val="0D4B23B2"/>
    <w:rsid w:val="0DAB10A3"/>
    <w:rsid w:val="0DB8556E"/>
    <w:rsid w:val="0DBC505E"/>
    <w:rsid w:val="0DFB6750"/>
    <w:rsid w:val="0E0E1F7D"/>
    <w:rsid w:val="0E1704E7"/>
    <w:rsid w:val="0E323572"/>
    <w:rsid w:val="0E35096D"/>
    <w:rsid w:val="0E455054"/>
    <w:rsid w:val="0E7476E7"/>
    <w:rsid w:val="0E9A40AC"/>
    <w:rsid w:val="0EC248F6"/>
    <w:rsid w:val="0F0F11BE"/>
    <w:rsid w:val="0F18046C"/>
    <w:rsid w:val="0F4F1D2A"/>
    <w:rsid w:val="0F621C35"/>
    <w:rsid w:val="0FF52AA9"/>
    <w:rsid w:val="0FF5394F"/>
    <w:rsid w:val="10066A65"/>
    <w:rsid w:val="10120F66"/>
    <w:rsid w:val="104E767C"/>
    <w:rsid w:val="10725BD9"/>
    <w:rsid w:val="107C6D27"/>
    <w:rsid w:val="10EC5C5A"/>
    <w:rsid w:val="10FB40F0"/>
    <w:rsid w:val="10FE598E"/>
    <w:rsid w:val="11146F5F"/>
    <w:rsid w:val="115A7068"/>
    <w:rsid w:val="1182211B"/>
    <w:rsid w:val="118E5E8D"/>
    <w:rsid w:val="11A16A45"/>
    <w:rsid w:val="11AE1162"/>
    <w:rsid w:val="11BD6F30"/>
    <w:rsid w:val="11C15AF2"/>
    <w:rsid w:val="12296A3A"/>
    <w:rsid w:val="12503FC7"/>
    <w:rsid w:val="12665599"/>
    <w:rsid w:val="126B0E01"/>
    <w:rsid w:val="12957C2C"/>
    <w:rsid w:val="129E11D6"/>
    <w:rsid w:val="12A66E32"/>
    <w:rsid w:val="130354DD"/>
    <w:rsid w:val="131E7C21"/>
    <w:rsid w:val="132E255A"/>
    <w:rsid w:val="13482EF0"/>
    <w:rsid w:val="134A6C68"/>
    <w:rsid w:val="134B7D96"/>
    <w:rsid w:val="13A46379"/>
    <w:rsid w:val="13AF2F6F"/>
    <w:rsid w:val="13AF4D1D"/>
    <w:rsid w:val="13B660AC"/>
    <w:rsid w:val="13BA3DEE"/>
    <w:rsid w:val="13E946D3"/>
    <w:rsid w:val="143C2A55"/>
    <w:rsid w:val="146B055A"/>
    <w:rsid w:val="1473140B"/>
    <w:rsid w:val="14763566"/>
    <w:rsid w:val="149D101A"/>
    <w:rsid w:val="14B06F9F"/>
    <w:rsid w:val="14BE346A"/>
    <w:rsid w:val="14E60C13"/>
    <w:rsid w:val="14E76E65"/>
    <w:rsid w:val="14E82BDD"/>
    <w:rsid w:val="151D2886"/>
    <w:rsid w:val="15311E8E"/>
    <w:rsid w:val="15785D0F"/>
    <w:rsid w:val="158305A9"/>
    <w:rsid w:val="15BE749A"/>
    <w:rsid w:val="15C40F54"/>
    <w:rsid w:val="15EE5FD1"/>
    <w:rsid w:val="166149F5"/>
    <w:rsid w:val="166E0EC0"/>
    <w:rsid w:val="169052DA"/>
    <w:rsid w:val="169E17A5"/>
    <w:rsid w:val="16A9014A"/>
    <w:rsid w:val="16AA639C"/>
    <w:rsid w:val="16C4337B"/>
    <w:rsid w:val="16E86EC4"/>
    <w:rsid w:val="16F921A6"/>
    <w:rsid w:val="170B2BB3"/>
    <w:rsid w:val="174817BF"/>
    <w:rsid w:val="175005C5"/>
    <w:rsid w:val="176C53FF"/>
    <w:rsid w:val="17872239"/>
    <w:rsid w:val="17A50911"/>
    <w:rsid w:val="18115FA7"/>
    <w:rsid w:val="18250E2B"/>
    <w:rsid w:val="1835790B"/>
    <w:rsid w:val="18552337"/>
    <w:rsid w:val="18CB084B"/>
    <w:rsid w:val="19314B52"/>
    <w:rsid w:val="193957B5"/>
    <w:rsid w:val="19631982"/>
    <w:rsid w:val="198A387A"/>
    <w:rsid w:val="19DB2D10"/>
    <w:rsid w:val="1A4C59BC"/>
    <w:rsid w:val="1A4E34E2"/>
    <w:rsid w:val="1A7B1DFD"/>
    <w:rsid w:val="1A8150C9"/>
    <w:rsid w:val="1A8A3DEE"/>
    <w:rsid w:val="1A903AFB"/>
    <w:rsid w:val="1ADE4866"/>
    <w:rsid w:val="1B067919"/>
    <w:rsid w:val="1B324BB2"/>
    <w:rsid w:val="1B3C06A9"/>
    <w:rsid w:val="1B414DF5"/>
    <w:rsid w:val="1B4D64C5"/>
    <w:rsid w:val="1B522B5E"/>
    <w:rsid w:val="1B62706D"/>
    <w:rsid w:val="1B7F0679"/>
    <w:rsid w:val="1BA15893"/>
    <w:rsid w:val="1BDD5CC2"/>
    <w:rsid w:val="1C137CFD"/>
    <w:rsid w:val="1C33298F"/>
    <w:rsid w:val="1C4133F1"/>
    <w:rsid w:val="1C47643B"/>
    <w:rsid w:val="1C6B0BD9"/>
    <w:rsid w:val="1CCB7BBA"/>
    <w:rsid w:val="1D085BCA"/>
    <w:rsid w:val="1D2E3157"/>
    <w:rsid w:val="1D552F82"/>
    <w:rsid w:val="1D74500E"/>
    <w:rsid w:val="1D994A74"/>
    <w:rsid w:val="1DB23D88"/>
    <w:rsid w:val="1DD135C7"/>
    <w:rsid w:val="1DD40180"/>
    <w:rsid w:val="1DE859FC"/>
    <w:rsid w:val="1DF760FD"/>
    <w:rsid w:val="1E1848CD"/>
    <w:rsid w:val="1E3D4D13"/>
    <w:rsid w:val="1E3E73CA"/>
    <w:rsid w:val="1E405DA8"/>
    <w:rsid w:val="1E4B75AE"/>
    <w:rsid w:val="1E86055A"/>
    <w:rsid w:val="1E9A6CF6"/>
    <w:rsid w:val="1EA21FDF"/>
    <w:rsid w:val="1EA5569B"/>
    <w:rsid w:val="1EA71413"/>
    <w:rsid w:val="1EBD4792"/>
    <w:rsid w:val="1EC024D4"/>
    <w:rsid w:val="1EF829C9"/>
    <w:rsid w:val="1F070103"/>
    <w:rsid w:val="1F2111C5"/>
    <w:rsid w:val="1F334045"/>
    <w:rsid w:val="1F59535D"/>
    <w:rsid w:val="1F8F25D3"/>
    <w:rsid w:val="1F933745"/>
    <w:rsid w:val="1F941997"/>
    <w:rsid w:val="1FA45952"/>
    <w:rsid w:val="1FB97650"/>
    <w:rsid w:val="1FC17C72"/>
    <w:rsid w:val="1FC35DD8"/>
    <w:rsid w:val="202251F5"/>
    <w:rsid w:val="203B2442"/>
    <w:rsid w:val="204C731E"/>
    <w:rsid w:val="204D5FEA"/>
    <w:rsid w:val="20796DDF"/>
    <w:rsid w:val="207B66B3"/>
    <w:rsid w:val="2080016D"/>
    <w:rsid w:val="209B6D55"/>
    <w:rsid w:val="20B63B8F"/>
    <w:rsid w:val="20CD6F1C"/>
    <w:rsid w:val="20D61B3B"/>
    <w:rsid w:val="21067D16"/>
    <w:rsid w:val="211A411E"/>
    <w:rsid w:val="211C60E8"/>
    <w:rsid w:val="212152E8"/>
    <w:rsid w:val="213C22E6"/>
    <w:rsid w:val="21475F62"/>
    <w:rsid w:val="21893052"/>
    <w:rsid w:val="218E68BA"/>
    <w:rsid w:val="21CB18BC"/>
    <w:rsid w:val="21EF55AB"/>
    <w:rsid w:val="221768AF"/>
    <w:rsid w:val="22192734"/>
    <w:rsid w:val="22405E06"/>
    <w:rsid w:val="226C6BFB"/>
    <w:rsid w:val="22B365D8"/>
    <w:rsid w:val="22CA1B74"/>
    <w:rsid w:val="23076924"/>
    <w:rsid w:val="23614286"/>
    <w:rsid w:val="236553F8"/>
    <w:rsid w:val="237A5348"/>
    <w:rsid w:val="23865A9B"/>
    <w:rsid w:val="23A3664D"/>
    <w:rsid w:val="23DC390D"/>
    <w:rsid w:val="23EC7FB7"/>
    <w:rsid w:val="23FC5D5D"/>
    <w:rsid w:val="242E37AC"/>
    <w:rsid w:val="24340889"/>
    <w:rsid w:val="244553D1"/>
    <w:rsid w:val="244B0A92"/>
    <w:rsid w:val="24A405B6"/>
    <w:rsid w:val="24CB1C6C"/>
    <w:rsid w:val="250215C6"/>
    <w:rsid w:val="250E3F9A"/>
    <w:rsid w:val="252512E3"/>
    <w:rsid w:val="25331C52"/>
    <w:rsid w:val="255F47F5"/>
    <w:rsid w:val="256D43FD"/>
    <w:rsid w:val="26284BE7"/>
    <w:rsid w:val="26405AAC"/>
    <w:rsid w:val="2644571B"/>
    <w:rsid w:val="264F6618"/>
    <w:rsid w:val="268A226A"/>
    <w:rsid w:val="26912DDA"/>
    <w:rsid w:val="26B24DF9"/>
    <w:rsid w:val="26B648E9"/>
    <w:rsid w:val="26C8461C"/>
    <w:rsid w:val="26E50D2A"/>
    <w:rsid w:val="26EE4083"/>
    <w:rsid w:val="270D0281"/>
    <w:rsid w:val="27127645"/>
    <w:rsid w:val="27301595"/>
    <w:rsid w:val="27307AD0"/>
    <w:rsid w:val="273D0B66"/>
    <w:rsid w:val="2749750B"/>
    <w:rsid w:val="275163C0"/>
    <w:rsid w:val="276901CF"/>
    <w:rsid w:val="27847F22"/>
    <w:rsid w:val="278D4BA5"/>
    <w:rsid w:val="27962024"/>
    <w:rsid w:val="279B4250"/>
    <w:rsid w:val="27B54BA0"/>
    <w:rsid w:val="27BD2B44"/>
    <w:rsid w:val="27F421EE"/>
    <w:rsid w:val="281573ED"/>
    <w:rsid w:val="28485A15"/>
    <w:rsid w:val="285D626A"/>
    <w:rsid w:val="286A598B"/>
    <w:rsid w:val="2874680A"/>
    <w:rsid w:val="287E31E4"/>
    <w:rsid w:val="288325A9"/>
    <w:rsid w:val="28AB7D51"/>
    <w:rsid w:val="28AF339E"/>
    <w:rsid w:val="28BE7A85"/>
    <w:rsid w:val="28DB23E5"/>
    <w:rsid w:val="28E31299"/>
    <w:rsid w:val="28F827CB"/>
    <w:rsid w:val="29546654"/>
    <w:rsid w:val="296323DA"/>
    <w:rsid w:val="29693E94"/>
    <w:rsid w:val="298411BE"/>
    <w:rsid w:val="29853273"/>
    <w:rsid w:val="298C36DF"/>
    <w:rsid w:val="29986528"/>
    <w:rsid w:val="299B6018"/>
    <w:rsid w:val="29EF32A8"/>
    <w:rsid w:val="29F3375E"/>
    <w:rsid w:val="29FA2D3E"/>
    <w:rsid w:val="29FD45DD"/>
    <w:rsid w:val="2A0B4F4C"/>
    <w:rsid w:val="2A2657D5"/>
    <w:rsid w:val="2A275EEC"/>
    <w:rsid w:val="2A2D4EC2"/>
    <w:rsid w:val="2A32735C"/>
    <w:rsid w:val="2A421AAA"/>
    <w:rsid w:val="2A6B5E83"/>
    <w:rsid w:val="2A6C2D90"/>
    <w:rsid w:val="2AEB08D9"/>
    <w:rsid w:val="2B02634F"/>
    <w:rsid w:val="2B165956"/>
    <w:rsid w:val="2B177920"/>
    <w:rsid w:val="2B2362C5"/>
    <w:rsid w:val="2B3B53BD"/>
    <w:rsid w:val="2B4A5600"/>
    <w:rsid w:val="2B514BE0"/>
    <w:rsid w:val="2B8F1305"/>
    <w:rsid w:val="2BAA609E"/>
    <w:rsid w:val="2BB533C1"/>
    <w:rsid w:val="2BC8497C"/>
    <w:rsid w:val="2BD82C0B"/>
    <w:rsid w:val="2C106849"/>
    <w:rsid w:val="2C215D81"/>
    <w:rsid w:val="2C273B93"/>
    <w:rsid w:val="2C2A765D"/>
    <w:rsid w:val="2C3B13EC"/>
    <w:rsid w:val="2C4604BD"/>
    <w:rsid w:val="2C646B95"/>
    <w:rsid w:val="2C7843EE"/>
    <w:rsid w:val="2C8E3C12"/>
    <w:rsid w:val="2C9A25B7"/>
    <w:rsid w:val="2CA77C10"/>
    <w:rsid w:val="2CD07D87"/>
    <w:rsid w:val="2CDA6E57"/>
    <w:rsid w:val="2CE10D2D"/>
    <w:rsid w:val="2CF6709D"/>
    <w:rsid w:val="2D0F6B01"/>
    <w:rsid w:val="2D157E8F"/>
    <w:rsid w:val="2D6F57F1"/>
    <w:rsid w:val="2D74780B"/>
    <w:rsid w:val="2D752F58"/>
    <w:rsid w:val="2DCC054E"/>
    <w:rsid w:val="2DE53D06"/>
    <w:rsid w:val="2DEF248E"/>
    <w:rsid w:val="2E073C7C"/>
    <w:rsid w:val="2E125ABE"/>
    <w:rsid w:val="2E472931"/>
    <w:rsid w:val="2EA46B51"/>
    <w:rsid w:val="2EAF6BF3"/>
    <w:rsid w:val="2EB536D8"/>
    <w:rsid w:val="2EBA484A"/>
    <w:rsid w:val="2EE24644"/>
    <w:rsid w:val="2F1A178D"/>
    <w:rsid w:val="2F2B1BEC"/>
    <w:rsid w:val="2F971030"/>
    <w:rsid w:val="2F9C6646"/>
    <w:rsid w:val="2FB27C17"/>
    <w:rsid w:val="301E705B"/>
    <w:rsid w:val="30333096"/>
    <w:rsid w:val="304F5466"/>
    <w:rsid w:val="309612E7"/>
    <w:rsid w:val="30AA019D"/>
    <w:rsid w:val="310F27D9"/>
    <w:rsid w:val="311741D6"/>
    <w:rsid w:val="31210BB1"/>
    <w:rsid w:val="312D57A8"/>
    <w:rsid w:val="31305298"/>
    <w:rsid w:val="31436D83"/>
    <w:rsid w:val="31DB5204"/>
    <w:rsid w:val="31EF5153"/>
    <w:rsid w:val="31F24947"/>
    <w:rsid w:val="32284B67"/>
    <w:rsid w:val="32326DEE"/>
    <w:rsid w:val="3241412D"/>
    <w:rsid w:val="32452FC5"/>
    <w:rsid w:val="32494863"/>
    <w:rsid w:val="32496611"/>
    <w:rsid w:val="32517465"/>
    <w:rsid w:val="32785148"/>
    <w:rsid w:val="328C0BF4"/>
    <w:rsid w:val="32990C99"/>
    <w:rsid w:val="32D210D5"/>
    <w:rsid w:val="33260700"/>
    <w:rsid w:val="33B51A84"/>
    <w:rsid w:val="33BC1065"/>
    <w:rsid w:val="33D463AE"/>
    <w:rsid w:val="341D3225"/>
    <w:rsid w:val="342B40E4"/>
    <w:rsid w:val="34401C96"/>
    <w:rsid w:val="34533777"/>
    <w:rsid w:val="34581A3A"/>
    <w:rsid w:val="34711E4F"/>
    <w:rsid w:val="34951FE2"/>
    <w:rsid w:val="34A044E2"/>
    <w:rsid w:val="34D10B40"/>
    <w:rsid w:val="351078BA"/>
    <w:rsid w:val="355552CD"/>
    <w:rsid w:val="35A324DC"/>
    <w:rsid w:val="35C80195"/>
    <w:rsid w:val="35E54289"/>
    <w:rsid w:val="35F25212"/>
    <w:rsid w:val="360016DD"/>
    <w:rsid w:val="36050AA1"/>
    <w:rsid w:val="36184AB9"/>
    <w:rsid w:val="36301896"/>
    <w:rsid w:val="3652129D"/>
    <w:rsid w:val="36B83D65"/>
    <w:rsid w:val="36D3294D"/>
    <w:rsid w:val="36EC570D"/>
    <w:rsid w:val="3701395E"/>
    <w:rsid w:val="372B47D4"/>
    <w:rsid w:val="37307DA0"/>
    <w:rsid w:val="373C5B22"/>
    <w:rsid w:val="37412687"/>
    <w:rsid w:val="38060B00"/>
    <w:rsid w:val="382611A3"/>
    <w:rsid w:val="383513E6"/>
    <w:rsid w:val="38701C5D"/>
    <w:rsid w:val="388303A3"/>
    <w:rsid w:val="3885236D"/>
    <w:rsid w:val="388C54AA"/>
    <w:rsid w:val="388D3CBA"/>
    <w:rsid w:val="38F17A02"/>
    <w:rsid w:val="38F82B3F"/>
    <w:rsid w:val="3911703D"/>
    <w:rsid w:val="391D07F7"/>
    <w:rsid w:val="39305B13"/>
    <w:rsid w:val="39406294"/>
    <w:rsid w:val="39736669"/>
    <w:rsid w:val="39761CB6"/>
    <w:rsid w:val="39897C3B"/>
    <w:rsid w:val="39CB0253"/>
    <w:rsid w:val="39D215E2"/>
    <w:rsid w:val="39DF58F2"/>
    <w:rsid w:val="39E35A89"/>
    <w:rsid w:val="39E71F82"/>
    <w:rsid w:val="39EE5CF0"/>
    <w:rsid w:val="39FC665F"/>
    <w:rsid w:val="3A03179B"/>
    <w:rsid w:val="3A40479E"/>
    <w:rsid w:val="3A5C691B"/>
    <w:rsid w:val="3A6A22F0"/>
    <w:rsid w:val="3A836438"/>
    <w:rsid w:val="3A9E2D43"/>
    <w:rsid w:val="3AB331C1"/>
    <w:rsid w:val="3ACF167E"/>
    <w:rsid w:val="3AD153F6"/>
    <w:rsid w:val="3B0229AE"/>
    <w:rsid w:val="3B471B5C"/>
    <w:rsid w:val="3B8B6283"/>
    <w:rsid w:val="3BAC5E63"/>
    <w:rsid w:val="3BB15227"/>
    <w:rsid w:val="3BB70A8F"/>
    <w:rsid w:val="3C2F2D05"/>
    <w:rsid w:val="3C53008C"/>
    <w:rsid w:val="3C576D48"/>
    <w:rsid w:val="3C7D340E"/>
    <w:rsid w:val="3CD90B94"/>
    <w:rsid w:val="3CE138EA"/>
    <w:rsid w:val="3CE60F00"/>
    <w:rsid w:val="3CE63BCC"/>
    <w:rsid w:val="3CFD4BC8"/>
    <w:rsid w:val="3CFE6FFB"/>
    <w:rsid w:val="3D1E1094"/>
    <w:rsid w:val="3D332398"/>
    <w:rsid w:val="3DE6740A"/>
    <w:rsid w:val="3DF04AA9"/>
    <w:rsid w:val="3E1B7FF6"/>
    <w:rsid w:val="3E216694"/>
    <w:rsid w:val="3E46372D"/>
    <w:rsid w:val="3E99447C"/>
    <w:rsid w:val="3EA6146F"/>
    <w:rsid w:val="3ED5122D"/>
    <w:rsid w:val="3F0D09C6"/>
    <w:rsid w:val="3F3754B7"/>
    <w:rsid w:val="3F4D34B9"/>
    <w:rsid w:val="3F531995"/>
    <w:rsid w:val="3F6856EC"/>
    <w:rsid w:val="3F6B74EC"/>
    <w:rsid w:val="3F874C1D"/>
    <w:rsid w:val="3FC90D91"/>
    <w:rsid w:val="400E0E9A"/>
    <w:rsid w:val="40385F17"/>
    <w:rsid w:val="406311E6"/>
    <w:rsid w:val="40984C73"/>
    <w:rsid w:val="41265D6F"/>
    <w:rsid w:val="41432DC5"/>
    <w:rsid w:val="415E7BFF"/>
    <w:rsid w:val="416B7C26"/>
    <w:rsid w:val="416C5E78"/>
    <w:rsid w:val="419161BF"/>
    <w:rsid w:val="41AF2209"/>
    <w:rsid w:val="41FA16D6"/>
    <w:rsid w:val="4202058A"/>
    <w:rsid w:val="420460B1"/>
    <w:rsid w:val="4209418C"/>
    <w:rsid w:val="421D53C4"/>
    <w:rsid w:val="42466FA7"/>
    <w:rsid w:val="4255690C"/>
    <w:rsid w:val="427174BE"/>
    <w:rsid w:val="427E0859"/>
    <w:rsid w:val="42815953"/>
    <w:rsid w:val="428D254A"/>
    <w:rsid w:val="42A10CD7"/>
    <w:rsid w:val="42AB3F20"/>
    <w:rsid w:val="42C341BE"/>
    <w:rsid w:val="42E47C90"/>
    <w:rsid w:val="43312328"/>
    <w:rsid w:val="43487B44"/>
    <w:rsid w:val="43757E13"/>
    <w:rsid w:val="43947492"/>
    <w:rsid w:val="43D85A47"/>
    <w:rsid w:val="43FA1F6F"/>
    <w:rsid w:val="44224F14"/>
    <w:rsid w:val="444A7FC7"/>
    <w:rsid w:val="4473751E"/>
    <w:rsid w:val="44804BCE"/>
    <w:rsid w:val="449F6F14"/>
    <w:rsid w:val="44AE49FA"/>
    <w:rsid w:val="44D77AAC"/>
    <w:rsid w:val="451A208F"/>
    <w:rsid w:val="451F76A5"/>
    <w:rsid w:val="4521341D"/>
    <w:rsid w:val="45232CF2"/>
    <w:rsid w:val="45253C10"/>
    <w:rsid w:val="45280308"/>
    <w:rsid w:val="453273D9"/>
    <w:rsid w:val="45486BFC"/>
    <w:rsid w:val="454D49ED"/>
    <w:rsid w:val="4565155C"/>
    <w:rsid w:val="459C1E9D"/>
    <w:rsid w:val="45A37D73"/>
    <w:rsid w:val="4603646C"/>
    <w:rsid w:val="460F14C8"/>
    <w:rsid w:val="46160AA8"/>
    <w:rsid w:val="462F3918"/>
    <w:rsid w:val="4631143E"/>
    <w:rsid w:val="4642189D"/>
    <w:rsid w:val="465A6BE7"/>
    <w:rsid w:val="46CC73B9"/>
    <w:rsid w:val="46E841F3"/>
    <w:rsid w:val="46F30DEA"/>
    <w:rsid w:val="472450A7"/>
    <w:rsid w:val="476B6A7F"/>
    <w:rsid w:val="476D64A6"/>
    <w:rsid w:val="476F4476"/>
    <w:rsid w:val="478F28C0"/>
    <w:rsid w:val="47975DF6"/>
    <w:rsid w:val="47A75897"/>
    <w:rsid w:val="47AC3472"/>
    <w:rsid w:val="47B8212A"/>
    <w:rsid w:val="47F75084"/>
    <w:rsid w:val="480C5CBF"/>
    <w:rsid w:val="48254FD3"/>
    <w:rsid w:val="48313978"/>
    <w:rsid w:val="48401E0D"/>
    <w:rsid w:val="48425B85"/>
    <w:rsid w:val="48895562"/>
    <w:rsid w:val="49214975"/>
    <w:rsid w:val="49CE0838"/>
    <w:rsid w:val="49D00F6E"/>
    <w:rsid w:val="49E62540"/>
    <w:rsid w:val="49FE1484"/>
    <w:rsid w:val="4A253068"/>
    <w:rsid w:val="4A2C2648"/>
    <w:rsid w:val="4A370FED"/>
    <w:rsid w:val="4A404346"/>
    <w:rsid w:val="4A45195C"/>
    <w:rsid w:val="4A455A4A"/>
    <w:rsid w:val="4A633B90"/>
    <w:rsid w:val="4A842FE5"/>
    <w:rsid w:val="4A8703FF"/>
    <w:rsid w:val="4ABD7744"/>
    <w:rsid w:val="4AE66459"/>
    <w:rsid w:val="4AFB201B"/>
    <w:rsid w:val="4B0A04AF"/>
    <w:rsid w:val="4B1A4B97"/>
    <w:rsid w:val="4B2376FD"/>
    <w:rsid w:val="4B8B7843"/>
    <w:rsid w:val="4BD96800"/>
    <w:rsid w:val="4C3C0B3D"/>
    <w:rsid w:val="4C4C2C23"/>
    <w:rsid w:val="4C51283A"/>
    <w:rsid w:val="4C5C7746"/>
    <w:rsid w:val="4C63256E"/>
    <w:rsid w:val="4C804ECE"/>
    <w:rsid w:val="4C934C01"/>
    <w:rsid w:val="4C96191E"/>
    <w:rsid w:val="4CAF57B3"/>
    <w:rsid w:val="4D31441A"/>
    <w:rsid w:val="4D4B7289"/>
    <w:rsid w:val="4D5F0F87"/>
    <w:rsid w:val="4D9A1FBF"/>
    <w:rsid w:val="4DC94652"/>
    <w:rsid w:val="4DF0398D"/>
    <w:rsid w:val="4DF3347D"/>
    <w:rsid w:val="4DF8321B"/>
    <w:rsid w:val="4E0062C6"/>
    <w:rsid w:val="4E434405"/>
    <w:rsid w:val="4E5B1EF6"/>
    <w:rsid w:val="4E616639"/>
    <w:rsid w:val="4ECC264C"/>
    <w:rsid w:val="4F11005F"/>
    <w:rsid w:val="4F42290E"/>
    <w:rsid w:val="4F532425"/>
    <w:rsid w:val="4F786330"/>
    <w:rsid w:val="4F91170B"/>
    <w:rsid w:val="4FCA73EA"/>
    <w:rsid w:val="4FF57980"/>
    <w:rsid w:val="4FFD05E3"/>
    <w:rsid w:val="502803A8"/>
    <w:rsid w:val="505E5526"/>
    <w:rsid w:val="50624B42"/>
    <w:rsid w:val="511829AE"/>
    <w:rsid w:val="515578A0"/>
    <w:rsid w:val="515D57DD"/>
    <w:rsid w:val="51672AA3"/>
    <w:rsid w:val="51C07B1A"/>
    <w:rsid w:val="51CC4711"/>
    <w:rsid w:val="51EB2DE9"/>
    <w:rsid w:val="51EC090F"/>
    <w:rsid w:val="52224331"/>
    <w:rsid w:val="52691F60"/>
    <w:rsid w:val="52940FC5"/>
    <w:rsid w:val="529C30E2"/>
    <w:rsid w:val="52E93588"/>
    <w:rsid w:val="5314246F"/>
    <w:rsid w:val="532A5B93"/>
    <w:rsid w:val="533B56AA"/>
    <w:rsid w:val="5345615B"/>
    <w:rsid w:val="535F3A8F"/>
    <w:rsid w:val="537312E8"/>
    <w:rsid w:val="53963229"/>
    <w:rsid w:val="539A4AC7"/>
    <w:rsid w:val="53AC0356"/>
    <w:rsid w:val="541033A7"/>
    <w:rsid w:val="54177EC5"/>
    <w:rsid w:val="543A1E06"/>
    <w:rsid w:val="54546ABC"/>
    <w:rsid w:val="54E43D6A"/>
    <w:rsid w:val="55173EF5"/>
    <w:rsid w:val="553A26B1"/>
    <w:rsid w:val="55546EF7"/>
    <w:rsid w:val="55584AD6"/>
    <w:rsid w:val="55794BB0"/>
    <w:rsid w:val="55803C7C"/>
    <w:rsid w:val="55B55D4B"/>
    <w:rsid w:val="55DB20F6"/>
    <w:rsid w:val="56301712"/>
    <w:rsid w:val="5637484F"/>
    <w:rsid w:val="56446F6C"/>
    <w:rsid w:val="56582A17"/>
    <w:rsid w:val="565A678F"/>
    <w:rsid w:val="56636BE1"/>
    <w:rsid w:val="5680041D"/>
    <w:rsid w:val="56933A4F"/>
    <w:rsid w:val="56A47A0A"/>
    <w:rsid w:val="56A9689B"/>
    <w:rsid w:val="56D54068"/>
    <w:rsid w:val="56DB3766"/>
    <w:rsid w:val="56F91B04"/>
    <w:rsid w:val="571050A0"/>
    <w:rsid w:val="5728063B"/>
    <w:rsid w:val="57841437"/>
    <w:rsid w:val="57AC6B77"/>
    <w:rsid w:val="57B05C93"/>
    <w:rsid w:val="57C55E8A"/>
    <w:rsid w:val="57DD1426"/>
    <w:rsid w:val="58354DBE"/>
    <w:rsid w:val="584414A5"/>
    <w:rsid w:val="58773629"/>
    <w:rsid w:val="58847AF3"/>
    <w:rsid w:val="589B18E6"/>
    <w:rsid w:val="58B91740"/>
    <w:rsid w:val="58C6010C"/>
    <w:rsid w:val="58F033DB"/>
    <w:rsid w:val="58F307D5"/>
    <w:rsid w:val="590A624B"/>
    <w:rsid w:val="591C1ADA"/>
    <w:rsid w:val="5923730C"/>
    <w:rsid w:val="594B291A"/>
    <w:rsid w:val="596D2336"/>
    <w:rsid w:val="59727C4F"/>
    <w:rsid w:val="597933D0"/>
    <w:rsid w:val="5A296BA4"/>
    <w:rsid w:val="5A5968C5"/>
    <w:rsid w:val="5A940D3B"/>
    <w:rsid w:val="5AB81CD6"/>
    <w:rsid w:val="5AC621DF"/>
    <w:rsid w:val="5ADC3C17"/>
    <w:rsid w:val="5B0077AE"/>
    <w:rsid w:val="5B075559"/>
    <w:rsid w:val="5B136F0D"/>
    <w:rsid w:val="5B174C4F"/>
    <w:rsid w:val="5B2F01EA"/>
    <w:rsid w:val="5B4F556C"/>
    <w:rsid w:val="5B54270C"/>
    <w:rsid w:val="5B6234AA"/>
    <w:rsid w:val="5B977B3E"/>
    <w:rsid w:val="5BA04C44"/>
    <w:rsid w:val="5BB64468"/>
    <w:rsid w:val="5BE72873"/>
    <w:rsid w:val="5BEC7E8A"/>
    <w:rsid w:val="5C1967A5"/>
    <w:rsid w:val="5C1B251D"/>
    <w:rsid w:val="5C425CFC"/>
    <w:rsid w:val="5C657C3C"/>
    <w:rsid w:val="5C9A1694"/>
    <w:rsid w:val="5CF50FC0"/>
    <w:rsid w:val="5D1A0A26"/>
    <w:rsid w:val="5D5A7075"/>
    <w:rsid w:val="5DA6050C"/>
    <w:rsid w:val="5DBB5D65"/>
    <w:rsid w:val="5DD961EC"/>
    <w:rsid w:val="5DF63241"/>
    <w:rsid w:val="5E337FF2"/>
    <w:rsid w:val="5E5E2B95"/>
    <w:rsid w:val="5E8A5738"/>
    <w:rsid w:val="5E8C7702"/>
    <w:rsid w:val="5E93283E"/>
    <w:rsid w:val="5E9963C1"/>
    <w:rsid w:val="5E9D3F29"/>
    <w:rsid w:val="5EE353BB"/>
    <w:rsid w:val="5EE50BC0"/>
    <w:rsid w:val="5EF35F3A"/>
    <w:rsid w:val="5F2D5FCE"/>
    <w:rsid w:val="5F700DD2"/>
    <w:rsid w:val="5F8A482B"/>
    <w:rsid w:val="5FD0484E"/>
    <w:rsid w:val="5FE67822"/>
    <w:rsid w:val="6008725C"/>
    <w:rsid w:val="60251BBC"/>
    <w:rsid w:val="603242D9"/>
    <w:rsid w:val="603E2C7E"/>
    <w:rsid w:val="604162CA"/>
    <w:rsid w:val="6042451C"/>
    <w:rsid w:val="60844B35"/>
    <w:rsid w:val="60956D42"/>
    <w:rsid w:val="60F8107F"/>
    <w:rsid w:val="610E79A4"/>
    <w:rsid w:val="613C540F"/>
    <w:rsid w:val="615269E1"/>
    <w:rsid w:val="619E1C26"/>
    <w:rsid w:val="61AC29D7"/>
    <w:rsid w:val="61B52ACC"/>
    <w:rsid w:val="61B52BA1"/>
    <w:rsid w:val="61F2259B"/>
    <w:rsid w:val="61F23D20"/>
    <w:rsid w:val="6200643D"/>
    <w:rsid w:val="621B5792"/>
    <w:rsid w:val="62454618"/>
    <w:rsid w:val="62652744"/>
    <w:rsid w:val="628D3D93"/>
    <w:rsid w:val="629147EC"/>
    <w:rsid w:val="62966DA1"/>
    <w:rsid w:val="62A25746"/>
    <w:rsid w:val="62F53AC8"/>
    <w:rsid w:val="63057A83"/>
    <w:rsid w:val="631100BC"/>
    <w:rsid w:val="6315416A"/>
    <w:rsid w:val="63455377"/>
    <w:rsid w:val="63465A89"/>
    <w:rsid w:val="634A24FD"/>
    <w:rsid w:val="63500CFE"/>
    <w:rsid w:val="63586B25"/>
    <w:rsid w:val="635E0BCB"/>
    <w:rsid w:val="636768FB"/>
    <w:rsid w:val="63822E81"/>
    <w:rsid w:val="63A454EE"/>
    <w:rsid w:val="63E61662"/>
    <w:rsid w:val="6401649C"/>
    <w:rsid w:val="64175CC0"/>
    <w:rsid w:val="642A6969"/>
    <w:rsid w:val="646D768E"/>
    <w:rsid w:val="6482125C"/>
    <w:rsid w:val="649779F5"/>
    <w:rsid w:val="64C37BF6"/>
    <w:rsid w:val="64EF4547"/>
    <w:rsid w:val="64F16511"/>
    <w:rsid w:val="64FB6CCD"/>
    <w:rsid w:val="65046244"/>
    <w:rsid w:val="65534AD5"/>
    <w:rsid w:val="658729D1"/>
    <w:rsid w:val="65DC0F6F"/>
    <w:rsid w:val="65DF45BB"/>
    <w:rsid w:val="65E46075"/>
    <w:rsid w:val="65F20792"/>
    <w:rsid w:val="660364FC"/>
    <w:rsid w:val="66065FEC"/>
    <w:rsid w:val="660D737A"/>
    <w:rsid w:val="66213569"/>
    <w:rsid w:val="66417024"/>
    <w:rsid w:val="66432D9C"/>
    <w:rsid w:val="6654734D"/>
    <w:rsid w:val="6666019A"/>
    <w:rsid w:val="6673555F"/>
    <w:rsid w:val="66794A10"/>
    <w:rsid w:val="6686712D"/>
    <w:rsid w:val="66990C0E"/>
    <w:rsid w:val="66A1656C"/>
    <w:rsid w:val="66BC48FC"/>
    <w:rsid w:val="66C24191"/>
    <w:rsid w:val="66C37A39"/>
    <w:rsid w:val="66CD6B09"/>
    <w:rsid w:val="66D93700"/>
    <w:rsid w:val="675E59B4"/>
    <w:rsid w:val="67636EEB"/>
    <w:rsid w:val="677D5E3A"/>
    <w:rsid w:val="679C4231"/>
    <w:rsid w:val="67A1421E"/>
    <w:rsid w:val="67AF7FBD"/>
    <w:rsid w:val="67B37AAD"/>
    <w:rsid w:val="67BD6B7E"/>
    <w:rsid w:val="67C95523"/>
    <w:rsid w:val="67DF08A2"/>
    <w:rsid w:val="68232E85"/>
    <w:rsid w:val="68262975"/>
    <w:rsid w:val="682B1D3A"/>
    <w:rsid w:val="68641FAF"/>
    <w:rsid w:val="687A5CD7"/>
    <w:rsid w:val="68805C64"/>
    <w:rsid w:val="68B57855"/>
    <w:rsid w:val="68F465CF"/>
    <w:rsid w:val="694E3F32"/>
    <w:rsid w:val="69823BDB"/>
    <w:rsid w:val="69C42446"/>
    <w:rsid w:val="69DA7573"/>
    <w:rsid w:val="6A0C7949"/>
    <w:rsid w:val="6A9E4A45"/>
    <w:rsid w:val="6AB778B5"/>
    <w:rsid w:val="6AD2649C"/>
    <w:rsid w:val="6AE30927"/>
    <w:rsid w:val="6AF02DC7"/>
    <w:rsid w:val="6AF705F9"/>
    <w:rsid w:val="6B0A032C"/>
    <w:rsid w:val="6B1F47B3"/>
    <w:rsid w:val="6B2313EE"/>
    <w:rsid w:val="6B6537B4"/>
    <w:rsid w:val="6B945E48"/>
    <w:rsid w:val="6BE7410A"/>
    <w:rsid w:val="6BE75F78"/>
    <w:rsid w:val="6CA4030D"/>
    <w:rsid w:val="6CC63B2C"/>
    <w:rsid w:val="6CDA3D2E"/>
    <w:rsid w:val="6D08089B"/>
    <w:rsid w:val="6D2D0302"/>
    <w:rsid w:val="6D57537F"/>
    <w:rsid w:val="6D602485"/>
    <w:rsid w:val="6D6655C2"/>
    <w:rsid w:val="6D97577B"/>
    <w:rsid w:val="6DA57E98"/>
    <w:rsid w:val="6DB4457F"/>
    <w:rsid w:val="6DB4548C"/>
    <w:rsid w:val="6DCD73EF"/>
    <w:rsid w:val="6DCF13B9"/>
    <w:rsid w:val="6DF64B98"/>
    <w:rsid w:val="6E414065"/>
    <w:rsid w:val="6E70494A"/>
    <w:rsid w:val="6EB011EB"/>
    <w:rsid w:val="6EC466C2"/>
    <w:rsid w:val="6ED20D53"/>
    <w:rsid w:val="6ED35921"/>
    <w:rsid w:val="6EE175F6"/>
    <w:rsid w:val="6EED1AF7"/>
    <w:rsid w:val="6F35349E"/>
    <w:rsid w:val="6F6B6EC0"/>
    <w:rsid w:val="6F9E1043"/>
    <w:rsid w:val="6F9F6AD1"/>
    <w:rsid w:val="6FAA2D41"/>
    <w:rsid w:val="6FAF361C"/>
    <w:rsid w:val="70017CE3"/>
    <w:rsid w:val="70227EC6"/>
    <w:rsid w:val="70357BF9"/>
    <w:rsid w:val="704240C4"/>
    <w:rsid w:val="70983226"/>
    <w:rsid w:val="70BA00FF"/>
    <w:rsid w:val="70E94540"/>
    <w:rsid w:val="70F6209D"/>
    <w:rsid w:val="71193077"/>
    <w:rsid w:val="71453E6C"/>
    <w:rsid w:val="719C15B2"/>
    <w:rsid w:val="71AD77C8"/>
    <w:rsid w:val="71B0505E"/>
    <w:rsid w:val="71C72AD3"/>
    <w:rsid w:val="71D46F9E"/>
    <w:rsid w:val="71DD18FA"/>
    <w:rsid w:val="71E4202E"/>
    <w:rsid w:val="71E573FD"/>
    <w:rsid w:val="722717C4"/>
    <w:rsid w:val="723F30C3"/>
    <w:rsid w:val="72750781"/>
    <w:rsid w:val="72B868C0"/>
    <w:rsid w:val="72C07522"/>
    <w:rsid w:val="72E476B5"/>
    <w:rsid w:val="72E96A79"/>
    <w:rsid w:val="72EE408F"/>
    <w:rsid w:val="730563AE"/>
    <w:rsid w:val="730B1CD6"/>
    <w:rsid w:val="73245D03"/>
    <w:rsid w:val="73373C88"/>
    <w:rsid w:val="7341521C"/>
    <w:rsid w:val="7346211D"/>
    <w:rsid w:val="73531895"/>
    <w:rsid w:val="735F4F8D"/>
    <w:rsid w:val="739765F2"/>
    <w:rsid w:val="739B4A8A"/>
    <w:rsid w:val="73B02BDC"/>
    <w:rsid w:val="746A3800"/>
    <w:rsid w:val="7487479C"/>
    <w:rsid w:val="74A4534E"/>
    <w:rsid w:val="74A72748"/>
    <w:rsid w:val="74F11C15"/>
    <w:rsid w:val="752244C4"/>
    <w:rsid w:val="75357D54"/>
    <w:rsid w:val="7556121C"/>
    <w:rsid w:val="75874327"/>
    <w:rsid w:val="758E3C73"/>
    <w:rsid w:val="75B55338"/>
    <w:rsid w:val="763A0398"/>
    <w:rsid w:val="76524935"/>
    <w:rsid w:val="76767E29"/>
    <w:rsid w:val="76960CC6"/>
    <w:rsid w:val="76966F18"/>
    <w:rsid w:val="76AE24B4"/>
    <w:rsid w:val="76B455F0"/>
    <w:rsid w:val="76C62EEA"/>
    <w:rsid w:val="77147EC4"/>
    <w:rsid w:val="77383B2B"/>
    <w:rsid w:val="774150D6"/>
    <w:rsid w:val="77436D22"/>
    <w:rsid w:val="774626EC"/>
    <w:rsid w:val="77470212"/>
    <w:rsid w:val="77485B11"/>
    <w:rsid w:val="77680388"/>
    <w:rsid w:val="77732DB5"/>
    <w:rsid w:val="77C545E3"/>
    <w:rsid w:val="77C577DB"/>
    <w:rsid w:val="77F9775E"/>
    <w:rsid w:val="78106856"/>
    <w:rsid w:val="78216CB5"/>
    <w:rsid w:val="7846409D"/>
    <w:rsid w:val="786E72D4"/>
    <w:rsid w:val="787F7B45"/>
    <w:rsid w:val="788039DC"/>
    <w:rsid w:val="789D678E"/>
    <w:rsid w:val="78A07BDA"/>
    <w:rsid w:val="78C0202A"/>
    <w:rsid w:val="78E47CFE"/>
    <w:rsid w:val="78F21029"/>
    <w:rsid w:val="7900771C"/>
    <w:rsid w:val="790815C2"/>
    <w:rsid w:val="79110AD8"/>
    <w:rsid w:val="79277551"/>
    <w:rsid w:val="7936053E"/>
    <w:rsid w:val="793A002E"/>
    <w:rsid w:val="794E5888"/>
    <w:rsid w:val="795B7FA5"/>
    <w:rsid w:val="796E35ED"/>
    <w:rsid w:val="797572B9"/>
    <w:rsid w:val="7A0423EA"/>
    <w:rsid w:val="7A0D74F1"/>
    <w:rsid w:val="7A2D7B93"/>
    <w:rsid w:val="7A356A48"/>
    <w:rsid w:val="7A4A24F3"/>
    <w:rsid w:val="7A7048C9"/>
    <w:rsid w:val="7A74131E"/>
    <w:rsid w:val="7A995229"/>
    <w:rsid w:val="7ABE2599"/>
    <w:rsid w:val="7AC1208A"/>
    <w:rsid w:val="7ACF47A6"/>
    <w:rsid w:val="7AD87AFF"/>
    <w:rsid w:val="7AEF46D7"/>
    <w:rsid w:val="7AEF4E49"/>
    <w:rsid w:val="7B002BB2"/>
    <w:rsid w:val="7B3960C4"/>
    <w:rsid w:val="7B643141"/>
    <w:rsid w:val="7BE11BCC"/>
    <w:rsid w:val="7C142DB9"/>
    <w:rsid w:val="7C482A62"/>
    <w:rsid w:val="7C701FB9"/>
    <w:rsid w:val="7C9000FA"/>
    <w:rsid w:val="7C9223A8"/>
    <w:rsid w:val="7D0E5A5A"/>
    <w:rsid w:val="7D24527D"/>
    <w:rsid w:val="7D296848"/>
    <w:rsid w:val="7D733B02"/>
    <w:rsid w:val="7D77112F"/>
    <w:rsid w:val="7D957F29"/>
    <w:rsid w:val="7DBF4FA6"/>
    <w:rsid w:val="7DD50326"/>
    <w:rsid w:val="7DEB7B49"/>
    <w:rsid w:val="7DFD787D"/>
    <w:rsid w:val="7E01111B"/>
    <w:rsid w:val="7E064983"/>
    <w:rsid w:val="7E0E1A8A"/>
    <w:rsid w:val="7E1150D6"/>
    <w:rsid w:val="7E235535"/>
    <w:rsid w:val="7E617E0B"/>
    <w:rsid w:val="7E663674"/>
    <w:rsid w:val="7E6D055E"/>
    <w:rsid w:val="7E843822"/>
    <w:rsid w:val="7EBE525E"/>
    <w:rsid w:val="7ECD54A1"/>
    <w:rsid w:val="7EE01021"/>
    <w:rsid w:val="7F166E48"/>
    <w:rsid w:val="7F286B7B"/>
    <w:rsid w:val="7F413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8"/>
    <w:autoRedefine/>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autoRedefine/>
    <w:qFormat/>
    <w:uiPriority w:val="0"/>
    <w:rPr>
      <w:sz w:val="24"/>
    </w:rPr>
  </w:style>
  <w:style w:type="character" w:styleId="6">
    <w:name w:val="Strong"/>
    <w:basedOn w:val="5"/>
    <w:qFormat/>
    <w:uiPriority w:val="0"/>
    <w:rPr>
      <w:b/>
    </w:rPr>
  </w:style>
  <w:style w:type="character" w:styleId="7">
    <w:name w:val="Hyperlink"/>
    <w:basedOn w:val="5"/>
    <w:uiPriority w:val="0"/>
    <w:rPr>
      <w:color w:val="0000FF"/>
      <w:u w:val="single"/>
    </w:rPr>
  </w:style>
  <w:style w:type="character" w:customStyle="1" w:styleId="8">
    <w:name w:val="标题 2 Char"/>
    <w:link w:val="2"/>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microsoft.com/office/2006/relationships/keyMapCustomizations" Target="customizations.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7eea23b6-3ea3-4f17-afff-44daf17944a8</errorID>
      <errorWord>提出的</errorWord>
      <group>L1_Word</group>
      <groupName>字词问题</groupName>
      <ability>L2_Typo</ability>
      <abilityName>字词错误</abilityName>
      <candidateList>
        <item>提出</item>
      </candidateList>
      <explain/>
      <paraID>6913EAC9</paraID>
      <start>11</start>
      <end>14</end>
      <status>unmodified</status>
      <modifiedWord/>
      <trackRevisions>false</trackRevisions>
    </reviewItem>
    <reviewItem>
      <errorID>737600e2-eab8-4432-a59a-795817b3f7b6</errorID>
      <errorWord>（?</errorWord>
      <group>L1_Punc</group>
      <groupName>标点问题</groupName>
      <ability>L2_Punc</ability>
      <abilityName>标点符号检查</abilityName>
      <candidateList>
        <item>（</item>
      </candidateList>
      <explain/>
      <paraID>1C02837A</paraID>
      <start>53</start>
      <end>55</end>
      <status>unmodified</status>
      <modifiedWord/>
      <trackRevisions>false</trackRevisions>
    </reviewItem>
    <reviewItem>
      <errorID>a852cc44-e01e-46f0-a085-5fb8d701870b</errorID>
      <errorWord>、以及</errorWord>
      <group>L1_Punc</group>
      <groupName>标点问题</groupName>
      <ability>L2_Punc</ability>
      <abilityName>标点符号检查</abilityName>
      <candidateList>
        <item>，以及</item>
      </candidateList>
      <explain>连接词前后不宜使用顿号，建议使用逗号。</explain>
      <paraID>3D220219</paraID>
      <start>42</start>
      <end>45</end>
      <status>modified</status>
      <modifiedWord>，以及</modifiedWord>
      <trackRevisions>false</trackRevisions>
    </reviewItem>
    <reviewItem>
      <errorID>4bb7c9df-4723-49af-9d9b-5956a031846e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29A6BFFD</paraID>
      <start>0</start>
      <end>2</end>
      <status>unmodified</status>
      <modifiedWord/>
      <trackRevisions>false</trackRevisions>
    </reviewItem>
    <reviewItem>
      <errorID>6b53804c-6e4b-4872-a9aa-20e46973df1b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24F5A004</paraID>
      <start>0</start>
      <end>2</end>
      <status>unmodified</status>
      <modifiedWord/>
      <trackRevisions>false</trackRevisions>
    </reviewItem>
    <reviewItem>
      <errorID>26e94d19-d2e6-4b8b-b7fd-34a71f299ff1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7F7F6C70</paraID>
      <start>0</start>
      <end>2</end>
      <status>unmodified</status>
      <modifiedWord/>
      <trackRevisions>false</trackRevisions>
    </reviewItem>
    <reviewItem>
      <errorID>74ebb099-5127-4a4d-b51a-55ac98639e9f</errorID>
      <errorWord>没</errorWord>
      <group>L1_Word</group>
      <groupName>字词问题</groupName>
      <ability>L2_Typo</ability>
      <abilityName>字词错误</abilityName>
      <candidateList>
        <item>没有</item>
      </candidateList>
      <explain>〈副〉❶表示“已然”的否定：他还～回来｜天还～黑呢。❷表示“曾经”的否定：老张上个星期～回来过｜银行昨天～开门。</explain>
      <paraID>740C338D</paraID>
      <start>8</start>
      <end>9</end>
      <status>unmodified</status>
      <modifiedWord/>
      <trackRevisions>false</trackRevisions>
    </reviewItem>
    <reviewItem>
      <errorID>de5d362e-328d-424b-bd1a-a27a0ff5aa72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6F0640DC</paraID>
      <start>31</start>
      <end>34</end>
      <status>unmodified</status>
      <modifiedWord/>
      <trackRevisions>false</trackRevisions>
    </reviewItem>
    <reviewItem>
      <errorID>bcb8825a-0fc2-4814-9bdd-889289952e2d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6F0640DC</paraID>
      <start>36</start>
      <end>39</end>
      <status>unmodified</status>
      <modifiedWord/>
      <trackRevisions>false</trackRevisions>
    </reviewItem>
  </reviewItems>
  <config/>
</contractReview>
</file>

<file path=customXml/itemProps1.xml><?xml version="1.0" encoding="utf-8"?>
<ds:datastoreItem xmlns:ds="http://schemas.openxmlformats.org/officeDocument/2006/customXml" ds:itemID="{e37b241e-67bb-403d-83e2-6d83af62f592}">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1197</Words>
  <Characters>1902</Characters>
  <Lines>0</Lines>
  <Paragraphs>0</Paragraphs>
  <TotalTime>42</TotalTime>
  <ScaleCrop>false</ScaleCrop>
  <LinksUpToDate>false</LinksUpToDate>
  <CharactersWithSpaces>1972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2026-02-11T11:03:00Z</dcterms:created>
  <dc:creator>lenovo</dc:creator>
  <cp:lastModifiedBy>时光电车</cp:lastModifiedBy>
  <dcterms:modified xsi:type="dcterms:W3CDTF">2026-02-25T07:37:07Z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5AAD2E662AAB42BD97F5CE68D85BD0EE_13</vt:lpwstr>
  </property>
  <property fmtid="{D5CDD505-2E9C-101B-9397-08002B2CF9AE}" pid="4" name="KSOTemplateDocerSaveRecord">
    <vt:lpwstr>eyJoZGlkIjoiZWRjYzZiNmQ0YTFmNjllODNlNTdmNTExYWJmZmU0YjEiLCJ1c2VySWQiOiI2MDM4NzU0MDMifQ==</vt:lpwstr>
  </property>
</Properties>
</file>