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46E40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 w:cs="Times New Roman"/>
        </w:rPr>
        <w:t>DeepSeek-V3.2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总参数量671B，激活参数量约37B</w:t>
      </w:r>
    </w:p>
    <w:p w14:paraId="529A8B8E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GPT-5.1 官方未公布，AI社区测试总参数量74.7B，媒体分析总28B，激活3B</w:t>
      </w:r>
    </w:p>
    <w:p w14:paraId="11C13216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Gemini-3.1-Flash-Lite-Preview 官方未公布，外界推测为4B-40B（小模型）</w:t>
      </w:r>
    </w:p>
    <w:p w14:paraId="28A63A3E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Llama-3.3-70b-instruct 总参数量和激活参数量都是70B</w:t>
      </w:r>
    </w:p>
    <w:p w14:paraId="7CC65A29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eastAsia" w:ascii="Times New Roman" w:hAnsi="Times New Roman" w:eastAsia="宋体" w:cs="Times New Roman"/>
          <w:lang w:val="en-US" w:eastAsia="zh-CN"/>
        </w:rPr>
      </w:pPr>
    </w:p>
    <w:p w14:paraId="7AB54F78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QWEN3.5系列参数量：</w:t>
      </w:r>
      <w:r>
        <w:rPr>
          <w:rFonts w:hint="eastAsia" w:ascii="Times New Roman" w:hAnsi="Times New Roman" w:eastAsia="宋体" w:cs="Times New Roman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lang w:val="en-US" w:eastAsia="zh-CN"/>
        </w:rPr>
        <w:t>Qwen3.5-0.8B: 0.8B 参数</w:t>
      </w:r>
    </w:p>
    <w:p w14:paraId="3B4BFECB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Qwen3.5-2B: 2B 参数</w:t>
      </w:r>
    </w:p>
    <w:p w14:paraId="0BBF9D04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Qwen3.5-4B: 4B 参数</w:t>
      </w:r>
    </w:p>
    <w:p w14:paraId="466F00DB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Qwen3.5-9B: 9B 参数，总参数量（激活参数未明确）</w:t>
      </w:r>
    </w:p>
    <w:p w14:paraId="7E7FE33E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Qwen3.5-27B: 27B 参数</w:t>
      </w:r>
    </w:p>
    <w:p w14:paraId="477E2C17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Qwen3.5-35B-A3B: 35B 总参数，约3B 激活参数</w:t>
      </w:r>
    </w:p>
    <w:p w14:paraId="4B3343CE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Qwen3.5-122B-A10B: 122B 总参数，约10B 激活参数</w:t>
      </w:r>
    </w:p>
    <w:p w14:paraId="3C3A264D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Qwen3.5-Max-397B-A17B: 397B 总参数，约17B 激活参数</w:t>
      </w:r>
    </w:p>
    <w:p w14:paraId="5A5B99C6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Qwen 3.5 Flash底层技术架构与Qwen3.5-35B-A3B对应，只不过它本身是一个托管服务版本。</w:t>
      </w:r>
    </w:p>
    <w:p w14:paraId="4CB133DD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eastAsia" w:ascii="Times New Roman" w:hAnsi="Times New Roman" w:eastAsia="宋体" w:cs="Times New Roman"/>
          <w:lang w:val="en-US" w:eastAsia="zh-CN"/>
        </w:rPr>
      </w:pPr>
    </w:p>
    <w:p w14:paraId="7659BCC3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eastAsia" w:ascii="Times New Roman" w:hAnsi="Times New Roman" w:eastAsia="宋体" w:cs="Times New Roman"/>
          <w:lang w:val="en-US" w:eastAsia="zh-CN"/>
        </w:rPr>
      </w:pPr>
    </w:p>
    <w:p w14:paraId="4EC5A4B8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eastAsia" w:ascii="Times New Roman" w:hAnsi="Times New Roman" w:eastAsia="宋体" w:cs="Times New Roman"/>
          <w:lang w:val="en-US" w:eastAsia="zh-CN"/>
        </w:rPr>
      </w:pPr>
    </w:p>
    <w:p w14:paraId="361F1542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qwen3.5-35B-A3B微波炉</w:t>
      </w:r>
      <w:r>
        <w:rPr>
          <w:rFonts w:hint="eastAsia" w:ascii="Times New Roman" w:hAnsi="Times New Roman" w:eastAsia="宋体" w:cs="Times New Roman"/>
          <w:lang w:val="en-US" w:eastAsia="zh-CN"/>
        </w:rPr>
        <w:t>分析结果：</w:t>
      </w:r>
    </w:p>
    <w:p w14:paraId="568E4E34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相关性矩阵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1326"/>
        <w:gridCol w:w="1512"/>
        <w:gridCol w:w="1512"/>
        <w:gridCol w:w="1326"/>
        <w:gridCol w:w="1133"/>
      </w:tblGrid>
      <w:tr w14:paraId="5BD46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noWrap/>
            <w:vAlign w:val="center"/>
          </w:tcPr>
          <w:p w14:paraId="2F41C378">
            <w:pPr>
              <w:snapToGrid w:val="0"/>
              <w:jc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noWrap/>
            <w:vAlign w:val="center"/>
          </w:tcPr>
          <w:p w14:paraId="75EF5CE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情感维度得分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noWrap/>
            <w:vAlign w:val="center"/>
          </w:tcPr>
          <w:p w14:paraId="7CBFB23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来源可信度得分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noWrap/>
            <w:vAlign w:val="center"/>
          </w:tcPr>
          <w:p w14:paraId="7CF8B02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逻辑性维度得分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noWrap/>
            <w:vAlign w:val="center"/>
          </w:tcPr>
          <w:p w14:paraId="24E7563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总说服力得分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noWrap/>
            <w:vAlign w:val="center"/>
          </w:tcPr>
          <w:p w14:paraId="1587217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agent影响力</w:t>
            </w:r>
          </w:p>
        </w:tc>
      </w:tr>
      <w:tr w14:paraId="587EC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noWrap/>
            <w:vAlign w:val="center"/>
          </w:tcPr>
          <w:p w14:paraId="4E5519D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情感维度得分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4061F5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1.0000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0CEC1A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-0.3325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3B1E10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-0.5643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20D931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-0.4237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CCC548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-0.3817</w:t>
            </w:r>
          </w:p>
        </w:tc>
      </w:tr>
      <w:tr w14:paraId="3E56B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noWrap/>
            <w:vAlign w:val="center"/>
          </w:tcPr>
          <w:p w14:paraId="487EB9D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来源可信度得分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857092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-0.3325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B165B1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1.0000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4BFEE0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0.7802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F7E0A3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0.9235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067EE2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0.3071</w:t>
            </w:r>
          </w:p>
        </w:tc>
      </w:tr>
      <w:tr w14:paraId="24E4A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noWrap/>
            <w:vAlign w:val="center"/>
          </w:tcPr>
          <w:p w14:paraId="7A1E62E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逻辑性维度得分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416B4D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-0.5643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A0BA14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0.7802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536B36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1.0000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625036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0.9546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0B7CDD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0.3705</w:t>
            </w:r>
          </w:p>
        </w:tc>
      </w:tr>
      <w:tr w14:paraId="13E22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noWrap/>
            <w:vAlign w:val="center"/>
          </w:tcPr>
          <w:p w14:paraId="580B4DC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总说服力得分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E05091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-0.4237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F91661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0.9235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F48C17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0.9546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13A308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1.0000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4A3086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0.3466</w:t>
            </w:r>
          </w:p>
        </w:tc>
      </w:tr>
      <w:tr w14:paraId="69801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noWrap/>
            <w:vAlign w:val="center"/>
          </w:tcPr>
          <w:p w14:paraId="7650461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agent影响力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071719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-0.3817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CC72CE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0.3071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542B61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0.3705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CF8494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0.3466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B391F0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1.0000</w:t>
            </w:r>
          </w:p>
        </w:tc>
      </w:tr>
    </w:tbl>
    <w:p w14:paraId="2690A8A8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default" w:ascii="Times New Roman" w:hAnsi="Times New Roman" w:eastAsia="宋体" w:cs="Times New Roman"/>
          <w:lang w:val="en-US" w:eastAsia="zh-CN"/>
        </w:rPr>
      </w:pPr>
    </w:p>
    <w:p w14:paraId="2D065B45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default" w:ascii="Times New Roman" w:hAnsi="Times New Roman" w:eastAsia="宋体" w:cs="Times New Roman"/>
          <w:lang w:val="en-US" w:eastAsia="zh-CN"/>
        </w:rPr>
      </w:pPr>
    </w:p>
    <w:p w14:paraId="65019827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default" w:ascii="Times New Roman" w:hAnsi="Times New Roman" w:eastAsia="宋体" w:cs="Times New Roman"/>
          <w:lang w:val="en-US" w:eastAsia="zh-CN"/>
        </w:rPr>
      </w:pPr>
    </w:p>
    <w:p w14:paraId="6B132CE0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default" w:ascii="Times New Roman" w:hAnsi="Times New Roman" w:eastAsia="宋体" w:cs="Times New Roman"/>
          <w:lang w:val="en-US" w:eastAsia="zh-CN"/>
        </w:rPr>
      </w:pPr>
    </w:p>
    <w:p w14:paraId="0C7B7E72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default" w:ascii="Times New Roman" w:hAnsi="Times New Roman" w:eastAsia="宋体" w:cs="Times New Roman"/>
          <w:lang w:val="en-US" w:eastAsia="zh-CN"/>
        </w:rPr>
      </w:pPr>
    </w:p>
    <w:p w14:paraId="12B21722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default" w:ascii="Times New Roman" w:hAnsi="Times New Roman" w:eastAsia="宋体" w:cs="Times New Roman"/>
          <w:lang w:val="en-US" w:eastAsia="zh-CN"/>
        </w:rPr>
      </w:pPr>
    </w:p>
    <w:p w14:paraId="533262A2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default" w:ascii="Times New Roman" w:hAnsi="Times New Roman" w:eastAsia="宋体" w:cs="Times New Roman"/>
          <w:lang w:val="en-US" w:eastAsia="zh-CN"/>
        </w:rPr>
      </w:pPr>
    </w:p>
    <w:p w14:paraId="5FDCBE4A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default" w:ascii="Times New Roman" w:hAnsi="Times New Roman" w:eastAsia="宋体" w:cs="Times New Roman"/>
          <w:lang w:val="en-US" w:eastAsia="zh-CN"/>
        </w:rPr>
      </w:pPr>
    </w:p>
    <w:p w14:paraId="528A126B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default" w:ascii="Times New Roman" w:hAnsi="Times New Roman" w:eastAsia="宋体" w:cs="Times New Roman"/>
          <w:lang w:val="en-US" w:eastAsia="zh-CN"/>
        </w:rPr>
      </w:pPr>
    </w:p>
    <w:p w14:paraId="03350E51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default" w:ascii="Times New Roman" w:hAnsi="Times New Roman" w:eastAsia="宋体" w:cs="Times New Roman"/>
          <w:lang w:val="en-US" w:eastAsia="zh-CN"/>
        </w:rPr>
      </w:pPr>
    </w:p>
    <w:p w14:paraId="396BAE9B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default" w:ascii="Times New Roman" w:hAnsi="Times New Roman" w:eastAsia="宋体" w:cs="Times New Roman"/>
          <w:lang w:val="en-US" w:eastAsia="zh-CN"/>
        </w:rPr>
      </w:pPr>
    </w:p>
    <w:p w14:paraId="011EC508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default" w:ascii="Times New Roman" w:hAnsi="Times New Roman" w:eastAsia="宋体" w:cs="Times New Roman"/>
          <w:lang w:val="en-US" w:eastAsia="zh-CN"/>
        </w:rPr>
      </w:pPr>
      <w:bookmarkStart w:id="0" w:name="_GoBack"/>
      <w:bookmarkEnd w:id="0"/>
    </w:p>
    <w:p w14:paraId="78DF15B1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两两显著性检验：</w:t>
      </w:r>
    </w:p>
    <w:tbl>
      <w:tblPr>
        <w:tblW w:w="924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52A84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noWrap/>
            <w:vAlign w:val="center"/>
          </w:tcPr>
          <w:p w14:paraId="74885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变量1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noWrap/>
            <w:vAlign w:val="center"/>
          </w:tcPr>
          <w:p w14:paraId="7DF79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变量2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noWrap/>
            <w:vAlign w:val="center"/>
          </w:tcPr>
          <w:p w14:paraId="46D70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相关系数r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noWrap/>
            <w:vAlign w:val="center"/>
          </w:tcPr>
          <w:p w14:paraId="79EC7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p值</w:t>
            </w:r>
          </w:p>
        </w:tc>
      </w:tr>
      <w:tr w14:paraId="120F7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42B4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情感维度得分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7576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来源可信度得分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2DEE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-0.3325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1986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0.004924</w:t>
            </w:r>
          </w:p>
        </w:tc>
      </w:tr>
      <w:tr w14:paraId="0CE7B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882D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情感维度得分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CF93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逻辑性维度得分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FA1E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-0.5643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AC6A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0.000000</w:t>
            </w:r>
          </w:p>
        </w:tc>
      </w:tr>
      <w:tr w14:paraId="4AD15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4E81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情感维度得分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31ED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总说服力得分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2A3C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-0.4237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6676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0.000257</w:t>
            </w:r>
          </w:p>
        </w:tc>
      </w:tr>
      <w:tr w14:paraId="236B9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F249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情感维度得分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7CFD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agent影响力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414E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-0.3817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9064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0.001111</w:t>
            </w:r>
          </w:p>
        </w:tc>
      </w:tr>
      <w:tr w14:paraId="4F160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BE65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来源可信度得分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25BE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逻辑性维度得分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539C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0.7802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06E1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0.000000</w:t>
            </w:r>
          </w:p>
        </w:tc>
      </w:tr>
      <w:tr w14:paraId="12600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8990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来源可信度得分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8CAC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总说服力得分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147C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0.9235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D29E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0.000000</w:t>
            </w:r>
          </w:p>
        </w:tc>
      </w:tr>
      <w:tr w14:paraId="1082F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2112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来源可信度得分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A382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agent影响力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420A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0.3071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98D2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0.009716</w:t>
            </w:r>
          </w:p>
        </w:tc>
      </w:tr>
      <w:tr w14:paraId="4A73E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3AB8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逻辑性维度得分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D26A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总说服力得分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1AEE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0.9546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FC77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0.000000</w:t>
            </w:r>
          </w:p>
        </w:tc>
      </w:tr>
      <w:tr w14:paraId="6B55A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36C6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逻辑性维度得分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AFA3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agent影响力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0A8A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0.3705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0FBA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0.001592</w:t>
            </w:r>
          </w:p>
        </w:tc>
      </w:tr>
      <w:tr w14:paraId="01B9C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9647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总说服力得分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6A30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agent影响力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CCB1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0.3466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938A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0.003288</w:t>
            </w:r>
          </w:p>
        </w:tc>
      </w:tr>
    </w:tbl>
    <w:p w14:paraId="2573E9E1">
      <w:pPr>
        <w:numPr>
          <w:ilvl w:val="0"/>
          <w:numId w:val="0"/>
        </w:numPr>
        <w:adjustRightInd/>
        <w:snapToGrid/>
        <w:spacing w:after="0" w:afterLines="0" w:line="240" w:lineRule="auto"/>
        <w:ind w:leftChars="0"/>
        <w:rPr>
          <w:rFonts w:hint="default" w:ascii="Times New Roman" w:hAnsi="Times New Roman" w:eastAsia="宋体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HighlightColorPicker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F5BA2"/>
    <w:rsid w:val="04A22F2C"/>
    <w:rsid w:val="04AB0032"/>
    <w:rsid w:val="070D6840"/>
    <w:rsid w:val="0ACB4F8A"/>
    <w:rsid w:val="0AF92D10"/>
    <w:rsid w:val="0B3C7C36"/>
    <w:rsid w:val="0C4959BC"/>
    <w:rsid w:val="13174AE5"/>
    <w:rsid w:val="18FF4051"/>
    <w:rsid w:val="1C55313E"/>
    <w:rsid w:val="202D1DEC"/>
    <w:rsid w:val="20303036"/>
    <w:rsid w:val="2BB62C95"/>
    <w:rsid w:val="39EB26A4"/>
    <w:rsid w:val="3B2578B4"/>
    <w:rsid w:val="3EF43DA9"/>
    <w:rsid w:val="4582387A"/>
    <w:rsid w:val="4A3E05CE"/>
    <w:rsid w:val="54462559"/>
    <w:rsid w:val="58CB127E"/>
    <w:rsid w:val="5C700ABB"/>
    <w:rsid w:val="5CD32DF8"/>
    <w:rsid w:val="5D924A61"/>
    <w:rsid w:val="5F1119B5"/>
    <w:rsid w:val="600A657C"/>
    <w:rsid w:val="61880654"/>
    <w:rsid w:val="63D0424F"/>
    <w:rsid w:val="65236124"/>
    <w:rsid w:val="68E32613"/>
    <w:rsid w:val="68E94ED4"/>
    <w:rsid w:val="69717C20"/>
    <w:rsid w:val="71B96608"/>
    <w:rsid w:val="73247AB1"/>
    <w:rsid w:val="75153B55"/>
    <w:rsid w:val="79626348"/>
    <w:rsid w:val="7B474C85"/>
    <w:rsid w:val="7D77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1216</Words>
  <Characters>1564</Characters>
  <Lines>0</Lines>
  <Paragraphs>0</Paragraphs>
  <TotalTime>11</TotalTime>
  <ScaleCrop>false</ScaleCrop>
  <LinksUpToDate>false</LinksUpToDate>
  <CharactersWithSpaces>1597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2026-02-11T11:03:00Z</dcterms:created>
  <dc:creator>lenovo</dc:creator>
  <cp:lastModifiedBy>时光电车</cp:lastModifiedBy>
  <dcterms:modified xsi:type="dcterms:W3CDTF">2026-05-28T03:23:58Z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976CE1D69F6C44C980FA1162765EB141_12</vt:lpwstr>
  </property>
  <property fmtid="{D5CDD505-2E9C-101B-9397-08002B2CF9AE}" pid="4" name="KSOTemplateDocerSaveRecord">
    <vt:lpwstr>eyJoZGlkIjoiZWRjYzZiNmQ0YTFmNjllODNlNTdmNTExYWJmZmU0YjEiLCJ1c2VySWQiOiI2MDM4NzU0MDMifQ==</vt:lpwstr>
  </property>
</Properties>
</file>