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Irene Wu｜真實小姐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Irene Wu｜真實小姐 (以知識連結世界，以行動改變未來)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：Irene Wu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：www.irenewu.com（可依可用性調整，如 irenewu.co 或 irenewu.life）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答：Irene Wu 是一位跨足永續策略、品牌策展、設計創新與身心靈領域的國際顧問，曾協助超過 15 家上市公司突破成長瓶頸，並在政府、半導體、金融及地方創生專案中累積豐富經驗。她的使命是將策略、創意與永續結合，啟發人們在 AI 與永續時代中找到屬於自己的定位與影響力。建立這個網站，是為了打造一個整合專業作品、思想分享與品牌合作的平台，讓更多企業與個人能透過知識與靈感實現轉化。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展現個人專業與服務範疇，吸引潛在合作夥伴與客戶。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提供永續、策略與個人成長相關的深度內容，建立專業信任。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打造品牌資產中心，串連演講、顧問、課程、出版與媒體報導。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策略與永續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（ESG、品牌轉型、設計創新案例）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職涯與成長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（個人品牌、職場策略、AI 時代學習力）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靈感與生活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（旅行故事、身心靈探索、靈感俱樂部）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答：25-45 歲，對職場成長、國際視野與永續議題感興趣的專業人士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科技與半導體產業、品牌與行銷部門決策者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尋求企業轉型、ESG策略、或課程合作的組織與教育機構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/>
      </w:pPr>
      <w:bookmarkStart w:colFirst="0" w:colLast="0" w:name="_1ic48kp9py51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對身心靈平衡、創意思維有興趣的生活探索者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：專業簡約 × 溫暖故事感 × 現代優雅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淺米白、暖金、深藍、墨綠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主色：主色：#1E3A5F（深藍）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副色：#3B6E6E（墨綠）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點綴色：#C69C6D（暖金）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底色：#F8F6F2（米白）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文字色：#333333（深灰）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個人品牌＋核心理念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Irene Wu｜真實小姐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Irene Wu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：www.irenewu.com（可依可用性調整，如 irenewu.co 或 irenewu.life）</w:t>
        <w:br w:type="textWrapping"/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答：用知識連結世界，用行動改變未來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我是 Irene Wu，一位將策略、創意與永續結合的國際顧問與講者。</w:t>
        <w:br w:type="textWrapping"/>
        <w:t xml:space="preserve"> 在這裡，你會找到專業洞察、靈感故事，以及能啟動改變的行動方案。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我相信，好的策略不僅能解決問題，更能打開新的可能性。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從文化創意策展人到永續商業顧問，從地方創生到半導體產業，我走過設計策展、國際專案與用永續顧問等不同角色，幫助企業突破成長瓶頸，打造能持續發光的品牌。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同時，我也是一名熱愛旅行與探索的靈感採集者，將世界各地的文化故事轉化為策略與靈感，與你分享。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7sv7pqmatx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永續與策略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｜解析企業轉型與永續發展的關鍵行動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職涯與成長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｜在 AI 與變動時代中，打造不可取代的個人優勢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fq1bymdjx6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靈感與生活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｜旅行、文化與身心靈的交會，讓生活充滿能量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l65d771efz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策略與永續：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「讓永續成為競爭力」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職涯與成長：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「做自己職涯的設計師」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靈感與生活：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「生活，就是最好的靈感庫」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立即合作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邀請演講</w:t>
        <w:br w:type="textWrapping"/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訂閱靈感電子報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每月一次電子報，將提供最新國際永續與商業策略洞察、靈感故事與個人生涯行動指南。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讓靈感與改變，從這裡開始。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Instagram：https://www.instagram.com/ireneyipeiwu/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Facebook：https://www.facebook.com/yipei.wu.3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https://www.youtube.com/@irenewu3407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https://www.threads.com/@ireneyipeiwu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https://www.linkedin.com/in/irene-yipei-wu-%E5%90%B3%E5%AE%9C%E7%8F%AE-59a58431/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@irenewu3407" TargetMode="External"/><Relationship Id="rId7" Type="http://schemas.openxmlformats.org/officeDocument/2006/relationships/hyperlink" Target="https://www.threads.com/@ireneyipeiwu" TargetMode="External"/><Relationship Id="rId8" Type="http://schemas.openxmlformats.org/officeDocument/2006/relationships/hyperlink" Target="https://www.linkedin.com/in/irene-yipei-wu-%E5%90%B3%E5%AE%9C%E7%8F%AE-59a584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