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客戶名稱／品牌名稱：山輕野行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網站名稱：山輕野行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希望公開的名字（如適用）：（未提供，品牌名稱為主）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網域建議（網址）：https://lightliterlife.com（沿用原網址）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你目前是上班族，立志成為台灣頂尖的越野跑選手，並代表台灣國家隊出賽。你擁有耐力體能訓練、自我覺察、輕量化登山與越野跑等多元專業，想建立一個登山與體能訓練相關的資訊站，幫助更多人安全接觸台灣山林，也培養運動習慣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建立一個台灣山林總資訊站，包含路線、交通、住宿、水源...等所有基本資訊，不論新手、進階者，只要想去某座山，某個路線，都可以在此找到最詳細的資訊。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讓新手知道「如何開始」，如何開始登山、如何開始越野跑...等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體能訓練介紹，非專項體能與越野跑專項體能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登山入門指南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：提供新手友善的登山基本知識與起步建議。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親民步道與體能訓練路線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：介紹各縣市可作為日常訓練的步道與健行路線。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百岳路線導覽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：涵蓋初級與進階百岳的路線規劃、交通方式、住宿資訊、水源與天災動態。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登山裝備導覽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：分析與推薦帽子、鞋子、襪子、背包、帳篷、天幕等各類裝備品牌。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全方位基礎體能訓練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：以能量系統與功能性肌力為核心，建立戶外活動所需體能基礎。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越野跑專項訓練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：針對越野跑者設計的體能訓練與技巧教學。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國內外越野賽事攻略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：介紹台灣與世界各地越野跑賽事，包含路線、交通、住宿與補給建議。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跑步裝備品牌評比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：分析帽子、鞋子、GPS錶、營養品等越野跑相關裝備。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答：登山與越野運動新手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週末健行族群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計畫挑戰百岳或越野賽事的中高階者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關注裝備選購與比較的戶外愛好者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喜歡的風格描述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 自然感＋現代專業風，以實景山林圖為基調，搭配清晰排版與理性分類。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偏好色調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：綠色／大地色系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建議色票（HEX）：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主色：#2F5D50（森林綠）穩重自然，呼應戶外主題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副色：#6B8D73（龍舌蘭綠）柔和過渡，適合背景或按鈕 hover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點綴色：#A37944（黃褐色）呼應大地色，適合標題、icon 點綴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底色：#F5F5F3（淺灰白）背景用色，乾淨不刺眼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文字色：#333333（深石墨灰) 高可讀性，適合主文案文字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：品牌名稱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：山輕野行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：（未提供，預設以第三人稱描述）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https://lightliterlife.com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答：山輕野行，是一個專為喜歡接觸山林與越野運動的人打造的資訊基地。從親民步道、裝備挑選，到進階訓練與賽事攻略，這裡陪你從新手起步，一步步走進自然、走向更強壯的自己。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答：嗨，我是一位喜愛輕量化健行、越野跑的上班族。白天上班，假日奔山，我相信山林能重塑我們的身體與心靈，也希望透過這個網站，讓更多人更安全、更自在地親近自然，找到屬於自己的節奏與挑戰。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答：想開始登山、訓練體能，或了解越野賽事？無論你是第一次踏上山徑，還是正在規劃下一場挑戰，這裡提供你清晰的分類導覽，讓你快速找到想看的主題。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登山入門指南 →「從零開始，山林其實不難走近」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親民步道與體能訓練 →「每一步都在累積上山的力量」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百岳路線導覽 →「讓挑戰不再迷路，準備好再出發」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登山裝備導覽 →「挑對裝備，就是安全與效率的開始」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基礎體能訓練 →「打好底，身體才撐得起冒險」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越野跑專項訓練 →「在野地裡，跑出更強的你」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越野賽事攻略 →「從報名到完賽，一站式資訊準備」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跑步裝備品牌介紹 →「每件裝備，都是前進的夥伴」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「查看新手入門指南」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「探索親民步道路線」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「訓練菜單免費下載」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「品牌合作請來信」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「追蹤我的山行日誌」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：想收到最新的山林訓練、裝備推薦與路線資訊？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訂閱《山輕野行》電子報，每週帶你探索台灣山林與身體的無限可能。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Instagram：https://www.instagram.com/guitaronly57/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ghtliterli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