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Ατζέντα 5ης Συνάντησης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Ημερομηνία: </w:t>
      </w:r>
      <w:r w:rsidDel="00000000" w:rsidR="00000000" w:rsidRPr="00000000">
        <w:rPr>
          <w:sz w:val="24"/>
          <w:szCs w:val="24"/>
          <w:rtl w:val="0"/>
        </w:rPr>
        <w:t xml:space="preserve">14/04/23, 10:00-13:00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Τόπος: </w:t>
      </w:r>
      <w:r w:rsidDel="00000000" w:rsidR="00000000" w:rsidRPr="00000000">
        <w:rPr>
          <w:sz w:val="24"/>
          <w:szCs w:val="24"/>
          <w:rtl w:val="0"/>
        </w:rPr>
        <w:t xml:space="preserve">Online-Google Meet</w:t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Συμμετέχοντες: </w:t>
      </w:r>
      <w:r w:rsidDel="00000000" w:rsidR="00000000" w:rsidRPr="00000000">
        <w:rPr>
          <w:sz w:val="24"/>
          <w:szCs w:val="24"/>
          <w:rtl w:val="0"/>
        </w:rPr>
        <w:t xml:space="preserve">Όλη η ομάδα έργου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Θέματα για συζήτηση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Πρακτικά και ενέργειες που εκκρεμούν από την προηγούμενη συνάντηση, 10’ (όλοι)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Αξιολόγηση πληροφοριών, απόφαση για τις δραστηριότητες των πακέτων εργασίας 0 έως 4 και συγγραφή τους, 90’ (όλοι)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Έλεγχος πακέτων εργασίας και δραστηριοτήτων και ολοκλήρωση της ΔΑΕ,15’ (όλοι)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Συζήτηση σχετικά με τα παραδοτέα κάθε δραστηριότητας και ορισμός οροσήμων αρχής και τέλους του έργου, 40’ (όλοι)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Ανάθεση δημιουργίας ΔΑΕ στο Microsoft Project(MS), 5’ (όλοι)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Παράδοση διαγράμματος ΔΑΕ στην επόμενη συνάντηση, 5’ (όλοι)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Κλείσιμο-Επόμενη Συνάντηση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