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Πρακτικά 9ης Συνάντησης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Ημερομηνία:</w:t>
      </w:r>
      <w:r w:rsidDel="00000000" w:rsidR="00000000" w:rsidRPr="00000000">
        <w:rPr>
          <w:rtl w:val="0"/>
        </w:rPr>
        <w:t xml:space="preserve"> 16/05/23, 16.00 - 17.30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Τόπος:</w:t>
      </w:r>
      <w:r w:rsidDel="00000000" w:rsidR="00000000" w:rsidRPr="00000000">
        <w:rPr>
          <w:rtl w:val="0"/>
        </w:rPr>
        <w:t xml:space="preserve"> Πανεπιστήμιο Μακεδονίας </w:t>
      </w:r>
      <w:r w:rsidDel="00000000" w:rsidR="00000000" w:rsidRPr="00000000">
        <w:rPr>
          <w:b w:val="1"/>
          <w:rtl w:val="0"/>
        </w:rPr>
        <w:t xml:space="preserve">Αίθουσα:</w:t>
      </w:r>
      <w:r w:rsidDel="00000000" w:rsidR="00000000" w:rsidRPr="00000000">
        <w:rPr>
          <w:rtl w:val="0"/>
        </w:rPr>
        <w:t xml:space="preserve"> Αμφιθέατρο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Κωφίδου,Μάντη,Καλοΐδης,Γρηγορίου,Τσάνταλης.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Προήδρευσε η Κωφίδου και κράτησε πρακτικά ο Γρηγορίου.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που συζητήθηκαν</w:t>
      </w:r>
    </w:p>
    <w:p w:rsidR="00000000" w:rsidDel="00000000" w:rsidP="00000000" w:rsidRDefault="00000000" w:rsidRPr="00000000" w14:paraId="00000009">
      <w:pPr>
        <w:spacing w:line="276" w:lineRule="auto"/>
        <w:rPr>
          <w:color w:val="cc0000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Το κάθε μέλος της ομάδας παρουσίασε την ανθρωποπροσπάθεια του κάθε πακέτου εργασίας και της κάθε δραστηριότητας.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Ο Γρηγορίου παρέδωσε τον πίνακα ανάθεσης πόρων (RACI) και στην συνέχεια η ομάδα έκανε ένα γρήγορο έλεγχο για τον εντοπισμό τυχόν σφαλμάτων.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Η Κωφίδου παρουσίασε στην ομάδα διάφορες πηγές από το διαδίκτυο σχετικά με την δημιουργία timesheet και κάποια ενδεικτικά templates.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Ο Καλοΐδης έθεσε υπό συζήτηση θέματα που προέκυψαν από την υλοποίηση της ΔΑΕ και τον πόρων του έργου στο MS Project. Αποφασίσαμε πως θα επιλυθούν στο επόμενο εργαστήριο.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 </w:t>
      </w:r>
      <w:r w:rsidDel="00000000" w:rsidR="00000000" w:rsidRPr="00000000">
        <w:rPr>
          <w:rtl w:val="0"/>
        </w:rPr>
        <w:t xml:space="preserve">Η ομάδα αποφάσισε πως η Μάντη θα μετατρέψει τις ανθρωποώρες σε ανθρωποημέρες για το κάθε πακέτο εργασίας και την κάθε δραστηριότητα.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6.  </w:t>
      </w:r>
      <w:r w:rsidDel="00000000" w:rsidR="00000000" w:rsidRPr="00000000">
        <w:rPr>
          <w:rtl w:val="0"/>
        </w:rPr>
        <w:t xml:space="preserve">Η ομάδα αποφάσισε πως o Καλοΐδης θα αναλάβει την δημιουργία διαγράμματος λήψης απόφασης με BPMN στο λογισμικό Camunda Modeler.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Ο Τσάνταλης τέθηκε υπεύθυνος για την σύνταξη κειμένου όσον αφορά την λήψη απόφασης εντός την ομάδας.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Η συνάντηση τελείωσε στις 17.30 και η ομάδα αποφάσισε πως η επόμενη συνάντηση θα γίνει 18/05/23.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