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0669D7" w:rsidRDefault="000669D7" w:rsidP="00E22D4F">
            <w:pPr>
              <w:rPr>
                <w:rFonts w:ascii="Arial Nova Light" w:hAnsi="Arial Nova Light" w:cs="Times New Roman"/>
                <w:color w:val="000000" w:themeColor="text1"/>
                <w:sz w:val="24"/>
                <w:szCs w:val="24"/>
              </w:rPr>
            </w:pPr>
            <w:r w:rsidRPr="000669D7">
              <w:rPr>
                <w:rFonts w:ascii="Arial Nova Light" w:hAnsi="Arial Nova Light" w:cs="Times New Roman"/>
                <w:color w:val="000000" w:themeColor="text1"/>
                <w:sz w:val="24"/>
                <w:szCs w:val="24"/>
              </w:rPr>
              <w:t>C, R. v [2010] EWCA Crim 2578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0669D7" w:rsidRDefault="009E2887" w:rsidP="00F460E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131010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FC6C33">
              <w:rPr>
                <w:rFonts w:ascii="Arial Nova Light" w:hAnsi="Arial Nova Light" w:cstheme="majorBidi"/>
                <w:color w:val="000000" w:themeColor="text1"/>
                <w:sz w:val="24"/>
                <w:szCs w:val="24"/>
              </w:rPr>
              <w:t>/conviction</w:t>
            </w:r>
          </w:p>
        </w:tc>
        <w:tc>
          <w:tcPr>
            <w:tcW w:w="9072" w:type="dxa"/>
          </w:tcPr>
          <w:p w:rsidR="000C67E9" w:rsidRPr="00F214F6" w:rsidRDefault="00980C1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280510</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80689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80689F"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80689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76FDC">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980C1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E1399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E139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E139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E139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E139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E139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E1399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76FDC">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E1399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E1399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C918D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271E47" w:rsidRPr="00271E47" w:rsidRDefault="00504C79" w:rsidP="00E72228">
            <w:pPr>
              <w:pStyle w:val="ParaLevel1"/>
              <w:numPr>
                <w:ilvl w:val="0"/>
                <w:numId w:val="0"/>
              </w:numPr>
              <w:spacing w:after="0"/>
              <w:ind w:left="35" w:hanging="35"/>
              <w:rPr>
                <w:rFonts w:ascii="Arial Nova Light" w:hAnsi="Arial Nova Light" w:cstheme="majorBidi"/>
                <w:color w:val="000000" w:themeColor="text1"/>
                <w:szCs w:val="24"/>
              </w:rPr>
            </w:pPr>
            <w:r>
              <w:rPr>
                <w:rFonts w:ascii="Arial Nova Light" w:hAnsi="Arial Nova Light" w:cstheme="majorBidi"/>
                <w:color w:val="000000" w:themeColor="text1"/>
                <w:szCs w:val="24"/>
              </w:rPr>
              <w:t>Based on the reports from the appellants expert adverting various issues with the DNA evidence, his counsel adduced that it was unreliable and made an application that the DNA evidence should be excluded</w:t>
            </w:r>
            <w:r w:rsidR="007E20DB">
              <w:rPr>
                <w:rFonts w:ascii="Arial Nova Light" w:hAnsi="Arial Nova Light" w:cstheme="majorBidi"/>
                <w:color w:val="000000" w:themeColor="text1"/>
                <w:szCs w:val="24"/>
              </w:rPr>
              <w:t>.</w:t>
            </w:r>
            <w:r w:rsidR="00E72228">
              <w:rPr>
                <w:rFonts w:ascii="Arial Nova Light" w:hAnsi="Arial Nova Light" w:cstheme="majorBidi"/>
                <w:color w:val="000000" w:themeColor="text1"/>
                <w:szCs w:val="24"/>
              </w:rPr>
              <w:t xml:space="preserve"> T</w:t>
            </w:r>
            <w:r w:rsidR="00B45C5C">
              <w:rPr>
                <w:rFonts w:ascii="Arial Nova Light" w:hAnsi="Arial Nova Light" w:cstheme="majorBidi"/>
                <w:color w:val="000000" w:themeColor="text1"/>
                <w:szCs w:val="24"/>
              </w:rPr>
              <w:t xml:space="preserve">he single ground for appeal was that the judge </w:t>
            </w:r>
            <w:r w:rsidR="00B45C5C">
              <w:rPr>
                <w:rFonts w:ascii="Arial Nova Light" w:hAnsi="Arial Nova Light" w:cstheme="majorBidi"/>
                <w:color w:val="000000" w:themeColor="text1"/>
                <w:szCs w:val="24"/>
              </w:rPr>
              <w:lastRenderedPageBreak/>
              <w:t xml:space="preserve">wrongly ruled </w:t>
            </w:r>
            <w:r w:rsidR="00B45C5C" w:rsidRPr="00B45C5C">
              <w:rPr>
                <w:rFonts w:ascii="Arial Nova Light" w:hAnsi="Arial Nova Light" w:cstheme="majorBidi"/>
                <w:color w:val="000000" w:themeColor="text1"/>
                <w:szCs w:val="24"/>
              </w:rPr>
              <w:t>that the DNA evidence from [the FSS expert] was sufficiently reliable to be admitted in evidence</w:t>
            </w:r>
            <w:r w:rsidR="00153796">
              <w:rPr>
                <w:rFonts w:ascii="Arial Nova Light" w:hAnsi="Arial Nova Light" w:cstheme="majorBidi"/>
                <w:color w:val="000000" w:themeColor="text1"/>
                <w:szCs w:val="24"/>
              </w:rPr>
              <w:t xml:space="preserve">. </w:t>
            </w:r>
            <w:r w:rsidR="00E440DA">
              <w:rPr>
                <w:rFonts w:ascii="Arial Nova Light" w:hAnsi="Arial Nova Light" w:cstheme="majorBidi"/>
                <w:color w:val="000000" w:themeColor="text1"/>
                <w:szCs w:val="24"/>
              </w:rPr>
              <w:t>It was contended that the judge should have approached the matter objectively and</w:t>
            </w:r>
            <w:r w:rsidR="00E440DA">
              <w:t xml:space="preserve"> </w:t>
            </w:r>
            <w:r w:rsidR="00E440DA" w:rsidRPr="00E440DA">
              <w:rPr>
                <w:rFonts w:ascii="Arial Nova Light" w:hAnsi="Arial Nova Light" w:cstheme="majorBidi"/>
                <w:color w:val="000000" w:themeColor="text1"/>
                <w:szCs w:val="24"/>
              </w:rPr>
              <w:t>given full reasons as to his independent objective view that the evidence was reliable, rather than simply accepting the subjective opinion of the FSS experts</w:t>
            </w:r>
            <w:r w:rsidR="00E440DA">
              <w:rPr>
                <w:rFonts w:ascii="Arial Nova Light" w:hAnsi="Arial Nova Light" w:cstheme="majorBidi"/>
                <w:color w:val="000000" w:themeColor="text1"/>
                <w:szCs w:val="24"/>
              </w:rPr>
              <w:t>.</w:t>
            </w:r>
            <w:r w:rsidR="00E72228">
              <w:rPr>
                <w:rFonts w:ascii="Arial Nova Light" w:hAnsi="Arial Nova Light" w:cstheme="majorBidi"/>
                <w:color w:val="000000" w:themeColor="text1"/>
                <w:szCs w:val="24"/>
              </w:rPr>
              <w:t xml:space="preserve"> </w:t>
            </w:r>
            <w:r w:rsidR="00B45C5C" w:rsidRPr="00B45C5C">
              <w:rPr>
                <w:rFonts w:ascii="Arial Nova Light" w:hAnsi="Arial Nova Light" w:cstheme="majorBidi"/>
                <w:color w:val="000000" w:themeColor="text1"/>
                <w:szCs w:val="24"/>
              </w:rPr>
              <w:t>Three issues arose on the appeal:</w:t>
            </w:r>
            <w:r w:rsidR="00E72228">
              <w:rPr>
                <w:rFonts w:ascii="Arial Nova Light" w:hAnsi="Arial Nova Light" w:cstheme="majorBidi"/>
                <w:color w:val="000000" w:themeColor="text1"/>
                <w:szCs w:val="24"/>
              </w:rPr>
              <w:t xml:space="preserve"> (1) </w:t>
            </w:r>
            <w:r w:rsidR="00B45C5C" w:rsidRPr="00B45C5C">
              <w:rPr>
                <w:rFonts w:ascii="Arial Nova Light" w:hAnsi="Arial Nova Light" w:cstheme="majorBidi"/>
                <w:color w:val="000000" w:themeColor="text1"/>
                <w:szCs w:val="24"/>
              </w:rPr>
              <w:t>Was the ruling of the judge on the admissibility correct?</w:t>
            </w:r>
            <w:r w:rsidR="00E72228">
              <w:rPr>
                <w:rFonts w:ascii="Arial Nova Light" w:hAnsi="Arial Nova Light" w:cstheme="majorBidi"/>
                <w:color w:val="000000" w:themeColor="text1"/>
                <w:szCs w:val="24"/>
              </w:rPr>
              <w:t xml:space="preserve"> (2) s</w:t>
            </w:r>
            <w:r w:rsidR="00B45C5C" w:rsidRPr="00B45C5C">
              <w:rPr>
                <w:rFonts w:ascii="Arial Nova Light" w:hAnsi="Arial Nova Light" w:cstheme="majorBidi"/>
                <w:color w:val="000000" w:themeColor="text1"/>
                <w:szCs w:val="24"/>
              </w:rPr>
              <w:t>hould the judge have made an order for a preparatory hearing?</w:t>
            </w:r>
            <w:r w:rsidR="00E72228">
              <w:rPr>
                <w:rFonts w:ascii="Arial Nova Light" w:hAnsi="Arial Nova Light" w:cstheme="majorBidi"/>
                <w:color w:val="000000" w:themeColor="text1"/>
                <w:szCs w:val="24"/>
              </w:rPr>
              <w:t xml:space="preserve"> (3) </w:t>
            </w:r>
            <w:r w:rsidR="00B45C5C" w:rsidRPr="00B45C5C">
              <w:rPr>
                <w:rFonts w:ascii="Arial Nova Light" w:hAnsi="Arial Nova Light" w:cstheme="majorBidi"/>
                <w:color w:val="000000" w:themeColor="text1"/>
                <w:szCs w:val="24"/>
              </w:rPr>
              <w:t>What is the proper approach to dealing with the issues of admissibility raised?</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918DA">
              <w:rPr>
                <w:rFonts w:ascii="Arial Nova Light" w:hAnsi="Arial Nova Light" w:cstheme="majorBidi"/>
                <w:iCs/>
                <w:color w:val="000000" w:themeColor="text1"/>
                <w:sz w:val="24"/>
                <w:szCs w:val="24"/>
              </w:rPr>
              <w:t>2</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C918DA">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918DA">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C918DA"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8A515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8A515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9D334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855DA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855DA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855DA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855DA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855DAB" w:rsidP="00785C8C">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The disagreements were as follows:</w:t>
            </w:r>
            <w:r w:rsidR="00994FB4">
              <w:rPr>
                <w:rFonts w:ascii="Arial Nova Light" w:hAnsi="Arial Nova Light"/>
                <w:color w:val="000000" w:themeColor="text1"/>
              </w:rPr>
              <w:t xml:space="preserve"> </w:t>
            </w:r>
            <w:r>
              <w:rPr>
                <w:rFonts w:ascii="Arial Nova Light" w:hAnsi="Arial Nova Light"/>
                <w:color w:val="000000" w:themeColor="text1"/>
              </w:rPr>
              <w:t>1.</w:t>
            </w:r>
            <w:r w:rsidRPr="007755E4">
              <w:rPr>
                <w:rFonts w:ascii="Arial Nova Light" w:hAnsi="Arial Nova Light"/>
                <w:color w:val="000000" w:themeColor="text1"/>
              </w:rPr>
              <w:t xml:space="preserve"> Whether the quantity of the minor profile was such that stochastic variations had been sufficiently taken into account.</w:t>
            </w:r>
            <w:r w:rsidR="00994FB4">
              <w:rPr>
                <w:rFonts w:ascii="Arial Nova Light" w:hAnsi="Arial Nova Light"/>
                <w:color w:val="000000" w:themeColor="text1"/>
              </w:rPr>
              <w:t xml:space="preserve"> </w:t>
            </w:r>
            <w:r>
              <w:rPr>
                <w:rFonts w:ascii="Arial Nova Light" w:hAnsi="Arial Nova Light"/>
                <w:color w:val="000000" w:themeColor="text1"/>
              </w:rPr>
              <w:t xml:space="preserve">2. </w:t>
            </w:r>
            <w:r w:rsidRPr="007755E4">
              <w:rPr>
                <w:rFonts w:ascii="Arial Nova Light" w:hAnsi="Arial Nova Light"/>
                <w:color w:val="000000" w:themeColor="text1"/>
              </w:rPr>
              <w:t xml:space="preserve"> Whether there were more than two contributors.</w:t>
            </w:r>
            <w:r w:rsidR="00994FB4">
              <w:rPr>
                <w:rFonts w:ascii="Arial Nova Light" w:hAnsi="Arial Nova Light"/>
                <w:color w:val="000000" w:themeColor="text1"/>
              </w:rPr>
              <w:t xml:space="preserve"> </w:t>
            </w:r>
            <w:r>
              <w:rPr>
                <w:rFonts w:ascii="Arial Nova Light" w:hAnsi="Arial Nova Light"/>
                <w:color w:val="000000" w:themeColor="text1"/>
              </w:rPr>
              <w:t xml:space="preserve">3. </w:t>
            </w:r>
            <w:r w:rsidRPr="007755E4">
              <w:rPr>
                <w:rFonts w:ascii="Arial Nova Light" w:hAnsi="Arial Nova Light"/>
                <w:color w:val="000000" w:themeColor="text1"/>
              </w:rPr>
              <w:t xml:space="preserve"> Whether the way in which the process of analysis carried out had properly followed the applicable protocols.</w:t>
            </w:r>
            <w:r w:rsidR="00994FB4">
              <w:rPr>
                <w:rFonts w:ascii="Arial Nova Light" w:hAnsi="Arial Nova Light"/>
                <w:color w:val="000000" w:themeColor="text1"/>
              </w:rPr>
              <w:t xml:space="preserve"> </w:t>
            </w:r>
            <w:r>
              <w:rPr>
                <w:rFonts w:ascii="Arial Nova Light" w:hAnsi="Arial Nova Light"/>
                <w:color w:val="000000" w:themeColor="text1"/>
              </w:rPr>
              <w:t xml:space="preserve">4.  </w:t>
            </w:r>
            <w:r w:rsidRPr="007755E4">
              <w:rPr>
                <w:rFonts w:ascii="Arial Nova Light" w:hAnsi="Arial Nova Light"/>
                <w:color w:val="000000" w:themeColor="text1"/>
              </w:rPr>
              <w:t>Whether the samples had been handled, stored and recorded correctly.</w:t>
            </w:r>
            <w:r w:rsidR="00994FB4">
              <w:rPr>
                <w:rFonts w:ascii="Arial Nova Light" w:hAnsi="Arial Nova Light"/>
                <w:color w:val="000000" w:themeColor="text1"/>
              </w:rPr>
              <w:t xml:space="preserve"> </w:t>
            </w:r>
            <w:r>
              <w:rPr>
                <w:rFonts w:ascii="Arial Nova Light" w:hAnsi="Arial Nova Light"/>
                <w:color w:val="000000" w:themeColor="text1"/>
              </w:rPr>
              <w:t xml:space="preserve">5.  </w:t>
            </w:r>
            <w:r w:rsidRPr="007755E4">
              <w:rPr>
                <w:rFonts w:ascii="Arial Nova Light" w:hAnsi="Arial Nova Light"/>
                <w:color w:val="000000" w:themeColor="text1"/>
              </w:rPr>
              <w:t xml:space="preserve">The reproducibility of </w:t>
            </w:r>
            <w:r w:rsidRPr="007755E4">
              <w:rPr>
                <w:rFonts w:ascii="Arial Nova Light" w:hAnsi="Arial Nova Light"/>
                <w:color w:val="000000" w:themeColor="text1"/>
              </w:rPr>
              <w:lastRenderedPageBreak/>
              <w:t>the runs.</w:t>
            </w:r>
            <w:r w:rsidR="00994FB4">
              <w:rPr>
                <w:rFonts w:ascii="Arial Nova Light" w:hAnsi="Arial Nova Light"/>
                <w:color w:val="000000" w:themeColor="text1"/>
              </w:rPr>
              <w:t xml:space="preserve"> </w:t>
            </w:r>
            <w:r>
              <w:rPr>
                <w:rFonts w:ascii="Arial Nova Light" w:hAnsi="Arial Nova Light"/>
                <w:color w:val="000000" w:themeColor="text1"/>
              </w:rPr>
              <w:t xml:space="preserve">6.  </w:t>
            </w:r>
            <w:r w:rsidRPr="007755E4">
              <w:rPr>
                <w:rFonts w:ascii="Arial Nova Light" w:hAnsi="Arial Nova Light"/>
                <w:color w:val="000000" w:themeColor="text1"/>
              </w:rPr>
              <w:t>The match probability calculation.</w:t>
            </w:r>
            <w:r w:rsidR="00994FB4">
              <w:rPr>
                <w:rFonts w:ascii="Arial Nova Light" w:hAnsi="Arial Nova Light"/>
                <w:color w:val="000000" w:themeColor="text1"/>
              </w:rPr>
              <w:t xml:space="preserve"> </w:t>
            </w:r>
            <w:r>
              <w:rPr>
                <w:rFonts w:ascii="Arial Nova Light" w:hAnsi="Arial Nova Light"/>
                <w:color w:val="000000" w:themeColor="text1"/>
              </w:rPr>
              <w:t xml:space="preserve">7. </w:t>
            </w:r>
            <w:r w:rsidRPr="007755E4">
              <w:rPr>
                <w:rFonts w:ascii="Arial Nova Light" w:hAnsi="Arial Nova Light"/>
                <w:color w:val="000000" w:themeColor="text1"/>
              </w:rPr>
              <w:t>The applicable statistics.</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D6D82">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D6D82">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D938E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1D6D8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D6D82">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D6D82">
              <w:rPr>
                <w:rFonts w:ascii="Arial Nova Light" w:hAnsi="Arial Nova Light" w:cstheme="majorBidi"/>
                <w:iCs/>
                <w:color w:val="000000" w:themeColor="text1"/>
                <w:sz w:val="24"/>
                <w:szCs w:val="24"/>
              </w:rPr>
              <w:t>99</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40. Did appeal court raise concerns that weight of fingerprint/DNA/Digital evidence was overstated in court by </w:t>
            </w:r>
            <w:r w:rsidRPr="00F214F6">
              <w:rPr>
                <w:rFonts w:ascii="Arial Nova Light" w:hAnsi="Arial Nova Light" w:cstheme="majorBidi"/>
                <w:color w:val="000000" w:themeColor="text1"/>
                <w:sz w:val="24"/>
                <w:szCs w:val="24"/>
              </w:rPr>
              <w:lastRenderedPageBreak/>
              <w:t>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1</w:t>
            </w:r>
          </w:p>
        </w:tc>
      </w:tr>
      <w:tr w:rsidR="00E173F1" w:rsidRPr="00F214F6" w:rsidTr="00D970E4">
        <w:tc>
          <w:tcPr>
            <w:tcW w:w="6345" w:type="dxa"/>
          </w:tcPr>
          <w:p w:rsidR="00E173F1" w:rsidRPr="00F214F6" w:rsidRDefault="00E173F1" w:rsidP="00E173F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E173F1" w:rsidRPr="00F214F6" w:rsidRDefault="00E173F1" w:rsidP="00E173F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43676">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243676" w:rsidRPr="00243676">
              <w:rPr>
                <w:rFonts w:ascii="Arial Nova Light" w:hAnsi="Arial Nova Light" w:cstheme="majorBidi"/>
                <w:iCs/>
                <w:color w:val="000000" w:themeColor="text1"/>
                <w:sz w:val="24"/>
                <w:szCs w:val="24"/>
              </w:rPr>
              <w:t>Reed &amp; Reed [2009] EWCA Crim 2698, [2010] 1 Cr App R 23</w:t>
            </w:r>
            <w:r w:rsidR="009A33DE">
              <w:rPr>
                <w:rFonts w:ascii="Arial Nova Light" w:hAnsi="Arial Nova Light" w:cstheme="majorBidi"/>
                <w:iCs/>
                <w:color w:val="000000" w:themeColor="text1"/>
                <w:sz w:val="24"/>
                <w:szCs w:val="24"/>
              </w:rPr>
              <w:t xml:space="preserve">; </w:t>
            </w:r>
            <w:r w:rsidR="009A33DE" w:rsidRPr="009A33DE">
              <w:rPr>
                <w:rFonts w:ascii="Arial Nova Light" w:hAnsi="Arial Nova Light" w:cstheme="majorBidi"/>
                <w:iCs/>
                <w:color w:val="000000" w:themeColor="text1"/>
                <w:sz w:val="24"/>
                <w:szCs w:val="24"/>
              </w:rPr>
              <w:t>I, P, O, I &amp; G [2009] EWCA Crim 1793</w:t>
            </w:r>
            <w:r w:rsidR="0024700E">
              <w:rPr>
                <w:rFonts w:ascii="Arial Nova Light" w:hAnsi="Arial Nova Light" w:cstheme="majorBidi"/>
                <w:iCs/>
                <w:color w:val="000000" w:themeColor="text1"/>
                <w:sz w:val="24"/>
                <w:szCs w:val="24"/>
              </w:rPr>
              <w:t xml:space="preserve">; </w:t>
            </w:r>
            <w:r w:rsidR="0024700E" w:rsidRPr="0024700E">
              <w:rPr>
                <w:rFonts w:ascii="Arial Nova Light" w:hAnsi="Arial Nova Light" w:cstheme="majorBidi"/>
                <w:iCs/>
                <w:color w:val="000000" w:themeColor="text1"/>
                <w:sz w:val="24"/>
                <w:szCs w:val="24"/>
              </w:rPr>
              <w:t>R v Broughton [2010] EWCA Crim 549</w:t>
            </w:r>
            <w:r w:rsidR="005B07B5">
              <w:rPr>
                <w:rFonts w:ascii="Arial Nova Light" w:hAnsi="Arial Nova Light" w:cstheme="majorBidi"/>
                <w:iCs/>
                <w:color w:val="000000" w:themeColor="text1"/>
                <w:sz w:val="24"/>
                <w:szCs w:val="24"/>
              </w:rPr>
              <w:t xml:space="preserve">; </w:t>
            </w:r>
            <w:r w:rsidR="005B07B5" w:rsidRPr="005B07B5">
              <w:rPr>
                <w:rFonts w:ascii="Arial Nova Light" w:hAnsi="Arial Nova Light" w:cstheme="majorBidi"/>
                <w:iCs/>
                <w:color w:val="000000" w:themeColor="text1"/>
                <w:sz w:val="24"/>
                <w:szCs w:val="24"/>
              </w:rPr>
              <w:t>Hallett LJ in Z [2009] EWCA Crim 2476</w:t>
            </w:r>
            <w:r w:rsidR="00070B34">
              <w:rPr>
                <w:rFonts w:ascii="Arial Nova Light" w:hAnsi="Arial Nova Light" w:cstheme="majorBidi"/>
                <w:iCs/>
                <w:color w:val="000000" w:themeColor="text1"/>
                <w:sz w:val="24"/>
                <w:szCs w:val="24"/>
              </w:rPr>
              <w:t xml:space="preserve">; </w:t>
            </w:r>
            <w:r w:rsidR="00070B34" w:rsidRPr="00070B34">
              <w:rPr>
                <w:rFonts w:ascii="Arial Nova Light" w:hAnsi="Arial Nova Light" w:cstheme="majorBidi"/>
                <w:iCs/>
                <w:color w:val="000000" w:themeColor="text1"/>
                <w:sz w:val="24"/>
                <w:szCs w:val="24"/>
              </w:rPr>
              <w:t>Attorney-General's Reference (No. 1 of 2004) [2004] 2 Cr. App. R. 27</w:t>
            </w:r>
            <w:r w:rsidR="00C15F87">
              <w:rPr>
                <w:rFonts w:ascii="Arial Nova Light" w:hAnsi="Arial Nova Light" w:cstheme="majorBidi"/>
                <w:iCs/>
                <w:color w:val="000000" w:themeColor="text1"/>
                <w:sz w:val="24"/>
                <w:szCs w:val="24"/>
              </w:rPr>
              <w:t xml:space="preserve">; </w:t>
            </w:r>
            <w:r w:rsidR="00C15F87" w:rsidRPr="00C15F87">
              <w:rPr>
                <w:rFonts w:ascii="Arial Nova Light" w:hAnsi="Arial Nova Light" w:cstheme="majorBidi"/>
                <w:iCs/>
                <w:color w:val="000000" w:themeColor="text1"/>
                <w:sz w:val="24"/>
                <w:szCs w:val="24"/>
              </w:rPr>
              <w:t>H [2007] 2 A.C.270</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9E2887" w:rsidP="009E2887">
            <w:pPr>
              <w:rPr>
                <w:rFonts w:ascii="Arial Nova Light" w:hAnsi="Arial Nova Light" w:cstheme="majorBidi"/>
                <w:color w:val="000000" w:themeColor="text1"/>
                <w:sz w:val="24"/>
                <w:szCs w:val="24"/>
              </w:rPr>
            </w:pPr>
            <w:r w:rsidRPr="009E2887">
              <w:rPr>
                <w:rFonts w:ascii="Arial Nova Light" w:hAnsi="Arial Nova Light" w:cstheme="majorBidi"/>
                <w:color w:val="000000" w:themeColor="text1"/>
                <w:sz w:val="24"/>
                <w:szCs w:val="24"/>
              </w:rPr>
              <w:t>Lord Justice Thomas</w:t>
            </w:r>
            <w:r>
              <w:rPr>
                <w:rFonts w:ascii="Arial Nova Light" w:hAnsi="Arial Nova Light" w:cstheme="majorBidi"/>
                <w:color w:val="000000" w:themeColor="text1"/>
                <w:sz w:val="24"/>
                <w:szCs w:val="24"/>
              </w:rPr>
              <w:t xml:space="preserve">, </w:t>
            </w:r>
            <w:r w:rsidRPr="009E2887">
              <w:rPr>
                <w:rFonts w:ascii="Arial Nova Light" w:hAnsi="Arial Nova Light" w:cstheme="majorBidi"/>
                <w:color w:val="000000" w:themeColor="text1"/>
                <w:sz w:val="24"/>
                <w:szCs w:val="24"/>
              </w:rPr>
              <w:t>Mr Justice Sweeney</w:t>
            </w:r>
            <w:r>
              <w:rPr>
                <w:rFonts w:ascii="Arial Nova Light" w:hAnsi="Arial Nova Light" w:cstheme="majorBidi"/>
                <w:color w:val="000000" w:themeColor="text1"/>
                <w:sz w:val="24"/>
                <w:szCs w:val="24"/>
              </w:rPr>
              <w:t xml:space="preserve"> a</w:t>
            </w:r>
            <w:r w:rsidRPr="009E2887">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9E2887">
              <w:rPr>
                <w:rFonts w:ascii="Arial Nova Light" w:hAnsi="Arial Nova Light" w:cstheme="majorBidi"/>
                <w:color w:val="000000" w:themeColor="text1"/>
                <w:sz w:val="24"/>
                <w:szCs w:val="24"/>
              </w:rPr>
              <w:t>Mr Justice Spencer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9E2887" w:rsidP="00785C8C">
            <w:pPr>
              <w:suppressAutoHyphens/>
              <w:rPr>
                <w:rFonts w:ascii="Arial Nova Light" w:hAnsi="Arial Nova Light" w:cstheme="majorBidi"/>
                <w:bCs/>
                <w:color w:val="000000" w:themeColor="text1"/>
                <w:spacing w:val="-3"/>
                <w:sz w:val="24"/>
                <w:szCs w:val="24"/>
              </w:rPr>
            </w:pPr>
            <w:r w:rsidRPr="009E2887">
              <w:rPr>
                <w:rFonts w:ascii="Arial Nova Light" w:hAnsi="Arial Nova Light" w:cstheme="majorBidi"/>
                <w:bCs/>
                <w:color w:val="000000" w:themeColor="text1"/>
                <w:spacing w:val="-3"/>
                <w:sz w:val="24"/>
                <w:szCs w:val="24"/>
              </w:rPr>
              <w:t>Mr R Carey-Hughes and Ms A Faul for the Appellant</w:t>
            </w:r>
            <w:r w:rsidR="00785C8C">
              <w:rPr>
                <w:rFonts w:ascii="Arial Nova Light" w:hAnsi="Arial Nova Light" w:cstheme="majorBidi"/>
                <w:bCs/>
                <w:color w:val="000000" w:themeColor="text1"/>
                <w:spacing w:val="-3"/>
                <w:sz w:val="24"/>
                <w:szCs w:val="24"/>
              </w:rPr>
              <w:t xml:space="preserve">. </w:t>
            </w:r>
            <w:r w:rsidRPr="009E2887">
              <w:rPr>
                <w:rFonts w:ascii="Arial Nova Light" w:hAnsi="Arial Nova Light" w:cstheme="majorBidi"/>
                <w:bCs/>
                <w:color w:val="000000" w:themeColor="text1"/>
                <w:spacing w:val="-3"/>
                <w:sz w:val="24"/>
                <w:szCs w:val="24"/>
              </w:rPr>
              <w:t>Miss L Wilding and Miss C Haughey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76FDC">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C6C33">
              <w:rPr>
                <w:rFonts w:ascii="Arial Nova Light" w:hAnsi="Arial Nova Light" w:cstheme="majorBidi"/>
                <w:color w:val="000000" w:themeColor="text1"/>
                <w:sz w:val="24"/>
                <w:szCs w:val="24"/>
              </w:rPr>
              <w:t xml:space="preserve"> (first date)</w:t>
            </w:r>
          </w:p>
        </w:tc>
        <w:tc>
          <w:tcPr>
            <w:tcW w:w="9072" w:type="dxa"/>
          </w:tcPr>
          <w:p w:rsidR="00CC3B33" w:rsidRPr="00F214F6" w:rsidRDefault="00EF1D6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F1D62">
              <w:rPr>
                <w:rFonts w:ascii="Arial Nova Light" w:hAnsi="Arial Nova Light" w:cstheme="majorBidi"/>
                <w:iCs/>
                <w:color w:val="000000" w:themeColor="text1"/>
                <w:sz w:val="24"/>
                <w:szCs w:val="24"/>
              </w:rPr>
              <w:t>2</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EF1D62">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EF1D6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D938E5" w:rsidRDefault="003420D0" w:rsidP="00D970E4">
            <w:pPr>
              <w:rPr>
                <w:rFonts w:ascii="Arial Nova Light" w:hAnsi="Arial Nova Light" w:cstheme="majorBidi"/>
                <w:color w:val="000000" w:themeColor="text1"/>
                <w:sz w:val="24"/>
                <w:szCs w:val="24"/>
              </w:rPr>
            </w:pPr>
            <w:r w:rsidRPr="00D938E5">
              <w:rPr>
                <w:rFonts w:ascii="Arial Nova Light" w:hAnsi="Arial Nova Light" w:cstheme="majorBidi"/>
                <w:color w:val="000000" w:themeColor="text1"/>
                <w:sz w:val="24"/>
                <w:szCs w:val="24"/>
              </w:rPr>
              <w:t xml:space="preserve">48. </w:t>
            </w:r>
            <w:r w:rsidR="00CC3B33" w:rsidRPr="00D938E5">
              <w:rPr>
                <w:rFonts w:ascii="Arial Nova Light" w:hAnsi="Arial Nova Light" w:cstheme="majorBidi"/>
                <w:color w:val="000000" w:themeColor="text1"/>
                <w:sz w:val="24"/>
                <w:szCs w:val="24"/>
              </w:rPr>
              <w:t>Did the defendant plead guilty or was he/she convicted at trial?</w:t>
            </w:r>
            <w:r w:rsidR="004A44C9" w:rsidRPr="00D938E5">
              <w:rPr>
                <w:rFonts w:ascii="Arial Nova Light" w:hAnsi="Arial Nova Light" w:cstheme="majorBidi"/>
                <w:color w:val="000000" w:themeColor="text1"/>
                <w:sz w:val="24"/>
                <w:szCs w:val="24"/>
              </w:rPr>
              <w:t xml:space="preserve"> </w:t>
            </w:r>
            <w:r w:rsidR="004D1D32" w:rsidRPr="00D938E5">
              <w:rPr>
                <w:rFonts w:ascii="Arial Nova Light" w:hAnsi="Arial Nova Light" w:cstheme="majorBidi"/>
                <w:b/>
                <w:bCs/>
                <w:color w:val="000000" w:themeColor="text1"/>
                <w:sz w:val="24"/>
                <w:szCs w:val="24"/>
              </w:rPr>
              <w:t>48b.</w:t>
            </w:r>
            <w:r w:rsidR="004D1D32" w:rsidRPr="00D938E5">
              <w:rPr>
                <w:rFonts w:ascii="Arial Nova Light" w:hAnsi="Arial Nova Light" w:cstheme="majorBidi"/>
                <w:color w:val="000000" w:themeColor="text1"/>
                <w:sz w:val="24"/>
                <w:szCs w:val="24"/>
              </w:rPr>
              <w:t xml:space="preserve"> </w:t>
            </w:r>
            <w:r w:rsidR="004A44C9" w:rsidRPr="00D938E5">
              <w:rPr>
                <w:rFonts w:ascii="Arial Nova Light" w:hAnsi="Arial Nova Light" w:cstheme="majorBidi"/>
                <w:color w:val="000000" w:themeColor="text1"/>
                <w:sz w:val="24"/>
                <w:szCs w:val="24"/>
              </w:rPr>
              <w:t xml:space="preserve">If convicted, then was the jury verdict </w:t>
            </w:r>
            <w:r w:rsidR="00FC6C33" w:rsidRPr="00D938E5">
              <w:rPr>
                <w:rFonts w:ascii="Arial Nova Light" w:hAnsi="Arial Nova Light" w:cstheme="majorBidi"/>
                <w:color w:val="000000" w:themeColor="text1"/>
                <w:sz w:val="24"/>
                <w:szCs w:val="24"/>
              </w:rPr>
              <w:t>unani</w:t>
            </w:r>
            <w:r w:rsidR="004A44C9" w:rsidRPr="00D938E5">
              <w:rPr>
                <w:rFonts w:ascii="Arial Nova Light" w:hAnsi="Arial Nova Light" w:cstheme="majorBidi"/>
                <w:color w:val="000000" w:themeColor="text1"/>
                <w:sz w:val="24"/>
                <w:szCs w:val="24"/>
              </w:rPr>
              <w:t>mous or other?</w:t>
            </w:r>
          </w:p>
        </w:tc>
        <w:tc>
          <w:tcPr>
            <w:tcW w:w="9072" w:type="dxa"/>
          </w:tcPr>
          <w:p w:rsidR="00CC3B33" w:rsidRPr="00D938E5" w:rsidRDefault="00D7225E" w:rsidP="00D7225E">
            <w:pPr>
              <w:rPr>
                <w:rFonts w:ascii="Arial Nova Light" w:hAnsi="Arial Nova Light" w:cstheme="majorBidi"/>
                <w:iCs/>
                <w:color w:val="000000" w:themeColor="text1"/>
                <w:sz w:val="24"/>
                <w:szCs w:val="24"/>
              </w:rPr>
            </w:pPr>
            <w:r w:rsidRPr="00D938E5">
              <w:rPr>
                <w:rFonts w:ascii="Arial Nova Light" w:hAnsi="Arial Nova Light" w:cstheme="majorBidi"/>
                <w:color w:val="000000" w:themeColor="text1"/>
                <w:sz w:val="24"/>
                <w:szCs w:val="24"/>
              </w:rPr>
              <w:t xml:space="preserve">Q48: </w:t>
            </w:r>
            <w:r w:rsidR="00EF1D62" w:rsidRPr="00D938E5">
              <w:rPr>
                <w:rFonts w:ascii="Arial Nova Light" w:hAnsi="Arial Nova Light" w:cstheme="majorBidi"/>
                <w:iCs/>
                <w:color w:val="000000" w:themeColor="text1"/>
                <w:sz w:val="24"/>
                <w:szCs w:val="24"/>
              </w:rPr>
              <w:t>2</w:t>
            </w:r>
          </w:p>
          <w:p w:rsidR="00D7225E" w:rsidRPr="00D938E5" w:rsidRDefault="00D7225E" w:rsidP="00D7225E">
            <w:pPr>
              <w:rPr>
                <w:rFonts w:ascii="Arial Nova Light" w:hAnsi="Arial Nova Light" w:cstheme="majorBidi"/>
                <w:color w:val="000000" w:themeColor="text1"/>
                <w:sz w:val="24"/>
                <w:szCs w:val="24"/>
              </w:rPr>
            </w:pPr>
            <w:r w:rsidRPr="00D938E5">
              <w:rPr>
                <w:rFonts w:ascii="Arial Nova Light" w:hAnsi="Arial Nova Light" w:cstheme="majorBidi"/>
                <w:iCs/>
                <w:color w:val="000000" w:themeColor="text1"/>
                <w:sz w:val="24"/>
                <w:szCs w:val="24"/>
              </w:rPr>
              <w:t xml:space="preserve">Q48b: </w:t>
            </w:r>
            <w:r w:rsidR="00D938E5" w:rsidRPr="00D938E5">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3B279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3B279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3B2797">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3B2797">
              <w:rPr>
                <w:rFonts w:ascii="Arial Nova Light" w:hAnsi="Arial Nova Light" w:cstheme="majorBidi"/>
                <w:iCs/>
                <w:color w:val="000000" w:themeColor="text1"/>
                <w:sz w:val="24"/>
                <w:szCs w:val="24"/>
              </w:rPr>
              <w:t xml:space="preserve">Swabs taken from the victims </w:t>
            </w:r>
            <w:r w:rsidR="002E33B8">
              <w:rPr>
                <w:rFonts w:ascii="Arial Nova Light" w:hAnsi="Arial Nova Light" w:cstheme="majorBidi"/>
                <w:iCs/>
                <w:color w:val="000000" w:themeColor="text1"/>
                <w:sz w:val="24"/>
                <w:szCs w:val="24"/>
              </w:rPr>
              <w:t>vagina</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26010C">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26010C">
              <w:rPr>
                <w:rFonts w:ascii="Arial Nova Light" w:hAnsi="Arial Nova Light" w:cstheme="majorBidi"/>
                <w:iCs/>
                <w:color w:val="000000" w:themeColor="text1"/>
                <w:sz w:val="24"/>
                <w:szCs w:val="24"/>
              </w:rPr>
              <w:t>Expert evidence from an “overseas academic” and the Forensic Scien</w:t>
            </w:r>
            <w:r w:rsidR="00384E46">
              <w:rPr>
                <w:rFonts w:ascii="Arial Nova Light" w:hAnsi="Arial Nova Light" w:cstheme="majorBidi"/>
                <w:iCs/>
                <w:color w:val="000000" w:themeColor="text1"/>
                <w:sz w:val="24"/>
                <w:szCs w:val="24"/>
              </w:rPr>
              <w:t>ce</w:t>
            </w:r>
            <w:r w:rsidR="0026010C">
              <w:rPr>
                <w:rFonts w:ascii="Arial Nova Light" w:hAnsi="Arial Nova Light" w:cstheme="majorBidi"/>
                <w:iCs/>
                <w:color w:val="000000" w:themeColor="text1"/>
                <w:sz w:val="24"/>
                <w:szCs w:val="24"/>
              </w:rPr>
              <w:t xml:space="preserve"> Service expert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2E33B8">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2E33B8">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2E33B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2E33B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2E33B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2E33B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76FDC">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2E33B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D7225E">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2E33B8">
              <w:rPr>
                <w:rFonts w:ascii="Arial Nova Light" w:hAnsi="Arial Nova Light" w:cstheme="majorBidi"/>
                <w:color w:val="000000" w:themeColor="text1"/>
                <w:sz w:val="24"/>
                <w:szCs w:val="24"/>
              </w:rPr>
              <w:t>1</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2E33B8">
              <w:rPr>
                <w:rFonts w:ascii="Arial Nova Light" w:hAnsi="Arial Nova Light" w:cstheme="majorBidi"/>
                <w:color w:val="000000" w:themeColor="text1"/>
                <w:sz w:val="24"/>
                <w:szCs w:val="24"/>
              </w:rPr>
              <w:t xml:space="preserve">The expert for the defence asserted that the quantity of DNA </w:t>
            </w:r>
            <w:r w:rsidR="00123621">
              <w:rPr>
                <w:rFonts w:ascii="Arial Nova Light" w:hAnsi="Arial Nova Light" w:cstheme="majorBidi"/>
                <w:color w:val="000000" w:themeColor="text1"/>
                <w:sz w:val="24"/>
                <w:szCs w:val="24"/>
              </w:rPr>
              <w:t xml:space="preserve">for the minor profile was below 50 picograms, therefore this </w:t>
            </w:r>
            <w:r w:rsidR="002A7E2F">
              <w:rPr>
                <w:rFonts w:ascii="Arial Nova Light" w:hAnsi="Arial Nova Light" w:cstheme="majorBidi"/>
                <w:color w:val="000000" w:themeColor="text1"/>
                <w:sz w:val="24"/>
                <w:szCs w:val="24"/>
              </w:rPr>
              <w:t xml:space="preserve">the </w:t>
            </w:r>
            <w:r w:rsidR="00123621">
              <w:rPr>
                <w:rFonts w:ascii="Arial Nova Light" w:hAnsi="Arial Nova Light" w:cstheme="majorBidi"/>
                <w:color w:val="000000" w:themeColor="text1"/>
                <w:sz w:val="24"/>
                <w:szCs w:val="24"/>
              </w:rPr>
              <w:t xml:space="preserve">stochastic effects </w:t>
            </w:r>
            <w:r w:rsidR="002A7E2F">
              <w:rPr>
                <w:rFonts w:ascii="Arial Nova Light" w:hAnsi="Arial Nova Light" w:cstheme="majorBidi"/>
                <w:color w:val="000000" w:themeColor="text1"/>
                <w:sz w:val="24"/>
                <w:szCs w:val="24"/>
              </w:rPr>
              <w:t>were likely to be considerable</w:t>
            </w:r>
            <w:r w:rsidR="00123621">
              <w:rPr>
                <w:rFonts w:ascii="Arial Nova Light" w:hAnsi="Arial Nova Light" w:cstheme="majorBidi"/>
                <w:color w:val="000000" w:themeColor="text1"/>
                <w:sz w:val="24"/>
                <w:szCs w:val="24"/>
              </w:rPr>
              <w:t xml:space="preserve"> </w:t>
            </w:r>
          </w:p>
          <w:p w:rsidR="00C05125" w:rsidRPr="00F214F6" w:rsidRDefault="00C05125" w:rsidP="00D970E4">
            <w:pPr>
              <w:rPr>
                <w:rFonts w:ascii="Arial Nova Light" w:hAnsi="Arial Nova Light" w:cstheme="majorBidi"/>
                <w:color w:val="000000" w:themeColor="text1"/>
                <w:sz w:val="24"/>
                <w:szCs w:val="24"/>
              </w:rPr>
            </w:pPr>
            <w:r w:rsidRPr="00C05125">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2A7E2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2A7E2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2A7E2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2A7E2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2A7E2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2A7E2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2A7E2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 xml:space="preserve">after they </w:t>
            </w:r>
            <w:r w:rsidR="00CC3B33" w:rsidRPr="00F214F6">
              <w:rPr>
                <w:rFonts w:ascii="Arial Nova Light" w:hAnsi="Arial Nova Light" w:cstheme="majorBidi"/>
                <w:color w:val="000000" w:themeColor="text1"/>
                <w:sz w:val="24"/>
                <w:szCs w:val="24"/>
              </w:rPr>
              <w:lastRenderedPageBreak/>
              <w:t>were collected?</w:t>
            </w:r>
          </w:p>
        </w:tc>
        <w:tc>
          <w:tcPr>
            <w:tcW w:w="9072" w:type="dxa"/>
          </w:tcPr>
          <w:p w:rsidR="00CC3B33" w:rsidRPr="00F214F6" w:rsidRDefault="002A7E2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2A7E2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2A7E2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2A7E2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2A7E2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F769D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A7E2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A7E2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A7E2F">
              <w:rPr>
                <w:rFonts w:ascii="Arial Nova Light" w:hAnsi="Arial Nova Light" w:cstheme="majorBidi"/>
                <w:iCs/>
                <w:color w:val="000000" w:themeColor="text1"/>
                <w:sz w:val="24"/>
                <w:szCs w:val="24"/>
              </w:rPr>
              <w:t>2</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72737C">
              <w:rPr>
                <w:rFonts w:ascii="Arial Nova Light" w:hAnsi="Arial Nova Light" w:cstheme="majorBidi"/>
                <w:iCs/>
                <w:color w:val="000000" w:themeColor="text1"/>
                <w:sz w:val="24"/>
                <w:szCs w:val="24"/>
              </w:rPr>
              <w:t>2</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72737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72737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72737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D92554">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72737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76FDC">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80. Did (main) prosecution fingerprint/DNA/Digital expert present evidence at original trial?</w:t>
            </w:r>
          </w:p>
        </w:tc>
        <w:tc>
          <w:tcPr>
            <w:tcW w:w="9072" w:type="dxa"/>
          </w:tcPr>
          <w:p w:rsidR="00FC6C33" w:rsidRDefault="00492DB4"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81. Was concern expressed at original trial or appeal about the qualifications, knowledge, skills or experience of prosecution fingerprint/DNA/Digital expert(s)?</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82. Was prosecution fingerprint/DNA/Digital expert witness cross-examined by defence at original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83. Did (main) defence fingerprint/DNA/Digital expert present evidence at original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84. Was concern expressed at original trial or appeal about the qualifications, knowledge, skills or experience of defence fingerprint/DNA/Digital expert(s)?</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85. Was defence fingerprint/DNA/Digital expert witness cross-examined by prosecution at original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86. Was there a disagreement in conclusions made by prosecution and defence fingerprint/DNA/Digital experts at original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87. Was concern expressed at original trial or appeal about quality of prosecution expert reports?</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88. Was concern expressed at original trial or appeal about quality of defence expert reports?</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89. Were probabilities of fingerprint/DNA match mentioned at original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Did fingerprint/DNA/Digital expert express his/her confidence in conclusion at original trial? </w:t>
            </w:r>
            <w:r w:rsidRPr="00F214F6">
              <w:rPr>
                <w:rFonts w:ascii="Arial Nova Light" w:hAnsi="Arial Nova Light" w:cstheme="majorBidi"/>
                <w:b/>
                <w:bCs/>
                <w:color w:val="000000" w:themeColor="text1"/>
                <w:sz w:val="24"/>
                <w:szCs w:val="24"/>
              </w:rPr>
              <w:t>90b.</w:t>
            </w:r>
            <w:r w:rsidRPr="00F214F6">
              <w:rPr>
                <w:rFonts w:ascii="Arial Nova Light" w:hAnsi="Arial Nova Light" w:cstheme="majorBidi"/>
                <w:color w:val="000000" w:themeColor="text1"/>
                <w:sz w:val="24"/>
                <w:szCs w:val="24"/>
              </w:rPr>
              <w:t xml:space="preserve"> If yes, how?</w:t>
            </w:r>
          </w:p>
        </w:tc>
        <w:tc>
          <w:tcPr>
            <w:tcW w:w="9072" w:type="dxa"/>
          </w:tcPr>
          <w:p w:rsidR="00FC6C33" w:rsidRPr="00F214F6" w:rsidRDefault="00FC6C33" w:rsidP="00FC6C33">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Pr>
                <w:rFonts w:ascii="Arial Nova Light" w:hAnsi="Arial Nova Light" w:cstheme="majorBidi"/>
                <w:iCs/>
                <w:color w:val="000000" w:themeColor="text1"/>
                <w:sz w:val="24"/>
                <w:szCs w:val="24"/>
              </w:rPr>
              <w:t>1</w:t>
            </w:r>
          </w:p>
          <w:p w:rsidR="00FC6C33" w:rsidRDefault="00FC6C33" w:rsidP="001F18BC">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Pr>
                <w:rFonts w:ascii="Arial Nova Light" w:hAnsi="Arial Nova Light" w:cstheme="majorBidi"/>
                <w:iCs/>
                <w:color w:val="000000" w:themeColor="text1"/>
                <w:sz w:val="24"/>
                <w:szCs w:val="24"/>
              </w:rPr>
              <w:t xml:space="preserve">Para 5. </w:t>
            </w:r>
            <w:r w:rsidRPr="00B66F05">
              <w:rPr>
                <w:rFonts w:ascii="Arial Nova Light" w:hAnsi="Arial Nova Light" w:cstheme="majorBidi"/>
                <w:iCs/>
                <w:color w:val="000000" w:themeColor="text1"/>
                <w:sz w:val="24"/>
                <w:szCs w:val="24"/>
              </w:rPr>
              <w:t>It was said that there was a sufficient profile obtained from the partial profile at a sufficient number of loci to provide a match probability in the region of 1 in 100,000</w:t>
            </w:r>
            <w:r>
              <w:rPr>
                <w:rFonts w:ascii="Arial Nova Light" w:hAnsi="Arial Nova Light" w:cstheme="majorBidi"/>
                <w:iCs/>
                <w:color w:val="000000" w:themeColor="text1"/>
                <w:sz w:val="24"/>
                <w:szCs w:val="24"/>
              </w:rPr>
              <w:t>.</w:t>
            </w:r>
            <w:r w:rsidR="00B123ED">
              <w:rPr>
                <w:rFonts w:ascii="Arial Nova Light" w:hAnsi="Arial Nova Light" w:cstheme="majorBidi"/>
                <w:iCs/>
                <w:color w:val="000000" w:themeColor="text1"/>
                <w:sz w:val="24"/>
                <w:szCs w:val="24"/>
              </w:rPr>
              <w:t xml:space="preserve"> </w:t>
            </w:r>
            <w:r>
              <w:rPr>
                <w:rFonts w:ascii="Arial Nova Light" w:hAnsi="Arial Nova Light" w:cstheme="majorBidi"/>
                <w:iCs/>
                <w:color w:val="000000" w:themeColor="text1"/>
                <w:sz w:val="24"/>
                <w:szCs w:val="24"/>
              </w:rPr>
              <w:t xml:space="preserve">Para 6. </w:t>
            </w:r>
            <w:r w:rsidRPr="00B66F05">
              <w:rPr>
                <w:rFonts w:ascii="Arial Nova Light" w:hAnsi="Arial Nova Light" w:cstheme="majorBidi"/>
                <w:iCs/>
                <w:color w:val="000000" w:themeColor="text1"/>
                <w:sz w:val="24"/>
                <w:szCs w:val="24"/>
              </w:rPr>
              <w:t>The minor profile was said by the FSS expert to show a match probability of 1 in over 3 million. After the analysis of the further swab taken from the victim and an analysis made combining the SGM+ and LCN results, a match probability of the minor profile to that of the appellant was 1 in over 50 million.</w:t>
            </w:r>
            <w:r w:rsidR="001F18BC">
              <w:rPr>
                <w:rFonts w:ascii="Arial Nova Light" w:hAnsi="Arial Nova Light" w:cstheme="majorBidi"/>
                <w:iCs/>
                <w:color w:val="000000" w:themeColor="text1"/>
                <w:sz w:val="24"/>
                <w:szCs w:val="24"/>
              </w:rPr>
              <w:t xml:space="preserve"> </w:t>
            </w:r>
            <w:r>
              <w:rPr>
                <w:rFonts w:ascii="Arial Nova Light" w:hAnsi="Arial Nova Light" w:cstheme="majorBidi"/>
                <w:iCs/>
                <w:color w:val="000000" w:themeColor="text1"/>
                <w:sz w:val="24"/>
                <w:szCs w:val="24"/>
              </w:rPr>
              <w:t xml:space="preserve">Para 8. </w:t>
            </w:r>
            <w:r w:rsidRPr="00B66F05">
              <w:rPr>
                <w:rFonts w:ascii="Arial Nova Light" w:hAnsi="Arial Nova Light" w:cstheme="majorBidi"/>
                <w:iCs/>
                <w:color w:val="000000" w:themeColor="text1"/>
                <w:sz w:val="24"/>
                <w:szCs w:val="24"/>
              </w:rPr>
              <w:t xml:space="preserve">"The [FSS]'s DNA Interpretation model takes into account the possibility of stochastic variation, therefore in SGM+ and LCN analysis one would make an assessment of the quality of the electrophoretogram and reproducibility of the results. In my opinion stochastic variations are not an important issue in this case as aliquots from the same DNA extract have been run 6 times, the results were highly reproducible and showed no significant stochastic variation. In my opinion, these observations give a more </w:t>
            </w:r>
            <w:r w:rsidRPr="00B66F05">
              <w:rPr>
                <w:rFonts w:ascii="Arial Nova Light" w:hAnsi="Arial Nova Light" w:cstheme="majorBidi"/>
                <w:iCs/>
                <w:color w:val="000000" w:themeColor="text1"/>
                <w:sz w:val="24"/>
                <w:szCs w:val="24"/>
              </w:rPr>
              <w:lastRenderedPageBreak/>
              <w:t>reliable indicator of whether stochastic variation has occurred rather than the Quant value."</w:t>
            </w:r>
          </w:p>
          <w:p w:rsidR="00C05125" w:rsidRPr="00F214F6" w:rsidRDefault="00C05125" w:rsidP="001F18BC">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91. For DNA evidence, were probabilities of match presented by prosecution expert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92. For DNA evidence, were contamination/error rates presented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93. For fingerprint evidence, did the prosecution expert declare a match/individualisation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94. For fingerprint evidence, how many points of similarity between sample and print were presented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95. For fingerprint evidence, were any points of dissimilarity presented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96. Did (prosecution or defence) fingerprint/DNA/Digital experts try to explain any inconsistencies in evidence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97. Was hearsay evidence presented at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98. Was any bad character evidence presented at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99. Did prosecution team fail to share relevant information with defence team before original trial?</w:t>
            </w:r>
          </w:p>
        </w:tc>
        <w:tc>
          <w:tcPr>
            <w:tcW w:w="9072" w:type="dxa"/>
          </w:tcPr>
          <w:p w:rsidR="00FC6C33" w:rsidRDefault="00FC6C33" w:rsidP="00FC6C33">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C05125" w:rsidRPr="00F214F6" w:rsidRDefault="00C05125" w:rsidP="00FC6C33">
            <w:pPr>
              <w:rPr>
                <w:rFonts w:ascii="Arial Nova Light" w:hAnsi="Arial Nova Light" w:cstheme="majorBidi"/>
                <w:color w:val="000000" w:themeColor="text1"/>
                <w:sz w:val="24"/>
                <w:szCs w:val="24"/>
              </w:rPr>
            </w:pPr>
            <w:r w:rsidRPr="00C05125">
              <w:rPr>
                <w:rFonts w:ascii="Arial Nova Light" w:hAnsi="Arial Nova Light" w:cstheme="majorBidi"/>
                <w:b/>
                <w:bCs/>
                <w:iCs/>
                <w:color w:val="000000" w:themeColor="text1"/>
                <w:sz w:val="24"/>
                <w:szCs w:val="24"/>
              </w:rPr>
              <w:t>Annotations:</w:t>
            </w:r>
            <w:bookmarkStart w:id="0" w:name="_GoBack"/>
            <w:bookmarkEnd w:id="0"/>
          </w:p>
        </w:tc>
      </w:tr>
      <w:tr w:rsidR="00FC6C33" w:rsidRPr="00F214F6" w:rsidTr="00D970E4">
        <w:tc>
          <w:tcPr>
            <w:tcW w:w="6345" w:type="dxa"/>
            <w:shd w:val="clear" w:color="auto" w:fill="D9D9D9" w:themeFill="background1" w:themeFillShade="D9"/>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FC6C33" w:rsidRPr="00F214F6" w:rsidRDefault="00FC6C33" w:rsidP="00FC6C33">
            <w:pPr>
              <w:rPr>
                <w:rFonts w:ascii="Arial Nova Light" w:hAnsi="Arial Nova Light" w:cstheme="majorBidi"/>
                <w:color w:val="000000" w:themeColor="text1"/>
                <w:sz w:val="24"/>
                <w:szCs w:val="24"/>
              </w:rPr>
            </w:pPr>
          </w:p>
        </w:tc>
      </w:tr>
      <w:tr w:rsidR="00FC6C33" w:rsidRPr="00F214F6" w:rsidTr="00D970E4">
        <w:tc>
          <w:tcPr>
            <w:tcW w:w="6345" w:type="dxa"/>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100. Were visual images used to present fingerprint/DNA/Digital evidence at original trial?</w:t>
            </w:r>
          </w:p>
        </w:tc>
        <w:tc>
          <w:tcPr>
            <w:tcW w:w="9072" w:type="dxa"/>
          </w:tcPr>
          <w:p w:rsidR="00FC6C33" w:rsidRPr="00F214F6" w:rsidRDefault="00FC6C33" w:rsidP="00FC6C33">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C6C33" w:rsidRPr="00F214F6" w:rsidTr="005E6686">
        <w:tc>
          <w:tcPr>
            <w:tcW w:w="6345" w:type="dxa"/>
            <w:tcBorders>
              <w:bottom w:val="single" w:sz="4" w:space="0" w:color="auto"/>
            </w:tcBorders>
          </w:tcPr>
          <w:p w:rsidR="00FC6C33" w:rsidRPr="00F214F6" w:rsidRDefault="00FC6C33" w:rsidP="00FC6C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How did judge instruct jury to deal with fingerprint/DNA evidence? </w:t>
            </w:r>
            <w:r w:rsidRPr="00F214F6">
              <w:rPr>
                <w:rFonts w:ascii="Arial Nova Light" w:hAnsi="Arial Nova Light" w:cstheme="majorBidi"/>
                <w:i/>
                <w:iCs/>
                <w:color w:val="000000" w:themeColor="text1"/>
                <w:sz w:val="24"/>
                <w:szCs w:val="24"/>
              </w:rPr>
              <w:t>Provide quote if short, otherwise summarise</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11. No jury was empanelled</w:t>
            </w:r>
          </w:p>
        </w:tc>
      </w:tr>
      <w:tr w:rsidR="00FC6C33" w:rsidRPr="00F214F6" w:rsidTr="00DB2C1F">
        <w:tc>
          <w:tcPr>
            <w:tcW w:w="15417" w:type="dxa"/>
            <w:gridSpan w:val="2"/>
            <w:tcBorders>
              <w:bottom w:val="single" w:sz="4" w:space="0" w:color="auto"/>
            </w:tcBorders>
            <w:shd w:val="clear" w:color="auto" w:fill="D9D9D9" w:themeFill="background1" w:themeFillShade="D9"/>
          </w:tcPr>
          <w:p w:rsidR="00FC6C33" w:rsidRPr="00F214F6" w:rsidRDefault="00FC6C33" w:rsidP="00FC6C33">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FC6C33" w:rsidRPr="00F214F6" w:rsidTr="00AD1A27">
        <w:tc>
          <w:tcPr>
            <w:tcW w:w="15417" w:type="dxa"/>
            <w:gridSpan w:val="2"/>
            <w:shd w:val="clear" w:color="auto" w:fill="D9D9D9" w:themeFill="background1" w:themeFillShade="D9"/>
          </w:tcPr>
          <w:p w:rsidR="00FC6C33" w:rsidRPr="00F214F6" w:rsidRDefault="00FC6C33" w:rsidP="00FC6C33">
            <w:pPr>
              <w:rPr>
                <w:rFonts w:ascii="Arial Nova Light" w:hAnsi="Arial Nova Light" w:cstheme="majorBidi"/>
                <w:color w:val="000000" w:themeColor="text1"/>
                <w:sz w:val="24"/>
                <w:szCs w:val="24"/>
              </w:rPr>
            </w:pPr>
          </w:p>
          <w:p w:rsidR="00FC6C33" w:rsidRPr="00F214F6" w:rsidRDefault="00FC6C33" w:rsidP="00FC6C33">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76FDC">
              <w:rPr>
                <w:rFonts w:ascii="Arial Nova Light" w:hAnsi="Arial Nova Light" w:cstheme="majorBidi"/>
                <w:b/>
                <w:bCs/>
                <w:color w:val="000000" w:themeColor="text1"/>
                <w:sz w:val="24"/>
                <w:szCs w:val="24"/>
              </w:rPr>
              <w:t>(code as 99 if not stated and cannot be inferred)</w:t>
            </w:r>
          </w:p>
          <w:p w:rsidR="00FC6C33" w:rsidRPr="00F214F6" w:rsidRDefault="00FC6C33" w:rsidP="00FC6C33">
            <w:pPr>
              <w:pStyle w:val="ParaLevel1"/>
              <w:numPr>
                <w:ilvl w:val="0"/>
                <w:numId w:val="0"/>
              </w:numPr>
              <w:spacing w:before="0" w:after="0"/>
              <w:jc w:val="center"/>
              <w:rPr>
                <w:rFonts w:ascii="Arial Nova Light" w:hAnsi="Arial Nova Light"/>
                <w:b/>
                <w:color w:val="000000" w:themeColor="text1"/>
              </w:rPr>
            </w:pP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 xml:space="preserve">Provide a </w:t>
            </w:r>
            <w:r w:rsidRPr="00C96306">
              <w:rPr>
                <w:rFonts w:ascii="Arial Nova Light" w:hAnsi="Arial Nova Light" w:cstheme="majorBidi"/>
                <w:i/>
                <w:color w:val="000000" w:themeColor="text1"/>
                <w:sz w:val="24"/>
                <w:szCs w:val="24"/>
              </w:rPr>
              <w:lastRenderedPageBreak/>
              <w:t>quote if short, otherwise summarise</w:t>
            </w:r>
          </w:p>
        </w:tc>
        <w:tc>
          <w:tcPr>
            <w:tcW w:w="9072" w:type="dxa"/>
          </w:tcPr>
          <w:p w:rsidR="00FC6C33"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Q10</w:t>
            </w:r>
            <w:r w:rsidR="00E46794">
              <w:rPr>
                <w:rFonts w:ascii="Arial Nova Light" w:hAnsi="Arial Nova Light"/>
                <w:color w:val="000000" w:themeColor="text1"/>
              </w:rPr>
              <w:t>2</w:t>
            </w:r>
            <w:r>
              <w:rPr>
                <w:rFonts w:ascii="Arial Nova Light" w:hAnsi="Arial Nova Light"/>
                <w:color w:val="000000" w:themeColor="text1"/>
              </w:rPr>
              <w:t>: 99</w:t>
            </w:r>
          </w:p>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E46794">
              <w:rPr>
                <w:rFonts w:ascii="Arial Nova Light" w:hAnsi="Arial Nova Light"/>
                <w:color w:val="000000" w:themeColor="text1"/>
              </w:rPr>
              <w:t>2</w:t>
            </w:r>
            <w:r>
              <w:rPr>
                <w:rFonts w:ascii="Arial Nova Light" w:hAnsi="Arial Nova Light"/>
                <w:color w:val="000000" w:themeColor="text1"/>
              </w:rPr>
              <w:t>b: 99</w:t>
            </w:r>
          </w:p>
        </w:tc>
      </w:tr>
      <w:tr w:rsidR="00FC6C33" w:rsidRPr="00F214F6" w:rsidTr="00AD1A27">
        <w:tc>
          <w:tcPr>
            <w:tcW w:w="15417" w:type="dxa"/>
            <w:gridSpan w:val="2"/>
            <w:shd w:val="clear" w:color="auto" w:fill="D9D9D9" w:themeFill="background1" w:themeFillShade="D9"/>
          </w:tcPr>
          <w:p w:rsidR="00FC6C33" w:rsidRPr="00F214F6" w:rsidRDefault="00FC6C33" w:rsidP="00FC6C33">
            <w:pPr>
              <w:jc w:val="center"/>
              <w:rPr>
                <w:rFonts w:ascii="Arial Nova Light" w:hAnsi="Arial Nova Light" w:cstheme="majorBidi"/>
                <w:b/>
                <w:bCs/>
                <w:color w:val="000000" w:themeColor="text1"/>
                <w:sz w:val="24"/>
                <w:szCs w:val="24"/>
              </w:rPr>
            </w:pPr>
          </w:p>
          <w:p w:rsidR="00FC6C33" w:rsidRPr="00F214F6" w:rsidRDefault="00FC6C33" w:rsidP="00FC6C33">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76FDC">
              <w:rPr>
                <w:rFonts w:ascii="Arial Nova Light" w:hAnsi="Arial Nova Light" w:cstheme="majorBidi"/>
                <w:b/>
                <w:bCs/>
                <w:color w:val="000000" w:themeColor="text1"/>
                <w:szCs w:val="24"/>
              </w:rPr>
              <w:t>(code as 99 if not stated and cannot be inferred)</w:t>
            </w:r>
          </w:p>
        </w:tc>
      </w:tr>
      <w:tr w:rsidR="00FC6C33" w:rsidRPr="00F214F6" w:rsidTr="00AD1A27">
        <w:tc>
          <w:tcPr>
            <w:tcW w:w="15417" w:type="dxa"/>
            <w:gridSpan w:val="2"/>
            <w:shd w:val="clear" w:color="auto" w:fill="D9D9D9" w:themeFill="background1" w:themeFillShade="D9"/>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For Digital evidence, was concern expressed at original trial about problems securing the data?</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Pr>
                <w:rFonts w:ascii="Arial Nova Light" w:hAnsi="Arial Nova Light"/>
                <w:color w:val="000000" w:themeColor="text1"/>
                <w:sz w:val="24"/>
                <w:szCs w:val="24"/>
              </w:rPr>
              <w:t>4</w:t>
            </w:r>
            <w:r w:rsidRPr="00F214F6">
              <w:rPr>
                <w:rFonts w:ascii="Arial Nova Light" w:hAnsi="Arial Nova Light"/>
                <w:color w:val="000000" w:themeColor="text1"/>
                <w:sz w:val="24"/>
                <w:szCs w:val="24"/>
              </w:rPr>
              <w:t>. For Digital evidence were there any concerns about data being missed during investigation?</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For Digital evidence, was any data hidden over the network? </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Pr>
                <w:rFonts w:ascii="Arial Nova Light" w:hAnsi="Arial Nova Light"/>
                <w:color w:val="000000" w:themeColor="text1"/>
                <w:sz w:val="24"/>
                <w:szCs w:val="24"/>
              </w:rPr>
              <w:t>6</w:t>
            </w:r>
            <w:r w:rsidRPr="00F214F6">
              <w:rPr>
                <w:rFonts w:ascii="Arial Nova Light" w:hAnsi="Arial Nova Light"/>
                <w:color w:val="000000" w:themeColor="text1"/>
                <w:sz w:val="24"/>
                <w:szCs w:val="24"/>
              </w:rPr>
              <w:t>. For Digital evidence was any data hidden inside storage areas to make them invisible to the system commands and programs?</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Pr>
                <w:rFonts w:ascii="Arial Nova Light" w:hAnsi="Arial Nova Light"/>
                <w:color w:val="000000" w:themeColor="text1"/>
                <w:sz w:val="24"/>
                <w:szCs w:val="24"/>
              </w:rPr>
              <w:t>7</w:t>
            </w:r>
            <w:r w:rsidRPr="00F214F6">
              <w:rPr>
                <w:rFonts w:ascii="Arial Nova Light" w:hAnsi="Arial Nova Light"/>
                <w:color w:val="000000" w:themeColor="text1"/>
                <w:sz w:val="24"/>
                <w:szCs w:val="24"/>
              </w:rPr>
              <w:t>. For Digital evidence, was any data corrupted?</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Pr>
                <w:rFonts w:ascii="Arial Nova Light" w:hAnsi="Arial Nova Light"/>
                <w:color w:val="000000" w:themeColor="text1"/>
                <w:sz w:val="24"/>
                <w:szCs w:val="24"/>
              </w:rPr>
              <w:t>8</w:t>
            </w:r>
            <w:r w:rsidRPr="00F214F6">
              <w:rPr>
                <w:rFonts w:ascii="Arial Nova Light" w:hAnsi="Arial Nova Light"/>
                <w:color w:val="000000" w:themeColor="text1"/>
                <w:sz w:val="24"/>
                <w:szCs w:val="24"/>
              </w:rPr>
              <w:t>. For Digital evidence, was there any residual data wiping?</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For Digital evidence, was concern expressed at the original trial or appeal about data sources being damaged?</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15417" w:type="dxa"/>
            <w:gridSpan w:val="2"/>
            <w:shd w:val="clear" w:color="auto" w:fill="D9D9D9" w:themeFill="background1" w:themeFillShade="D9"/>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For Digital evidence was any data encrypted?</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For Digital evidence was any data hidden in a carrier file without modifying its outward appearance?</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was any techniques used to obfuscate the source of the attack?</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For Digital evidence, did the investigator have to analyse high volumes of data?</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C6C33" w:rsidRPr="00F214F6" w:rsidTr="00AD1A27">
        <w:tc>
          <w:tcPr>
            <w:tcW w:w="6345" w:type="dxa"/>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For Digital evidence, were the investigators restricted to analysing only recent data stored on volatile memory?</w:t>
            </w:r>
          </w:p>
        </w:tc>
        <w:tc>
          <w:tcPr>
            <w:tcW w:w="9072" w:type="dxa"/>
          </w:tcPr>
          <w:p w:rsidR="00FC6C33" w:rsidRPr="00F214F6"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9324D" w:rsidRPr="00F214F6" w:rsidTr="00726221">
        <w:tc>
          <w:tcPr>
            <w:tcW w:w="6345" w:type="dxa"/>
            <w:tcBorders>
              <w:top w:val="single" w:sz="4" w:space="0" w:color="auto"/>
              <w:left w:val="single" w:sz="4" w:space="0" w:color="auto"/>
              <w:bottom w:val="single" w:sz="4" w:space="0" w:color="auto"/>
              <w:right w:val="single" w:sz="4" w:space="0" w:color="auto"/>
            </w:tcBorders>
          </w:tcPr>
          <w:p w:rsidR="0099324D" w:rsidRPr="00F214F6" w:rsidRDefault="0099324D" w:rsidP="0099324D">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99324D" w:rsidRDefault="0099324D" w:rsidP="0099324D">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99324D" w:rsidRDefault="0099324D" w:rsidP="0099324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99324D" w:rsidRPr="00F214F6" w:rsidTr="00726221">
        <w:tc>
          <w:tcPr>
            <w:tcW w:w="6345" w:type="dxa"/>
            <w:tcBorders>
              <w:top w:val="single" w:sz="4" w:space="0" w:color="auto"/>
              <w:left w:val="single" w:sz="4" w:space="0" w:color="auto"/>
              <w:bottom w:val="single" w:sz="4" w:space="0" w:color="auto"/>
              <w:right w:val="single" w:sz="4" w:space="0" w:color="auto"/>
            </w:tcBorders>
          </w:tcPr>
          <w:p w:rsidR="0099324D" w:rsidRDefault="0099324D" w:rsidP="0099324D">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99324D" w:rsidRDefault="0099324D" w:rsidP="0099324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99324D" w:rsidRDefault="0099324D" w:rsidP="0099324D">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FC6C33" w:rsidRPr="00F214F6" w:rsidTr="005E6686">
        <w:tc>
          <w:tcPr>
            <w:tcW w:w="6345" w:type="dxa"/>
            <w:shd w:val="clear" w:color="auto" w:fill="D9D9D9" w:themeFill="background1" w:themeFillShade="D9"/>
          </w:tcPr>
          <w:p w:rsidR="00FC6C33" w:rsidRPr="00F214F6" w:rsidRDefault="00FC6C33" w:rsidP="00FC6C33">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NOTES – PLEASE WRITE ANYTHING THAT YOU THINK IS IMPORTANT BUT WHICH IS NOT CODED ABOVE. THIS </w:t>
            </w:r>
            <w:r w:rsidRPr="00F214F6">
              <w:rPr>
                <w:rFonts w:ascii="Arial Nova Light" w:hAnsi="Arial Nova Light" w:cstheme="majorBidi"/>
                <w:b/>
                <w:bCs/>
                <w:color w:val="000000" w:themeColor="text1"/>
                <w:sz w:val="24"/>
                <w:szCs w:val="24"/>
              </w:rPr>
              <w:lastRenderedPageBreak/>
              <w:t>MAY INCLUDE QUOTES.</w:t>
            </w:r>
          </w:p>
        </w:tc>
        <w:tc>
          <w:tcPr>
            <w:tcW w:w="9072" w:type="dxa"/>
          </w:tcPr>
          <w:p w:rsidR="00FC6C33" w:rsidRDefault="00FC6C33" w:rsidP="00FC6C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Para 4. The SGM+ process yielded a major and minor profile from the DNA sample.</w:t>
            </w:r>
            <w:r>
              <w:t xml:space="preserve"> </w:t>
            </w:r>
            <w:r w:rsidRPr="005C04A5">
              <w:rPr>
                <w:rFonts w:ascii="Arial Nova Light" w:hAnsi="Arial Nova Light"/>
                <w:color w:val="000000" w:themeColor="text1"/>
              </w:rPr>
              <w:t xml:space="preserve">The minor profile obtained was compared with DNA on the national database. There </w:t>
            </w:r>
            <w:r w:rsidRPr="005C04A5">
              <w:rPr>
                <w:rFonts w:ascii="Arial Nova Light" w:hAnsi="Arial Nova Light"/>
                <w:color w:val="000000" w:themeColor="text1"/>
              </w:rPr>
              <w:lastRenderedPageBreak/>
              <w:t>were three possible matches: two were eliminated and the third was the appellant.</w:t>
            </w:r>
            <w:r w:rsidR="00367116">
              <w:rPr>
                <w:rFonts w:ascii="Arial Nova Light" w:hAnsi="Arial Nova Light"/>
                <w:color w:val="000000" w:themeColor="text1"/>
              </w:rPr>
              <w:t xml:space="preserve"> </w:t>
            </w:r>
          </w:p>
          <w:p w:rsidR="00FC6C33" w:rsidRPr="00F214F6" w:rsidRDefault="00FC6C33" w:rsidP="00894591">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Para 5. </w:t>
            </w:r>
            <w:r w:rsidRPr="005C04A5">
              <w:rPr>
                <w:rFonts w:ascii="Arial Nova Light" w:hAnsi="Arial Nova Light"/>
                <w:color w:val="000000" w:themeColor="text1"/>
              </w:rPr>
              <w:t>The sample from the appellant as referenced on the database was then upgraded and subjected to the SGM+ process. This was then compared with the minor profile obtained from the vaginal swab of the victim. It was said that there was a sufficient profile obtained from the partial profile at a sufficient number of loci to provide a match probability in the region of 1 in 100,000.</w:t>
            </w:r>
            <w:r w:rsidR="00731B9C">
              <w:rPr>
                <w:rFonts w:ascii="Arial Nova Light" w:hAnsi="Arial Nova Light"/>
                <w:color w:val="000000" w:themeColor="text1"/>
              </w:rPr>
              <w:t xml:space="preserve"> </w:t>
            </w:r>
            <w:r>
              <w:rPr>
                <w:rFonts w:ascii="Arial Nova Light" w:hAnsi="Arial Nova Light"/>
                <w:color w:val="000000" w:themeColor="text1"/>
              </w:rPr>
              <w:t xml:space="preserve">Para 6. </w:t>
            </w:r>
            <w:r w:rsidRPr="005C04A5">
              <w:rPr>
                <w:rFonts w:ascii="Arial Nova Light" w:hAnsi="Arial Nova Light"/>
                <w:color w:val="000000" w:themeColor="text1"/>
              </w:rPr>
              <w:t xml:space="preserve">The sample from the appellant was then subjected to LCN </w:t>
            </w:r>
            <w:r>
              <w:rPr>
                <w:rFonts w:ascii="Arial Nova Light" w:hAnsi="Arial Nova Light"/>
                <w:color w:val="000000" w:themeColor="text1"/>
              </w:rPr>
              <w:t xml:space="preserve">(LCN, Low copy number DNA) process. </w:t>
            </w:r>
            <w:r w:rsidRPr="005C04A5">
              <w:rPr>
                <w:rFonts w:ascii="Arial Nova Light" w:hAnsi="Arial Nova Light"/>
                <w:color w:val="000000" w:themeColor="text1"/>
              </w:rPr>
              <w:t>The minor profile was said by the FSS expert to show a match probability of 1 in over 3 million. After the analysis of the further swab taken from the victim and an analysis made combining the SGM+ and LCN results, a match probability of the minor profile to that of the appellant was 1 in over 50 million.</w:t>
            </w:r>
            <w:r w:rsidR="00731B9C">
              <w:rPr>
                <w:rFonts w:ascii="Arial Nova Light" w:hAnsi="Arial Nova Light"/>
                <w:color w:val="000000" w:themeColor="text1"/>
              </w:rPr>
              <w:t xml:space="preserve"> </w:t>
            </w:r>
            <w:r>
              <w:rPr>
                <w:rFonts w:ascii="Arial Nova Light" w:hAnsi="Arial Nova Light"/>
                <w:color w:val="000000" w:themeColor="text1"/>
              </w:rPr>
              <w:t>In response to there being a disagreement between two experts, one appointed by the prosecution the other commissioned by the appellant, a meeting between the experts was convened.</w:t>
            </w:r>
            <w:r w:rsidR="00894591">
              <w:rPr>
                <w:rFonts w:ascii="Arial Nova Light" w:hAnsi="Arial Nova Light"/>
                <w:color w:val="000000" w:themeColor="text1"/>
              </w:rPr>
              <w:t xml:space="preserve"> </w:t>
            </w:r>
            <w:r>
              <w:rPr>
                <w:rFonts w:ascii="Arial Nova Light" w:hAnsi="Arial Nova Light"/>
                <w:color w:val="000000" w:themeColor="text1"/>
              </w:rPr>
              <w:t>Despite further meetings taking place between the experts, the disagreements remained. There were further points as to the number of alleles that could properly be taken into account on the profiles obtained by the LCN process.</w:t>
            </w:r>
            <w:r w:rsidR="00731B9C">
              <w:rPr>
                <w:rFonts w:ascii="Arial Nova Light" w:hAnsi="Arial Nova Light"/>
                <w:color w:val="000000" w:themeColor="text1"/>
              </w:rPr>
              <w:t xml:space="preserve"> </w:t>
            </w:r>
            <w:r>
              <w:rPr>
                <w:rFonts w:ascii="Arial Nova Light" w:hAnsi="Arial Nova Light"/>
                <w:color w:val="000000" w:themeColor="text1"/>
              </w:rPr>
              <w:t>Key arguments were advance by the defence (Para 13) and prosecution (Para 14) in relation to the quantity of DNA sample used as follows:</w:t>
            </w:r>
            <w:r w:rsidR="00731B9C">
              <w:rPr>
                <w:rFonts w:ascii="Arial Nova Light" w:hAnsi="Arial Nova Light"/>
                <w:color w:val="000000" w:themeColor="text1"/>
              </w:rPr>
              <w:t xml:space="preserve"> </w:t>
            </w:r>
            <w:r>
              <w:rPr>
                <w:rFonts w:ascii="Arial Nova Light" w:hAnsi="Arial Nova Light"/>
                <w:color w:val="000000" w:themeColor="text1"/>
              </w:rPr>
              <w:t xml:space="preserve">Para 13. It was put to the judge that </w:t>
            </w:r>
            <w:r w:rsidRPr="00B96549">
              <w:rPr>
                <w:rFonts w:ascii="Arial Nova Light" w:hAnsi="Arial Nova Light"/>
                <w:color w:val="000000" w:themeColor="text1"/>
              </w:rPr>
              <w:t>the amount of the minor profile was 50 picograms, the profile was inadmissible because it was below the stochastic threshold of 100-200 picograms. It was contended that the threshold set out in Reed &amp; Reed applied to the profile of the minor contributor and not to the whole of the DNA analysed; as it was below 100-200 picograms it was ipso facto inadmissible.</w:t>
            </w:r>
            <w:r w:rsidR="00731B9C">
              <w:rPr>
                <w:rFonts w:ascii="Arial Nova Light" w:hAnsi="Arial Nova Light"/>
                <w:color w:val="000000" w:themeColor="text1"/>
              </w:rPr>
              <w:t xml:space="preserve"> </w:t>
            </w:r>
            <w:r>
              <w:rPr>
                <w:rFonts w:ascii="Arial Nova Light" w:hAnsi="Arial Nova Light"/>
                <w:color w:val="000000" w:themeColor="text1"/>
              </w:rPr>
              <w:t xml:space="preserve">Para 14. </w:t>
            </w:r>
            <w:r w:rsidRPr="00B96549">
              <w:rPr>
                <w:rFonts w:ascii="Arial Nova Light" w:hAnsi="Arial Nova Light"/>
                <w:color w:val="000000" w:themeColor="text1"/>
              </w:rPr>
              <w:t xml:space="preserve">The Crown </w:t>
            </w:r>
            <w:r>
              <w:rPr>
                <w:rFonts w:ascii="Arial Nova Light" w:hAnsi="Arial Nova Light"/>
                <w:color w:val="000000" w:themeColor="text1"/>
              </w:rPr>
              <w:t>contended</w:t>
            </w:r>
            <w:r w:rsidRPr="00B96549">
              <w:rPr>
                <w:rFonts w:ascii="Arial Nova Light" w:hAnsi="Arial Nova Light"/>
                <w:color w:val="000000" w:themeColor="text1"/>
              </w:rPr>
              <w:t xml:space="preserve"> that this was a misreading of Reed &amp; Reed; the court had said that where quantities were below the stochastic threshold, it was the reliability of the profile that determined admissibility. There was no lower limit.</w:t>
            </w:r>
            <w:r w:rsidR="00731B9C">
              <w:rPr>
                <w:rFonts w:ascii="Arial Nova Light" w:hAnsi="Arial Nova Light"/>
                <w:color w:val="000000" w:themeColor="text1"/>
              </w:rPr>
              <w:t xml:space="preserve"> </w:t>
            </w:r>
            <w:r>
              <w:rPr>
                <w:rFonts w:ascii="Arial Nova Light" w:hAnsi="Arial Nova Light"/>
                <w:color w:val="000000" w:themeColor="text1"/>
              </w:rPr>
              <w:t xml:space="preserve">Para 23. </w:t>
            </w:r>
            <w:r w:rsidRPr="00022DA3">
              <w:rPr>
                <w:rFonts w:ascii="Arial Nova Light" w:hAnsi="Arial Nova Light"/>
                <w:color w:val="000000" w:themeColor="text1"/>
              </w:rPr>
              <w:t>Issue 1: Was the DNA evidence admissible?</w:t>
            </w:r>
            <w:r w:rsidR="00731B9C">
              <w:rPr>
                <w:rFonts w:ascii="Arial Nova Light" w:hAnsi="Arial Nova Light"/>
                <w:color w:val="000000" w:themeColor="text1"/>
              </w:rPr>
              <w:t xml:space="preserve"> </w:t>
            </w:r>
            <w:r>
              <w:rPr>
                <w:rFonts w:ascii="Arial Nova Light" w:hAnsi="Arial Nova Light"/>
                <w:color w:val="000000" w:themeColor="text1"/>
              </w:rPr>
              <w:t xml:space="preserve">Conclusion of the court for issue 1: </w:t>
            </w:r>
            <w:r w:rsidRPr="00022DA3">
              <w:rPr>
                <w:rFonts w:ascii="Arial Nova Light" w:hAnsi="Arial Nova Light"/>
                <w:color w:val="000000" w:themeColor="text1"/>
              </w:rPr>
              <w:t>It is reliability that is the issue, not the quantity, though plainly the quantity is relevant (as has been made clear) to the consideration of stochastic effects</w:t>
            </w:r>
            <w:r w:rsidR="00731B9C">
              <w:rPr>
                <w:rFonts w:ascii="Arial Nova Light" w:hAnsi="Arial Nova Light"/>
                <w:color w:val="000000" w:themeColor="text1"/>
              </w:rPr>
              <w:t xml:space="preserve">. </w:t>
            </w:r>
            <w:r>
              <w:rPr>
                <w:rFonts w:ascii="Arial Nova Light" w:hAnsi="Arial Nova Light"/>
                <w:color w:val="000000" w:themeColor="text1"/>
              </w:rPr>
              <w:t>Para 28.</w:t>
            </w:r>
            <w:r>
              <w:t xml:space="preserve"> </w:t>
            </w:r>
            <w:r w:rsidRPr="00022DA3">
              <w:rPr>
                <w:rFonts w:ascii="Arial Nova Light" w:hAnsi="Arial Nova Light"/>
                <w:color w:val="000000" w:themeColor="text1"/>
              </w:rPr>
              <w:t>Issue 2: Should the judge have made the order for a preparatory hearing? Should he in any event have made it after he had given his ruling?</w:t>
            </w:r>
            <w:r>
              <w:rPr>
                <w:rFonts w:ascii="Arial Nova Light" w:hAnsi="Arial Nova Light"/>
                <w:color w:val="000000" w:themeColor="text1"/>
              </w:rPr>
              <w:t xml:space="preserve"> </w:t>
            </w:r>
            <w:r w:rsidR="00357E6C">
              <w:rPr>
                <w:rFonts w:ascii="Arial Nova Light" w:hAnsi="Arial Nova Light"/>
                <w:color w:val="000000" w:themeColor="text1"/>
              </w:rPr>
              <w:t xml:space="preserve">(1) </w:t>
            </w:r>
            <w:r w:rsidRPr="00F05849">
              <w:rPr>
                <w:rFonts w:ascii="Arial Nova Light" w:hAnsi="Arial Nova Light"/>
                <w:color w:val="000000" w:themeColor="text1"/>
              </w:rPr>
              <w:t>Should the judge have ordered a preparatory hearing?</w:t>
            </w:r>
            <w:r w:rsidR="00357E6C">
              <w:rPr>
                <w:rFonts w:ascii="Arial Nova Light" w:hAnsi="Arial Nova Light"/>
                <w:color w:val="000000" w:themeColor="text1"/>
              </w:rPr>
              <w:t xml:space="preserve"> </w:t>
            </w:r>
            <w:r>
              <w:rPr>
                <w:rFonts w:ascii="Arial Nova Light" w:hAnsi="Arial Nova Light"/>
                <w:color w:val="000000" w:themeColor="text1"/>
              </w:rPr>
              <w:t>Adducing section 29(2)(a) the judge said “</w:t>
            </w:r>
            <w:r w:rsidRPr="00597AB7">
              <w:rPr>
                <w:rFonts w:ascii="Arial Nova Light" w:hAnsi="Arial Nova Light"/>
                <w:color w:val="000000" w:themeColor="text1"/>
              </w:rPr>
              <w:t>it was difficult to think of anything more material to the jury's determinations and findings than "this highly complex forensic scientific evidence based, as it is, upon biochemistry, something which neither the court nor jurors may be expected to be experts in.</w:t>
            </w:r>
            <w:r>
              <w:rPr>
                <w:rFonts w:ascii="Arial Nova Light" w:hAnsi="Arial Nova Light"/>
                <w:color w:val="000000" w:themeColor="text1"/>
              </w:rPr>
              <w:t>”</w:t>
            </w:r>
            <w:r w:rsidR="00357E6C">
              <w:rPr>
                <w:rFonts w:ascii="Arial Nova Light" w:hAnsi="Arial Nova Light"/>
                <w:color w:val="000000" w:themeColor="text1"/>
              </w:rPr>
              <w:t xml:space="preserve"> </w:t>
            </w:r>
            <w:r>
              <w:rPr>
                <w:rFonts w:ascii="Arial Nova Light" w:hAnsi="Arial Nova Light"/>
                <w:color w:val="000000" w:themeColor="text1"/>
              </w:rPr>
              <w:t>Reference made to the Criminal Procedure &amp; Investigations Act (CPIA)</w:t>
            </w:r>
            <w:r w:rsidR="00357E6C">
              <w:rPr>
                <w:rFonts w:ascii="Arial Nova Light" w:hAnsi="Arial Nova Light"/>
                <w:color w:val="000000" w:themeColor="text1"/>
              </w:rPr>
              <w:t xml:space="preserve"> (2) </w:t>
            </w:r>
            <w:r w:rsidRPr="00F05849">
              <w:rPr>
                <w:rFonts w:ascii="Arial Nova Light" w:hAnsi="Arial Nova Light"/>
                <w:color w:val="000000" w:themeColor="text1"/>
              </w:rPr>
              <w:t xml:space="preserve">Should the </w:t>
            </w:r>
            <w:r w:rsidRPr="00F05849">
              <w:rPr>
                <w:rFonts w:ascii="Arial Nova Light" w:hAnsi="Arial Nova Light"/>
                <w:color w:val="000000" w:themeColor="text1"/>
              </w:rPr>
              <w:lastRenderedPageBreak/>
              <w:t>judge have ordered the hearing ex post facto?</w:t>
            </w:r>
            <w:r w:rsidR="00357E6C">
              <w:rPr>
                <w:rFonts w:ascii="Arial Nova Light" w:hAnsi="Arial Nova Light"/>
                <w:color w:val="000000" w:themeColor="text1"/>
              </w:rPr>
              <w:t xml:space="preserve"> </w:t>
            </w:r>
            <w:r>
              <w:rPr>
                <w:rFonts w:ascii="Arial Nova Light" w:hAnsi="Arial Nova Light"/>
                <w:color w:val="000000" w:themeColor="text1"/>
              </w:rPr>
              <w:t xml:space="preserve">Para 37. </w:t>
            </w:r>
            <w:r w:rsidRPr="00F05849">
              <w:rPr>
                <w:rFonts w:ascii="Arial Nova Light" w:hAnsi="Arial Nova Light"/>
                <w:color w:val="000000" w:themeColor="text1"/>
              </w:rPr>
              <w:t>the whole hearing has to be far more sharply focussed than this hearing was.</w:t>
            </w:r>
            <w:r w:rsidR="00357E6C">
              <w:rPr>
                <w:rFonts w:ascii="Arial Nova Light" w:hAnsi="Arial Nova Light"/>
                <w:color w:val="000000" w:themeColor="text1"/>
              </w:rPr>
              <w:t xml:space="preserve"> </w:t>
            </w:r>
            <w:r>
              <w:rPr>
                <w:rFonts w:ascii="Arial Nova Light" w:hAnsi="Arial Nova Light"/>
                <w:color w:val="000000" w:themeColor="text1"/>
              </w:rPr>
              <w:t xml:space="preserve">Issue 3: </w:t>
            </w:r>
            <w:r w:rsidRPr="00F05849">
              <w:rPr>
                <w:rFonts w:ascii="Arial Nova Light" w:hAnsi="Arial Nova Light"/>
                <w:color w:val="000000" w:themeColor="text1"/>
              </w:rPr>
              <w:t>What procedure should have been followed in the light of the objection to admissibility raised by the appellant?</w:t>
            </w: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8A9" w:rsidRDefault="002B78A9" w:rsidP="00187203">
      <w:pPr>
        <w:spacing w:after="0" w:line="240" w:lineRule="auto"/>
      </w:pPr>
      <w:r>
        <w:separator/>
      </w:r>
    </w:p>
  </w:endnote>
  <w:endnote w:type="continuationSeparator" w:id="0">
    <w:p w:rsidR="002B78A9" w:rsidRDefault="002B78A9"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8A9" w:rsidRDefault="002B78A9" w:rsidP="00187203">
      <w:pPr>
        <w:spacing w:after="0" w:line="240" w:lineRule="auto"/>
      </w:pPr>
      <w:r>
        <w:separator/>
      </w:r>
    </w:p>
  </w:footnote>
  <w:footnote w:type="continuationSeparator" w:id="0">
    <w:p w:rsidR="002B78A9" w:rsidRDefault="002B78A9"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3DE" w:rsidRDefault="009A33DE">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9A33DE" w:rsidRPr="0033791C" w:rsidRDefault="009A33DE">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9A33DE" w:rsidRPr="0033791C" w:rsidRDefault="009A33DE">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BA488B"/>
    <w:multiLevelType w:val="hybridMultilevel"/>
    <w:tmpl w:val="DE8C3924"/>
    <w:lvl w:ilvl="0" w:tplc="9D343D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7A5EEB"/>
    <w:multiLevelType w:val="hybridMultilevel"/>
    <w:tmpl w:val="5322B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D65"/>
    <w:rsid w:val="00022DA3"/>
    <w:rsid w:val="00024091"/>
    <w:rsid w:val="00027990"/>
    <w:rsid w:val="00033F18"/>
    <w:rsid w:val="00034807"/>
    <w:rsid w:val="00044E5D"/>
    <w:rsid w:val="00050B46"/>
    <w:rsid w:val="00054A86"/>
    <w:rsid w:val="00055EF0"/>
    <w:rsid w:val="000669D7"/>
    <w:rsid w:val="00070B34"/>
    <w:rsid w:val="00076FDC"/>
    <w:rsid w:val="00083FFE"/>
    <w:rsid w:val="000872C8"/>
    <w:rsid w:val="0009515D"/>
    <w:rsid w:val="00097755"/>
    <w:rsid w:val="000A4EC3"/>
    <w:rsid w:val="000C493A"/>
    <w:rsid w:val="000C67E9"/>
    <w:rsid w:val="000E65C1"/>
    <w:rsid w:val="000F5116"/>
    <w:rsid w:val="0011134F"/>
    <w:rsid w:val="001221BE"/>
    <w:rsid w:val="00123621"/>
    <w:rsid w:val="00131A40"/>
    <w:rsid w:val="00141779"/>
    <w:rsid w:val="00153796"/>
    <w:rsid w:val="00154B87"/>
    <w:rsid w:val="00170784"/>
    <w:rsid w:val="0018382A"/>
    <w:rsid w:val="00184214"/>
    <w:rsid w:val="00187203"/>
    <w:rsid w:val="00196060"/>
    <w:rsid w:val="001A2D1E"/>
    <w:rsid w:val="001B3245"/>
    <w:rsid w:val="001C0D45"/>
    <w:rsid w:val="001C4D47"/>
    <w:rsid w:val="001C6D8C"/>
    <w:rsid w:val="001D6D26"/>
    <w:rsid w:val="001D6D82"/>
    <w:rsid w:val="001F18BC"/>
    <w:rsid w:val="002278BF"/>
    <w:rsid w:val="00243676"/>
    <w:rsid w:val="0024700E"/>
    <w:rsid w:val="00250C4F"/>
    <w:rsid w:val="00255E5F"/>
    <w:rsid w:val="0026010C"/>
    <w:rsid w:val="00271E47"/>
    <w:rsid w:val="00274535"/>
    <w:rsid w:val="0028308F"/>
    <w:rsid w:val="0029602E"/>
    <w:rsid w:val="002A0936"/>
    <w:rsid w:val="002A7E2F"/>
    <w:rsid w:val="002B7601"/>
    <w:rsid w:val="002B78A9"/>
    <w:rsid w:val="002D3EDC"/>
    <w:rsid w:val="002E33B8"/>
    <w:rsid w:val="002E75B4"/>
    <w:rsid w:val="00301AE4"/>
    <w:rsid w:val="00331D94"/>
    <w:rsid w:val="00332ACD"/>
    <w:rsid w:val="0033791C"/>
    <w:rsid w:val="003420D0"/>
    <w:rsid w:val="00352F3A"/>
    <w:rsid w:val="00353568"/>
    <w:rsid w:val="00354D14"/>
    <w:rsid w:val="00357E6C"/>
    <w:rsid w:val="00367116"/>
    <w:rsid w:val="00384E46"/>
    <w:rsid w:val="003A29C8"/>
    <w:rsid w:val="003B1314"/>
    <w:rsid w:val="003B2797"/>
    <w:rsid w:val="003C11AF"/>
    <w:rsid w:val="003D0993"/>
    <w:rsid w:val="003D6522"/>
    <w:rsid w:val="003E1548"/>
    <w:rsid w:val="00416404"/>
    <w:rsid w:val="00417F03"/>
    <w:rsid w:val="00426926"/>
    <w:rsid w:val="00432A9E"/>
    <w:rsid w:val="00440933"/>
    <w:rsid w:val="004506DB"/>
    <w:rsid w:val="00456554"/>
    <w:rsid w:val="00463D75"/>
    <w:rsid w:val="00465C36"/>
    <w:rsid w:val="00470DD4"/>
    <w:rsid w:val="00492DB4"/>
    <w:rsid w:val="004A33E6"/>
    <w:rsid w:val="004A44C9"/>
    <w:rsid w:val="004B32DB"/>
    <w:rsid w:val="004C51D2"/>
    <w:rsid w:val="004D1D32"/>
    <w:rsid w:val="004D1DE0"/>
    <w:rsid w:val="004E3100"/>
    <w:rsid w:val="004F1CFE"/>
    <w:rsid w:val="004F24F3"/>
    <w:rsid w:val="004F5DA4"/>
    <w:rsid w:val="00500E52"/>
    <w:rsid w:val="00504C79"/>
    <w:rsid w:val="00505881"/>
    <w:rsid w:val="005065DC"/>
    <w:rsid w:val="00506BC8"/>
    <w:rsid w:val="00516101"/>
    <w:rsid w:val="00517475"/>
    <w:rsid w:val="005263CF"/>
    <w:rsid w:val="00540327"/>
    <w:rsid w:val="0054055B"/>
    <w:rsid w:val="00541F85"/>
    <w:rsid w:val="005515E1"/>
    <w:rsid w:val="00552544"/>
    <w:rsid w:val="005544E2"/>
    <w:rsid w:val="00555108"/>
    <w:rsid w:val="00584ACF"/>
    <w:rsid w:val="00597AB7"/>
    <w:rsid w:val="005B07B5"/>
    <w:rsid w:val="005C04A5"/>
    <w:rsid w:val="005C1ABD"/>
    <w:rsid w:val="005E6686"/>
    <w:rsid w:val="005E7F5D"/>
    <w:rsid w:val="0061746E"/>
    <w:rsid w:val="00621FE2"/>
    <w:rsid w:val="006273F0"/>
    <w:rsid w:val="00650F5E"/>
    <w:rsid w:val="0068169B"/>
    <w:rsid w:val="00694917"/>
    <w:rsid w:val="006B0518"/>
    <w:rsid w:val="006B3E2B"/>
    <w:rsid w:val="006B3E3F"/>
    <w:rsid w:val="006B67A6"/>
    <w:rsid w:val="006D71C4"/>
    <w:rsid w:val="006D7C30"/>
    <w:rsid w:val="006F3EB0"/>
    <w:rsid w:val="006F48BE"/>
    <w:rsid w:val="007106AC"/>
    <w:rsid w:val="00713C7F"/>
    <w:rsid w:val="0071493C"/>
    <w:rsid w:val="0072737C"/>
    <w:rsid w:val="00731B9C"/>
    <w:rsid w:val="007608D1"/>
    <w:rsid w:val="007659F7"/>
    <w:rsid w:val="007700FE"/>
    <w:rsid w:val="007755E4"/>
    <w:rsid w:val="00785C8C"/>
    <w:rsid w:val="007B467D"/>
    <w:rsid w:val="007B483A"/>
    <w:rsid w:val="007B63C7"/>
    <w:rsid w:val="007C712E"/>
    <w:rsid w:val="007E0BE0"/>
    <w:rsid w:val="007E20DB"/>
    <w:rsid w:val="007E78B1"/>
    <w:rsid w:val="007F3561"/>
    <w:rsid w:val="0080689F"/>
    <w:rsid w:val="00823B61"/>
    <w:rsid w:val="008248D5"/>
    <w:rsid w:val="00830569"/>
    <w:rsid w:val="00834B0D"/>
    <w:rsid w:val="00847F94"/>
    <w:rsid w:val="008513B8"/>
    <w:rsid w:val="00855DAB"/>
    <w:rsid w:val="00855EE4"/>
    <w:rsid w:val="0086580B"/>
    <w:rsid w:val="00873BFC"/>
    <w:rsid w:val="00894591"/>
    <w:rsid w:val="008964E4"/>
    <w:rsid w:val="00897696"/>
    <w:rsid w:val="008A00C1"/>
    <w:rsid w:val="008A5151"/>
    <w:rsid w:val="008B34D6"/>
    <w:rsid w:val="008C01BB"/>
    <w:rsid w:val="008C57C1"/>
    <w:rsid w:val="008D033C"/>
    <w:rsid w:val="0090333A"/>
    <w:rsid w:val="00906F86"/>
    <w:rsid w:val="00907A59"/>
    <w:rsid w:val="009111D6"/>
    <w:rsid w:val="0093054D"/>
    <w:rsid w:val="00962A8E"/>
    <w:rsid w:val="009642C0"/>
    <w:rsid w:val="0097046D"/>
    <w:rsid w:val="00980C1D"/>
    <w:rsid w:val="00984A0F"/>
    <w:rsid w:val="00985ED4"/>
    <w:rsid w:val="0099324D"/>
    <w:rsid w:val="009942A1"/>
    <w:rsid w:val="00994FB4"/>
    <w:rsid w:val="009A33DE"/>
    <w:rsid w:val="009B254A"/>
    <w:rsid w:val="009B6FDB"/>
    <w:rsid w:val="009D3340"/>
    <w:rsid w:val="009D6682"/>
    <w:rsid w:val="009D74E0"/>
    <w:rsid w:val="009E261A"/>
    <w:rsid w:val="009E2887"/>
    <w:rsid w:val="00A00F86"/>
    <w:rsid w:val="00A037A7"/>
    <w:rsid w:val="00A03D95"/>
    <w:rsid w:val="00A06CDF"/>
    <w:rsid w:val="00A162D8"/>
    <w:rsid w:val="00A30017"/>
    <w:rsid w:val="00A35D9A"/>
    <w:rsid w:val="00AD1A27"/>
    <w:rsid w:val="00AE001D"/>
    <w:rsid w:val="00AF10F1"/>
    <w:rsid w:val="00B03677"/>
    <w:rsid w:val="00B072EE"/>
    <w:rsid w:val="00B123ED"/>
    <w:rsid w:val="00B16C69"/>
    <w:rsid w:val="00B20AC5"/>
    <w:rsid w:val="00B2148C"/>
    <w:rsid w:val="00B3276D"/>
    <w:rsid w:val="00B33025"/>
    <w:rsid w:val="00B33A51"/>
    <w:rsid w:val="00B379ED"/>
    <w:rsid w:val="00B414DC"/>
    <w:rsid w:val="00B45C5C"/>
    <w:rsid w:val="00B52E84"/>
    <w:rsid w:val="00B56CC5"/>
    <w:rsid w:val="00B57863"/>
    <w:rsid w:val="00B60AB4"/>
    <w:rsid w:val="00B66F05"/>
    <w:rsid w:val="00B918C9"/>
    <w:rsid w:val="00B96549"/>
    <w:rsid w:val="00B96A7F"/>
    <w:rsid w:val="00BA51A8"/>
    <w:rsid w:val="00BA7AB8"/>
    <w:rsid w:val="00BA7DF9"/>
    <w:rsid w:val="00BD46FD"/>
    <w:rsid w:val="00BD58D8"/>
    <w:rsid w:val="00BE7ACA"/>
    <w:rsid w:val="00C04236"/>
    <w:rsid w:val="00C05125"/>
    <w:rsid w:val="00C15F87"/>
    <w:rsid w:val="00C278D3"/>
    <w:rsid w:val="00C42256"/>
    <w:rsid w:val="00C47288"/>
    <w:rsid w:val="00C51D00"/>
    <w:rsid w:val="00C6154D"/>
    <w:rsid w:val="00C76CA7"/>
    <w:rsid w:val="00C77DBF"/>
    <w:rsid w:val="00C82539"/>
    <w:rsid w:val="00C83493"/>
    <w:rsid w:val="00C918DA"/>
    <w:rsid w:val="00C96F87"/>
    <w:rsid w:val="00CA297F"/>
    <w:rsid w:val="00CA4EE3"/>
    <w:rsid w:val="00CC3B33"/>
    <w:rsid w:val="00CC4AFC"/>
    <w:rsid w:val="00D14385"/>
    <w:rsid w:val="00D23830"/>
    <w:rsid w:val="00D573E4"/>
    <w:rsid w:val="00D7225E"/>
    <w:rsid w:val="00D80F5C"/>
    <w:rsid w:val="00D818A1"/>
    <w:rsid w:val="00D92554"/>
    <w:rsid w:val="00D938E5"/>
    <w:rsid w:val="00D94151"/>
    <w:rsid w:val="00D970E4"/>
    <w:rsid w:val="00DB2C1F"/>
    <w:rsid w:val="00DC2AFD"/>
    <w:rsid w:val="00DC34AA"/>
    <w:rsid w:val="00DC649D"/>
    <w:rsid w:val="00DE1EBB"/>
    <w:rsid w:val="00DE3410"/>
    <w:rsid w:val="00DF32A8"/>
    <w:rsid w:val="00E1399D"/>
    <w:rsid w:val="00E16710"/>
    <w:rsid w:val="00E173F1"/>
    <w:rsid w:val="00E22D4F"/>
    <w:rsid w:val="00E440DA"/>
    <w:rsid w:val="00E46794"/>
    <w:rsid w:val="00E54A2C"/>
    <w:rsid w:val="00E60102"/>
    <w:rsid w:val="00E720A3"/>
    <w:rsid w:val="00E72228"/>
    <w:rsid w:val="00E72634"/>
    <w:rsid w:val="00E81AE6"/>
    <w:rsid w:val="00EA1D1C"/>
    <w:rsid w:val="00EB51D0"/>
    <w:rsid w:val="00EB5FD3"/>
    <w:rsid w:val="00EB79EB"/>
    <w:rsid w:val="00EC156F"/>
    <w:rsid w:val="00EC6158"/>
    <w:rsid w:val="00ED596A"/>
    <w:rsid w:val="00EE7B32"/>
    <w:rsid w:val="00EF1D62"/>
    <w:rsid w:val="00F02664"/>
    <w:rsid w:val="00F02D07"/>
    <w:rsid w:val="00F05849"/>
    <w:rsid w:val="00F0669C"/>
    <w:rsid w:val="00F214F6"/>
    <w:rsid w:val="00F260E7"/>
    <w:rsid w:val="00F32DC2"/>
    <w:rsid w:val="00F460E6"/>
    <w:rsid w:val="00F52BDC"/>
    <w:rsid w:val="00F5354D"/>
    <w:rsid w:val="00F60F70"/>
    <w:rsid w:val="00F769D6"/>
    <w:rsid w:val="00F85BDD"/>
    <w:rsid w:val="00F865EB"/>
    <w:rsid w:val="00FA1506"/>
    <w:rsid w:val="00FB48B2"/>
    <w:rsid w:val="00FC2C57"/>
    <w:rsid w:val="00FC4F1D"/>
    <w:rsid w:val="00FC6C33"/>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5DEE74"/>
  <w15:docId w15:val="{CB74730B-9569-4904-961F-2EF56BFA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AFDDB-0197-420E-9106-73E9D8D7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33</cp:revision>
  <cp:lastPrinted>2019-01-14T14:22:00Z</cp:lastPrinted>
  <dcterms:created xsi:type="dcterms:W3CDTF">2019-08-26T11:55:00Z</dcterms:created>
  <dcterms:modified xsi:type="dcterms:W3CDTF">2020-05-04T16:14:00Z</dcterms:modified>
</cp:coreProperties>
</file>