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1287" w14:textId="77777777" w:rsidR="00855B7E" w:rsidRPr="00855B7E" w:rsidRDefault="00855B7E" w:rsidP="00855B7E">
      <w:pPr>
        <w:rPr>
          <w:b/>
          <w:bCs/>
        </w:rPr>
      </w:pPr>
      <w:r w:rsidRPr="00855B7E">
        <w:rPr>
          <w:b/>
          <w:bCs/>
        </w:rPr>
        <w:t>2016 England and Wales Court of Appeal (Criminal Division) Decisions</w:t>
      </w:r>
    </w:p>
    <w:p w14:paraId="4F8D8901" w14:textId="77777777" w:rsidR="00855B7E" w:rsidRPr="00855B7E" w:rsidRDefault="00855B7E" w:rsidP="00855B7E">
      <w:r w:rsidRPr="00855B7E">
        <w:t>January</w:t>
      </w:r>
    </w:p>
    <w:p w14:paraId="03CDBB8A" w14:textId="77777777" w:rsidR="00855B7E" w:rsidRPr="00FD5E6C" w:rsidRDefault="00FD5E6C" w:rsidP="008E60F5">
      <w:pPr>
        <w:ind w:left="360"/>
        <w:rPr>
          <w:color w:val="FF0000"/>
        </w:rPr>
      </w:pPr>
      <w:hyperlink r:id="rId5" w:history="1">
        <w:r w:rsidR="00855B7E" w:rsidRPr="00FD5E6C">
          <w:rPr>
            <w:rStyle w:val="Hyperlink"/>
            <w:color w:val="FF0000"/>
          </w:rPr>
          <w:t xml:space="preserve">Ogden &amp; </w:t>
        </w:r>
        <w:proofErr w:type="spellStart"/>
        <w:r w:rsidR="00855B7E" w:rsidRPr="00FD5E6C">
          <w:rPr>
            <w:rStyle w:val="Hyperlink"/>
            <w:color w:val="FF0000"/>
          </w:rPr>
          <w:t>Ors</w:t>
        </w:r>
        <w:proofErr w:type="spellEnd"/>
        <w:r w:rsidR="00855B7E" w:rsidRPr="00FD5E6C">
          <w:rPr>
            <w:rStyle w:val="Hyperlink"/>
            <w:color w:val="FF0000"/>
          </w:rPr>
          <w:t>, R v </w:t>
        </w:r>
      </w:hyperlink>
      <w:hyperlink r:id="rId6" w:tooltip="Link to BAILII version" w:history="1">
        <w:r w:rsidR="00855B7E" w:rsidRPr="00FD5E6C">
          <w:rPr>
            <w:rStyle w:val="Hyperlink"/>
            <w:color w:val="FF0000"/>
          </w:rPr>
          <w:t>[2016] EWCA Crim 6</w:t>
        </w:r>
      </w:hyperlink>
      <w:r w:rsidR="00855B7E" w:rsidRPr="00FD5E6C">
        <w:rPr>
          <w:color w:val="FF0000"/>
        </w:rPr>
        <w:t> (26 January 2016)</w:t>
      </w:r>
      <w:r w:rsidR="00B17C56" w:rsidRPr="00FD5E6C">
        <w:rPr>
          <w:color w:val="FF0000"/>
        </w:rPr>
        <w:tab/>
      </w:r>
      <w:r w:rsidR="00622FC6" w:rsidRPr="00FD5E6C">
        <w:rPr>
          <w:color w:val="FF0000"/>
        </w:rPr>
        <w:t xml:space="preserve"> </w:t>
      </w:r>
      <w:r w:rsidR="00B17C56" w:rsidRPr="00FD5E6C">
        <w:rPr>
          <w:color w:val="FF0000"/>
        </w:rPr>
        <w:t>Digital</w:t>
      </w:r>
      <w:r w:rsidR="007C7D2A" w:rsidRPr="00FD5E6C">
        <w:rPr>
          <w:color w:val="FF0000"/>
        </w:rPr>
        <w:t>, DNA</w:t>
      </w:r>
      <w:r w:rsidR="004426AE" w:rsidRPr="00FD5E6C">
        <w:rPr>
          <w:color w:val="FF0000"/>
        </w:rPr>
        <w:t>, Fingerprint</w:t>
      </w:r>
      <w:r w:rsidR="00622FC6" w:rsidRPr="00FD5E6C">
        <w:rPr>
          <w:color w:val="FF0000"/>
        </w:rPr>
        <w:t>, Allowed</w:t>
      </w:r>
    </w:p>
    <w:p w14:paraId="06A05E40" w14:textId="77777777" w:rsidR="00855B7E" w:rsidRPr="00855B7E" w:rsidRDefault="00855B7E" w:rsidP="00855B7E">
      <w:r w:rsidRPr="00855B7E">
        <w:t>February</w:t>
      </w:r>
    </w:p>
    <w:p w14:paraId="514C6ACE" w14:textId="77777777" w:rsidR="00855B7E" w:rsidRPr="00855B7E" w:rsidRDefault="00855B7E" w:rsidP="00855B7E">
      <w:r w:rsidRPr="00855B7E">
        <w:t>March</w:t>
      </w:r>
    </w:p>
    <w:p w14:paraId="7BAA4B75" w14:textId="77777777" w:rsidR="00855B7E" w:rsidRPr="00855B7E" w:rsidRDefault="00855B7E" w:rsidP="00855B7E">
      <w:r w:rsidRPr="00855B7E">
        <w:t>April</w:t>
      </w:r>
    </w:p>
    <w:p w14:paraId="4F1DB38D" w14:textId="77777777" w:rsidR="00855B7E" w:rsidRPr="00855B7E" w:rsidRDefault="00855B7E" w:rsidP="00855B7E">
      <w:r w:rsidRPr="00855B7E">
        <w:t>May</w:t>
      </w:r>
      <w:bookmarkStart w:id="0" w:name="_GoBack"/>
      <w:bookmarkEnd w:id="0"/>
    </w:p>
    <w:p w14:paraId="417DFF5D" w14:textId="77777777" w:rsidR="00855B7E" w:rsidRPr="00855B7E" w:rsidRDefault="00855B7E" w:rsidP="00855B7E">
      <w:r w:rsidRPr="00855B7E">
        <w:t>June</w:t>
      </w:r>
    </w:p>
    <w:p w14:paraId="19BA7625" w14:textId="77777777" w:rsidR="00855B7E" w:rsidRPr="00855B7E" w:rsidRDefault="00855B7E" w:rsidP="00855B7E">
      <w:r w:rsidRPr="00855B7E">
        <w:t>July</w:t>
      </w:r>
    </w:p>
    <w:p w14:paraId="21531760" w14:textId="77777777" w:rsidR="00855B7E" w:rsidRPr="00855B7E" w:rsidRDefault="008E60F5" w:rsidP="008E60F5">
      <w:pPr>
        <w:ind w:left="360"/>
      </w:pPr>
      <w:hyperlink r:id="rId7" w:history="1">
        <w:r w:rsidR="00855B7E" w:rsidRPr="00855B7E">
          <w:rPr>
            <w:rStyle w:val="Hyperlink"/>
          </w:rPr>
          <w:t>Oliver v R </w:t>
        </w:r>
      </w:hyperlink>
      <w:hyperlink r:id="rId8" w:tooltip="Link to BAILII version" w:history="1">
        <w:r w:rsidR="00855B7E" w:rsidRPr="00855B7E">
          <w:rPr>
            <w:rStyle w:val="Hyperlink"/>
          </w:rPr>
          <w:t>[2016] EWCA Crim 1053</w:t>
        </w:r>
      </w:hyperlink>
      <w:r w:rsidR="00855B7E" w:rsidRPr="00855B7E">
        <w:t> (28 July 2016)</w:t>
      </w:r>
      <w:r w:rsidR="00EB536C">
        <w:tab/>
      </w:r>
      <w:r w:rsidR="00EB536C">
        <w:tab/>
        <w:t>Digital</w:t>
      </w:r>
      <w:r w:rsidR="00082AA2">
        <w:t>, expert</w:t>
      </w:r>
      <w:r w:rsidR="009E27E8">
        <w:t>, dismissed</w:t>
      </w:r>
    </w:p>
    <w:p w14:paraId="0BB47E9E" w14:textId="77777777" w:rsidR="00855B7E" w:rsidRPr="00855B7E" w:rsidRDefault="00855B7E" w:rsidP="00855B7E">
      <w:r w:rsidRPr="00855B7E">
        <w:t>August</w:t>
      </w:r>
    </w:p>
    <w:p w14:paraId="266A247A" w14:textId="77777777" w:rsidR="00855B7E" w:rsidRPr="00855B7E" w:rsidRDefault="00855B7E" w:rsidP="00855B7E">
      <w:r w:rsidRPr="00855B7E">
        <w:t>September</w:t>
      </w:r>
    </w:p>
    <w:p w14:paraId="5106352F" w14:textId="77777777" w:rsidR="00855B7E" w:rsidRPr="00855B7E" w:rsidRDefault="00855B7E" w:rsidP="00855B7E">
      <w:r w:rsidRPr="00855B7E">
        <w:t>October</w:t>
      </w:r>
    </w:p>
    <w:p w14:paraId="7633363F" w14:textId="77777777" w:rsidR="00855B7E" w:rsidRPr="00855B7E" w:rsidRDefault="00855B7E" w:rsidP="00855B7E">
      <w:r w:rsidRPr="00855B7E">
        <w:t>November</w:t>
      </w:r>
    </w:p>
    <w:p w14:paraId="25B4F77D" w14:textId="77777777" w:rsidR="00855B7E" w:rsidRPr="00855B7E" w:rsidRDefault="00855B7E" w:rsidP="00855B7E">
      <w:r w:rsidRPr="00855B7E">
        <w:t>December</w:t>
      </w:r>
    </w:p>
    <w:p w14:paraId="2A873FC4" w14:textId="77777777" w:rsidR="003A4AAA" w:rsidRDefault="003A4AAA" w:rsidP="003A4AAA"/>
    <w:p w14:paraId="21A61560" w14:textId="77777777" w:rsidR="003A4AAA" w:rsidRPr="003A4AAA" w:rsidRDefault="003A4AAA" w:rsidP="003A4AAA">
      <w:r w:rsidRPr="003A4AAA">
        <w:t>November 2016</w:t>
      </w:r>
    </w:p>
    <w:p w14:paraId="7B8ECF2D" w14:textId="77777777" w:rsidR="006B5FBA" w:rsidRPr="003A4AAA" w:rsidRDefault="006B5FBA" w:rsidP="006B5FBA"/>
    <w:p w14:paraId="30AEE03E" w14:textId="77777777" w:rsidR="006B5FBA" w:rsidRPr="006B5FBA" w:rsidRDefault="006B5FBA" w:rsidP="006B5FBA">
      <w:r w:rsidRPr="006B5FBA">
        <w:t>November 2016</w:t>
      </w:r>
    </w:p>
    <w:p w14:paraId="3FDD7DC5" w14:textId="77777777" w:rsidR="003A4AAA" w:rsidRPr="00855B7E" w:rsidRDefault="003A4AAA" w:rsidP="003A4AAA"/>
    <w:p w14:paraId="2F2EC0D7" w14:textId="77777777" w:rsidR="00855B7E" w:rsidRDefault="00855B7E" w:rsidP="00855B7E">
      <w:r w:rsidRPr="00855B7E">
        <w:rPr>
          <w:b/>
          <w:bCs/>
        </w:rPr>
        <w:br w:type="page"/>
      </w:r>
    </w:p>
    <w:sectPr w:rsidR="0085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41E92"/>
    <w:multiLevelType w:val="multilevel"/>
    <w:tmpl w:val="095A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C4A46"/>
    <w:multiLevelType w:val="multilevel"/>
    <w:tmpl w:val="6872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4111F"/>
    <w:multiLevelType w:val="multilevel"/>
    <w:tmpl w:val="E9D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55D8F"/>
    <w:multiLevelType w:val="multilevel"/>
    <w:tmpl w:val="1C32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96E10"/>
    <w:multiLevelType w:val="multilevel"/>
    <w:tmpl w:val="63DA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247781"/>
    <w:multiLevelType w:val="multilevel"/>
    <w:tmpl w:val="DEBA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F4A0C"/>
    <w:multiLevelType w:val="multilevel"/>
    <w:tmpl w:val="C8D8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2773D"/>
    <w:multiLevelType w:val="multilevel"/>
    <w:tmpl w:val="4736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97DC0"/>
    <w:multiLevelType w:val="multilevel"/>
    <w:tmpl w:val="1522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F09AC"/>
    <w:multiLevelType w:val="multilevel"/>
    <w:tmpl w:val="9DDC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B7EA0"/>
    <w:multiLevelType w:val="multilevel"/>
    <w:tmpl w:val="3F2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02CCD"/>
    <w:multiLevelType w:val="multilevel"/>
    <w:tmpl w:val="E508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1329A"/>
    <w:multiLevelType w:val="multilevel"/>
    <w:tmpl w:val="004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9596A"/>
    <w:multiLevelType w:val="multilevel"/>
    <w:tmpl w:val="E34E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6B2E84"/>
    <w:multiLevelType w:val="multilevel"/>
    <w:tmpl w:val="9916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A29E7"/>
    <w:multiLevelType w:val="multilevel"/>
    <w:tmpl w:val="74F0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3"/>
  </w:num>
  <w:num w:numId="5">
    <w:abstractNumId w:val="11"/>
  </w:num>
  <w:num w:numId="6">
    <w:abstractNumId w:val="14"/>
  </w:num>
  <w:num w:numId="7">
    <w:abstractNumId w:val="10"/>
  </w:num>
  <w:num w:numId="8">
    <w:abstractNumId w:val="15"/>
  </w:num>
  <w:num w:numId="9">
    <w:abstractNumId w:val="7"/>
  </w:num>
  <w:num w:numId="10">
    <w:abstractNumId w:val="1"/>
  </w:num>
  <w:num w:numId="11">
    <w:abstractNumId w:val="5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zMyszQxMDYzNzdT0lEKTi0uzszPAykwqwUAP1QYQywAAAA="/>
  </w:docVars>
  <w:rsids>
    <w:rsidRoot w:val="00855B7E"/>
    <w:rsid w:val="00082AA2"/>
    <w:rsid w:val="001D08E4"/>
    <w:rsid w:val="003A4AAA"/>
    <w:rsid w:val="004426AE"/>
    <w:rsid w:val="00512B03"/>
    <w:rsid w:val="00614312"/>
    <w:rsid w:val="00622FC6"/>
    <w:rsid w:val="006B5FBA"/>
    <w:rsid w:val="0071047F"/>
    <w:rsid w:val="00726BB1"/>
    <w:rsid w:val="00770BD1"/>
    <w:rsid w:val="007C7D2A"/>
    <w:rsid w:val="00855B7E"/>
    <w:rsid w:val="00891793"/>
    <w:rsid w:val="008E60F5"/>
    <w:rsid w:val="009038C8"/>
    <w:rsid w:val="009E27E8"/>
    <w:rsid w:val="00AD7A22"/>
    <w:rsid w:val="00B17C56"/>
    <w:rsid w:val="00C7663E"/>
    <w:rsid w:val="00C97E13"/>
    <w:rsid w:val="00CE3406"/>
    <w:rsid w:val="00CF430D"/>
    <w:rsid w:val="00E2332D"/>
    <w:rsid w:val="00EB536C"/>
    <w:rsid w:val="00F17F6B"/>
    <w:rsid w:val="00F4352C"/>
    <w:rsid w:val="00FD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792"/>
  <w15:chartTrackingRefBased/>
  <w15:docId w15:val="{90FC10BF-6F47-4AFB-9828-E489413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B7E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85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55B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B7E"/>
    <w:rPr>
      <w:color w:val="800080"/>
      <w:u w:val="single"/>
    </w:rPr>
  </w:style>
  <w:style w:type="paragraph" w:customStyle="1" w:styleId="msonormal0">
    <w:name w:val="msonormal"/>
    <w:basedOn w:val="Normal"/>
    <w:rsid w:val="0085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5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lii.org/ew/cases/EWCA/Crim/2016/105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ailii.org/ew/cases/EWCA/Crim/2016/105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ilii.org/ew/cases/EWCA/Crim/2016/6.html" TargetMode="External"/><Relationship Id="rId5" Type="http://schemas.openxmlformats.org/officeDocument/2006/relationships/hyperlink" Target="http://www.bailii.org/ew/cases/EWCA/Crim/2016/6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18</cp:revision>
  <dcterms:created xsi:type="dcterms:W3CDTF">2019-10-10T07:31:00Z</dcterms:created>
  <dcterms:modified xsi:type="dcterms:W3CDTF">2020-01-25T09:17:00Z</dcterms:modified>
</cp:coreProperties>
</file>