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6C448C36" w:rsidR="000C67E9" w:rsidRPr="00F214F6" w:rsidRDefault="00C87C9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87C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Mayers &amp; </w:t>
            </w:r>
            <w:proofErr w:type="spellStart"/>
            <w:r w:rsidRPr="00C87C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Ors</w:t>
            </w:r>
            <w:proofErr w:type="spellEnd"/>
            <w:r w:rsidRPr="00C87C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v [2018] EWCA Crim 1552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6177AD1D" w:rsidR="000C67E9" w:rsidRPr="00F214F6" w:rsidRDefault="004A40DB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140618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7800A375" w:rsidR="000C67E9" w:rsidRPr="00F214F6" w:rsidRDefault="0097559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051117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04049B87" w:rsidR="00F214F6" w:rsidRPr="00F214F6" w:rsidRDefault="00D8374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0DF637CB" w:rsidR="000C67E9" w:rsidRPr="00F214F6" w:rsidRDefault="00D8374B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478B8449" w:rsidR="00D970E4" w:rsidRPr="00F214F6" w:rsidRDefault="00BA031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13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2F0F6A1B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153F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451FDF7D" w:rsidR="00D970E4" w:rsidRPr="00F214F6" w:rsidRDefault="005455A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E5DDC84" w:rsidR="00D970E4" w:rsidRPr="00F214F6" w:rsidRDefault="00B5361B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31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53AC875" w:rsidR="00D970E4" w:rsidRPr="00F214F6" w:rsidRDefault="00B536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11303FEF" w:rsidR="00D970E4" w:rsidRPr="00F214F6" w:rsidRDefault="00B536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B710024" w:rsidR="00D970E4" w:rsidRPr="00F214F6" w:rsidRDefault="00B536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DA273B8" w:rsidR="00D970E4" w:rsidRPr="00F214F6" w:rsidRDefault="00B536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54FDB62D" w:rsidR="00D970E4" w:rsidRPr="00F214F6" w:rsidRDefault="00B536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790A93FB" w:rsidR="00D970E4" w:rsidRPr="00F214F6" w:rsidRDefault="00DB78D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58DD486E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153F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00C86E89" w:rsidR="00D970E4" w:rsidRPr="00F214F6" w:rsidRDefault="00DB78D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0DE0E229" w:rsidR="00D970E4" w:rsidRPr="00F214F6" w:rsidRDefault="00DB78D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7A3055A" w:rsidR="00D970E4" w:rsidRPr="00F214F6" w:rsidRDefault="0071701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4426E7F7" w:rsidR="00D970E4" w:rsidRPr="00F214F6" w:rsidRDefault="00EB7451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EB7451">
              <w:rPr>
                <w:rFonts w:ascii="Arial Nova Light" w:hAnsi="Arial Nova Light" w:cstheme="majorBidi"/>
                <w:color w:val="000000" w:themeColor="text1"/>
                <w:szCs w:val="24"/>
              </w:rPr>
              <w:t>A common theme of these appeals has been that the judge applied the wrong guideline and/or that he erred in his approach to the guideline for robbery in a dwelling.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4AE2E06A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DB78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4828950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DB78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81CA225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DB78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9BD1724" w:rsidR="00D7225E" w:rsidRPr="00F214F6" w:rsidRDefault="00DB78D3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5E1B86E5" w:rsidR="00D970E4" w:rsidRPr="00F214F6" w:rsidRDefault="00A10DB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801B5BD" w:rsidR="00D970E4" w:rsidRPr="00F214F6" w:rsidRDefault="00A10DB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562E134" w:rsidR="00D970E4" w:rsidRPr="00F214F6" w:rsidRDefault="00A10DB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092B817" w:rsidR="00D970E4" w:rsidRPr="00F214F6" w:rsidRDefault="00A10DB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BFA548C" w:rsidR="00D970E4" w:rsidRPr="00F214F6" w:rsidRDefault="00A10DB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3C140009" w:rsidR="00D970E4" w:rsidRPr="00F214F6" w:rsidRDefault="00A10DB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25F512EE" w:rsidR="00D970E4" w:rsidRPr="00F214F6" w:rsidRDefault="00A10DB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7E498472" w:rsidR="00C77DBF" w:rsidRPr="00F214F6" w:rsidRDefault="00A10DB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47D3A781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A10D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1788900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10D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C932628" w:rsidR="005515E1" w:rsidRPr="00F214F6" w:rsidRDefault="00A10DB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DEA2A85" w:rsidR="005515E1" w:rsidRPr="00F214F6" w:rsidRDefault="00A10DB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4E3C201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9B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7217A88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9B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8C5634" w:rsidRPr="00F214F6" w14:paraId="766F2C89" w14:textId="77777777" w:rsidTr="00D970E4">
        <w:tc>
          <w:tcPr>
            <w:tcW w:w="6345" w:type="dxa"/>
          </w:tcPr>
          <w:p w14:paraId="766F2C87" w14:textId="01295CFE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697BB09B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C5634" w:rsidRPr="00F214F6" w14:paraId="766F2C8C" w14:textId="77777777" w:rsidTr="00D970E4">
        <w:tc>
          <w:tcPr>
            <w:tcW w:w="6345" w:type="dxa"/>
          </w:tcPr>
          <w:p w14:paraId="766F2C8A" w14:textId="1CA6C247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4724411A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C5634" w:rsidRPr="00F214F6" w14:paraId="766F2C8F" w14:textId="77777777" w:rsidTr="00D970E4">
        <w:tc>
          <w:tcPr>
            <w:tcW w:w="6345" w:type="dxa"/>
          </w:tcPr>
          <w:p w14:paraId="766F2C8D" w14:textId="46A22346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0D4E336D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C5634" w:rsidRPr="00F214F6" w14:paraId="766F2C92" w14:textId="77777777" w:rsidTr="00D970E4">
        <w:tc>
          <w:tcPr>
            <w:tcW w:w="6345" w:type="dxa"/>
          </w:tcPr>
          <w:p w14:paraId="766F2C90" w14:textId="2ED427EC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7D91EAFF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C5634" w:rsidRPr="00F214F6" w14:paraId="766F2C95" w14:textId="77777777" w:rsidTr="00D970E4">
        <w:tc>
          <w:tcPr>
            <w:tcW w:w="6345" w:type="dxa"/>
          </w:tcPr>
          <w:p w14:paraId="766F2C93" w14:textId="1FF82C8E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BFF1A5E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8C5634" w:rsidRPr="00F214F6" w14:paraId="766F2C98" w14:textId="77777777" w:rsidTr="00D970E4">
        <w:tc>
          <w:tcPr>
            <w:tcW w:w="6345" w:type="dxa"/>
          </w:tcPr>
          <w:p w14:paraId="766F2C96" w14:textId="28DD4887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0EB5ED69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C5634" w:rsidRPr="00F214F6" w14:paraId="766F2C9B" w14:textId="77777777" w:rsidTr="00D970E4">
        <w:tc>
          <w:tcPr>
            <w:tcW w:w="6345" w:type="dxa"/>
          </w:tcPr>
          <w:p w14:paraId="766F2C99" w14:textId="096FAE88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EDC9540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C5634" w:rsidRPr="00F214F6" w14:paraId="766F2C9E" w14:textId="77777777" w:rsidTr="00D970E4">
        <w:tc>
          <w:tcPr>
            <w:tcW w:w="6345" w:type="dxa"/>
          </w:tcPr>
          <w:p w14:paraId="766F2C9C" w14:textId="0ACF8E9E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469F947E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C5634" w:rsidRPr="00F214F6" w14:paraId="766F2CA1" w14:textId="77777777" w:rsidTr="00D970E4">
        <w:tc>
          <w:tcPr>
            <w:tcW w:w="6345" w:type="dxa"/>
          </w:tcPr>
          <w:p w14:paraId="766F2C9F" w14:textId="081E64CD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5D0D63E9" w:rsidR="008C5634" w:rsidRPr="00F214F6" w:rsidRDefault="008C5634" w:rsidP="008C563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AC6142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2D28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429A4242" w:rsidR="00D7225E" w:rsidRPr="00F214F6" w:rsidRDefault="00D7225E" w:rsidP="007C6D5D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7C6D5D" w:rsidRPr="007C6D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Smith (Nicholas) [2011] 1 WLR 1795</w:t>
            </w:r>
            <w:r w:rsidR="007C6D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C6D5D" w:rsidRPr="007C6D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(</w:t>
            </w:r>
            <w:proofErr w:type="spellStart"/>
            <w:r w:rsidR="007C6D5D" w:rsidRPr="007C6D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Sturnham</w:t>
            </w:r>
            <w:proofErr w:type="spellEnd"/>
            <w:r w:rsidR="007C6D5D" w:rsidRPr="007C6D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) v Parole Board [2013] 2 AC 254</w:t>
            </w:r>
            <w:r w:rsidR="007C6D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C6D5D" w:rsidRPr="007C6D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MJ [2012] EWCA Crim 132</w:t>
            </w:r>
            <w:r w:rsidR="00830B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30BAF" w:rsidRPr="00830B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Ibrahim [2017] EWCA Crim 339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52D9F464" w:rsidR="00CC3B33" w:rsidRPr="00F214F6" w:rsidRDefault="004F5893" w:rsidP="00D56D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Treacy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</w:t>
            </w:r>
            <w:r w:rsidR="00D56D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Mrs Justice Moulder</w:t>
            </w:r>
            <w:r w:rsidR="00D56D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</w:t>
            </w: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 Stockdale </w:t>
            </w:r>
            <w:r w:rsidR="00D56D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Recorder</w:t>
            </w:r>
            <w:r w:rsidR="00D56D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 s</w:t>
            </w: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itting </w:t>
            </w:r>
            <w:r w:rsidR="00D56D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 </w:t>
            </w:r>
            <w:r w:rsidR="00D56D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C4787D8" w:rsidR="00CC3B33" w:rsidRPr="00F214F6" w:rsidRDefault="004F5893" w:rsidP="00C373E9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4F589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Ms Nina </w:t>
            </w:r>
            <w:proofErr w:type="spellStart"/>
            <w:r w:rsidRPr="004F589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Ellin</w:t>
            </w:r>
            <w:proofErr w:type="spellEnd"/>
            <w:r w:rsidRPr="004F589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(instructed by Crown Prosecution Service) for the Respondent</w:t>
            </w:r>
            <w:r w:rsidR="00C373E9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4F589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Henry Blaxland QC (instructed by Saunders Law) for the 1st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D56D75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153F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374B4EA8" w:rsidR="00CC3B33" w:rsidRPr="00F214F6" w:rsidRDefault="009B5C2E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260416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0250B7AD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410A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B3" w14:textId="585BB65D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410A7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CC23EEC" w:rsidR="00CC3B33" w:rsidRPr="00F214F6" w:rsidRDefault="0094253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6F270B8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410A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82C92E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410A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6E6446F" w:rsidR="004A44C9" w:rsidRPr="00F214F6" w:rsidRDefault="00410A7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3DE7E8E2" w:rsidR="00CC3B33" w:rsidRPr="00F214F6" w:rsidRDefault="0097559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Conspiracy to rob</w:t>
            </w:r>
            <w:r w:rsidR="00410A7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bery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08BB66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410A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7961632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0510F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bad character evidence; a taser gun was recovered; DNA from a co-defendant in a glove; a cable tie; two of the co-defendants cars were found abandoned at the scene; a crowbar was recovered</w:t>
            </w:r>
            <w:r w:rsidR="007D3BC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blood on co-defendants jacket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89AB95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5135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332A8F9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B33FF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Consultant Psychiatrists evidence for appellant; Cognitive function test for one of the co-defendants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4A5221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B33FF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226E254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B33FF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0D125E5" w:rsidR="00CC3B33" w:rsidRPr="00F214F6" w:rsidRDefault="007A65D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Pr="007A65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 extended sentence of 20 years, comprised of a custodial term of 18 years and an extension period of 2 years.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29C383B" w:rsidR="00D7225E" w:rsidRPr="00F214F6" w:rsidRDefault="00D8374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59E320AC" w:rsidR="00CC3B33" w:rsidRPr="00F214F6" w:rsidRDefault="004F5893" w:rsidP="00D8374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F58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Julian Smith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B3A1BA0" w:rsidR="00CC3B33" w:rsidRPr="00F214F6" w:rsidRDefault="00B33FF7" w:rsidP="00D8374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27CA187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153F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295710F5" w14:textId="77777777" w:rsidR="00CC3B33" w:rsidRDefault="00F708F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C3256A8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348D3C82" w:rsidR="00507FE0" w:rsidRPr="00F214F6" w:rsidRDefault="00507FE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463CC1E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F708F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F1009DD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F708F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05574EA9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1BF9F3F0" w:rsidR="00507FE0" w:rsidRPr="00F214F6" w:rsidRDefault="00507FE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8726673" w:rsidR="00CC3B33" w:rsidRPr="00F214F6" w:rsidRDefault="00F708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07BE8973" w:rsidR="00CC3B33" w:rsidRPr="00F214F6" w:rsidRDefault="00F708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5B032533" w:rsidR="00CC3B33" w:rsidRPr="00F214F6" w:rsidRDefault="00F708F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62203741" w:rsidR="00D92554" w:rsidRPr="00F214F6" w:rsidRDefault="00F708F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2C358033" w:rsidR="00CC3B33" w:rsidRPr="00F214F6" w:rsidRDefault="00F708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E3E764D" w:rsidR="00CC3B33" w:rsidRPr="00F214F6" w:rsidRDefault="00F708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05A693F9" w:rsidR="00CC3B33" w:rsidRPr="00F214F6" w:rsidRDefault="00F708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0237AC51" w:rsidR="00CC3B33" w:rsidRPr="00F214F6" w:rsidRDefault="00F708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2F7A277" w:rsidR="00CC3B33" w:rsidRPr="00F214F6" w:rsidRDefault="0029279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3163A8F" w:rsidR="00CC3B33" w:rsidRPr="00F214F6" w:rsidRDefault="00D42F5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</w:t>
            </w:r>
            <w:r w:rsidR="00CB44A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ed as being a ‘consultant’ psychiatrist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3AF6DFE5" w14:textId="77777777" w:rsidR="00CC3B33" w:rsidRDefault="00CB44A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BF8378C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5929FDB5" w:rsidR="00507FE0" w:rsidRPr="00F214F6" w:rsidRDefault="00507FE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1017A388" w14:textId="77777777" w:rsidR="00CC3B33" w:rsidRDefault="00CB44A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5E95AA4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2F41F318" w:rsidR="00507FE0" w:rsidRPr="00F214F6" w:rsidRDefault="00507FE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09AAFA02" w14:textId="77777777" w:rsidR="00CC3B33" w:rsidRDefault="00CB44A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45C71C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669F55C9" w:rsidR="00507FE0" w:rsidRPr="00F214F6" w:rsidRDefault="00507FE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62FB166" w14:textId="77777777" w:rsidR="00CC3B33" w:rsidRDefault="00CB44A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EB56733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67F82852" w:rsidR="00507FE0" w:rsidRPr="00F214F6" w:rsidRDefault="00507FE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C16D0C1" w14:textId="77777777" w:rsidR="00CC3B33" w:rsidRDefault="00F70A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25343E5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58BB14B9" w:rsidR="00507FE0" w:rsidRPr="00F214F6" w:rsidRDefault="00507FE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3BA745DB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F70A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F379B50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F70A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34E31BD" w14:textId="77777777" w:rsidR="00507FE0" w:rsidRPr="00507FE0" w:rsidRDefault="00507FE0" w:rsidP="00507FE0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07F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1907E70D" w:rsidR="00507FE0" w:rsidRPr="00F214F6" w:rsidRDefault="00507FE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522E6A14" w:rsidR="00CC3B33" w:rsidRPr="00F214F6" w:rsidRDefault="00F70A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87D7AAE" w:rsidR="00CC3B33" w:rsidRPr="00F214F6" w:rsidRDefault="00F70AB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19A9FB15" w14:textId="77777777" w:rsidR="00CC3B33" w:rsidRDefault="00F70A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47BC17C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24061D97" w:rsidR="00507FE0" w:rsidRPr="00F214F6" w:rsidRDefault="00507FE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B48E2CD" w:rsidR="00CC3B33" w:rsidRPr="00F214F6" w:rsidRDefault="00F70AB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28C77A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153F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1990BE2" w14:textId="77777777" w:rsidR="0029680B" w:rsidRDefault="00F70A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07699C45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6A92ECF3" w:rsidR="00981786" w:rsidRPr="00F214F6" w:rsidRDefault="0098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572AD51" w14:textId="77777777" w:rsidR="00CC3B33" w:rsidRDefault="00F70AB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B6FCF13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6D3500F5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51E2B04" w14:textId="77777777" w:rsidR="00CC3B33" w:rsidRDefault="00B50CD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31650601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406D4C9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69D41BC8" w14:textId="77777777" w:rsidR="00CC3B33" w:rsidRDefault="00B50CD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93AA83E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560A7269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E824128" w14:textId="77777777" w:rsidR="00CC3B33" w:rsidRDefault="00B50CD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60A8B8D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6C17F797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15AC95A2" w14:textId="77777777" w:rsidR="00CC3B33" w:rsidRDefault="00B50CD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8F51F27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44BCAFAF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A40060E" w14:textId="77777777" w:rsidR="00981786" w:rsidRDefault="00B50CD1" w:rsidP="00981786">
            <w:pPr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  <w:r w:rsidR="00981786" w:rsidRPr="00981786">
              <w:rPr>
                <w:rFonts w:eastAsiaTheme="minorHAnsi"/>
                <w:b/>
                <w:bCs/>
                <w:lang w:eastAsia="en-US"/>
              </w:rPr>
              <w:t xml:space="preserve"> </w:t>
            </w:r>
          </w:p>
          <w:p w14:paraId="69C2FB11" w14:textId="68F215ED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4BCF4626" w14:textId="77777777" w:rsidR="00CC3B33" w:rsidRDefault="00CC3B3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</w:p>
          <w:p w14:paraId="766F2D3B" w14:textId="64F95218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074DDAC" w:rsidR="00CC3B33" w:rsidRPr="00F214F6" w:rsidRDefault="00B50CD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3E68D432" w:rsidR="00CC3B33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127C32ED" w14:textId="77777777" w:rsidR="00CC3B33" w:rsidRDefault="00B50CD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1BA798D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75352292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1899373B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B50C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B4DE028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B50C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9D3107" w14:textId="77777777" w:rsidR="00981786" w:rsidRPr="00981786" w:rsidRDefault="00981786" w:rsidP="0098178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8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53AD52CA" w:rsidR="00981786" w:rsidRPr="00F214F6" w:rsidRDefault="0098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10471F4" w:rsidR="00EB79EB" w:rsidRPr="00F214F6" w:rsidRDefault="00B50CD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317AE1B" w:rsidR="00CC3B33" w:rsidRPr="00F214F6" w:rsidRDefault="00B50CD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7A23AD3" w:rsidR="00EB79EB" w:rsidRPr="00F214F6" w:rsidRDefault="00221B8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0A19D808" w:rsidR="00F02664" w:rsidRPr="00F214F6" w:rsidRDefault="00221B89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4C97E5F0" w:rsidR="00CC3B33" w:rsidRPr="00F214F6" w:rsidRDefault="00221B8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418C3705" w:rsidR="00C77DBF" w:rsidRPr="00F214F6" w:rsidRDefault="00221B8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754F1DA1" w14:textId="77777777" w:rsidR="00CC3B33" w:rsidRDefault="00221B8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730AEEF" w14:textId="77777777" w:rsidR="00354F93" w:rsidRPr="00354F93" w:rsidRDefault="00354F93" w:rsidP="00354F93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54F9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12AF9761" w:rsidR="00354F93" w:rsidRPr="00F214F6" w:rsidRDefault="00354F9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0F387CE5" w14:textId="77777777" w:rsidR="00CC3B33" w:rsidRDefault="00221B8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051C0FC6" w14:textId="77777777" w:rsidR="00354F93" w:rsidRPr="00354F93" w:rsidRDefault="00354F93" w:rsidP="00354F93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54F9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6B82AD1F" w:rsidR="00354F93" w:rsidRPr="00F214F6" w:rsidRDefault="00354F9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0F03D484" w14:textId="77777777" w:rsidR="00CC3B33" w:rsidRDefault="00221B8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0FC76F7" w14:textId="77777777" w:rsidR="00354F93" w:rsidRPr="00354F93" w:rsidRDefault="00354F93" w:rsidP="00354F93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54F9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3A489EE0" w:rsidR="00354F93" w:rsidRPr="00F214F6" w:rsidRDefault="00354F9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53FFEF31" w:rsidR="00A35D9A" w:rsidRPr="00F214F6" w:rsidRDefault="00221B8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581DF1D4" w:rsidR="00CC3B33" w:rsidRPr="00F214F6" w:rsidRDefault="00221B8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2EE7AD6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153F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696AA7" w:rsidRPr="00F214F6" w14:paraId="6E40CE34" w14:textId="77777777" w:rsidTr="00AD1A27">
        <w:tc>
          <w:tcPr>
            <w:tcW w:w="6345" w:type="dxa"/>
          </w:tcPr>
          <w:p w14:paraId="034FB51C" w14:textId="422C9686" w:rsidR="00696AA7" w:rsidRPr="00F214F6" w:rsidRDefault="00696AA7" w:rsidP="00696AA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208A5A41" w14:textId="77777777" w:rsidR="00696AA7" w:rsidRPr="00CA6EFA" w:rsidRDefault="00696AA7" w:rsidP="00696AA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>Q102: 99</w:t>
            </w:r>
          </w:p>
          <w:p w14:paraId="23E39E68" w14:textId="76B527E2" w:rsidR="00696AA7" w:rsidRPr="00F214F6" w:rsidRDefault="00696AA7" w:rsidP="00696AA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6CD39EB0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153F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63B50D44" w:rsidR="00907A59" w:rsidRPr="00F214F6" w:rsidRDefault="00221B8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60E1626F" w:rsidR="00907A59" w:rsidRPr="00F214F6" w:rsidRDefault="00221B8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7EE320D7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7B2BFA7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B72B445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0C32787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A55258F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62B19F1C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465E0064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7B0D0E5F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3F89A0C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11B0A04" w:rsidR="000F5116" w:rsidRPr="00F214F6" w:rsidRDefault="00221B8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520D94" w:rsidRPr="00F214F6" w14:paraId="39F55508" w14:textId="77777777" w:rsidTr="00667238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3F1D" w14:textId="26C1A973" w:rsidR="00520D94" w:rsidRPr="00F214F6" w:rsidRDefault="00520D94" w:rsidP="00520D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C80C" w14:textId="021F22FD" w:rsidR="002678E9" w:rsidRDefault="002678E9" w:rsidP="002678E9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Q115. </w:t>
            </w:r>
            <w:r w:rsidR="00927FB4">
              <w:rPr>
                <w:rFonts w:ascii="Arial Nova Light" w:hAnsi="Arial Nova Light"/>
              </w:rPr>
              <w:t>1</w:t>
            </w:r>
          </w:p>
          <w:p w14:paraId="5DBD15AC" w14:textId="7F8DE447" w:rsidR="00520D94" w:rsidRDefault="002678E9" w:rsidP="002678E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</w:t>
            </w:r>
          </w:p>
        </w:tc>
      </w:tr>
      <w:tr w:rsidR="00F11869" w:rsidRPr="00F214F6" w14:paraId="11A6B9F1" w14:textId="77777777" w:rsidTr="00667238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9E2D" w14:textId="2415CE7A" w:rsidR="00F11869" w:rsidRDefault="00F11869" w:rsidP="00F11869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EE44" w14:textId="345E3390" w:rsidR="00F11869" w:rsidRDefault="00F11869" w:rsidP="00F118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314B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4F33CF5B" w14:textId="2BE3E4B9" w:rsidR="00F11869" w:rsidRDefault="00F11869" w:rsidP="00F11869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A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>ppellant 1 – sentence quashed;</w:t>
            </w:r>
            <w:r w:rsidR="007E2247">
              <w:t xml:space="preserve"> </w:t>
            </w:r>
            <w:r w:rsidR="007E2247" w:rsidRP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>Appellant</w:t>
            </w:r>
            <w:r w:rsidR="00CC509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2- sentence quashed</w:t>
            </w:r>
            <w:r w:rsidR="007E2247" w:rsidRP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;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Appellant</w:t>
            </w:r>
            <w:r w:rsidR="00CC509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3 – sentence quashed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; Appellant</w:t>
            </w:r>
            <w:r w:rsidR="00CC509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E47B0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4 </w:t>
            </w:r>
            <w:r w:rsidR="00CC5093">
              <w:rPr>
                <w:rFonts w:ascii="Arial Nova Light" w:hAnsi="Arial Nova Light" w:cstheme="majorBidi"/>
                <w:color w:val="000000" w:themeColor="text1"/>
                <w:szCs w:val="24"/>
              </w:rPr>
              <w:t>– sentence decreased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; Appellant</w:t>
            </w:r>
            <w:r w:rsidR="00E47B0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5 – sentence quashed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; Appellant</w:t>
            </w:r>
            <w:r w:rsidR="00E47B0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6 – sentence quashed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; Appellant</w:t>
            </w:r>
            <w:r w:rsidR="00F734E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7 – sentence quashed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; Appellant </w:t>
            </w:r>
            <w:r w:rsidR="00F734E1">
              <w:rPr>
                <w:rFonts w:ascii="Arial Nova Light" w:hAnsi="Arial Nova Light" w:cstheme="majorBidi"/>
                <w:color w:val="000000" w:themeColor="text1"/>
                <w:szCs w:val="24"/>
              </w:rPr>
              <w:t>8 – sentence quashed</w:t>
            </w:r>
            <w:r w:rsidR="007E224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; Appellant </w:t>
            </w:r>
            <w:r w:rsidR="00F734E1">
              <w:rPr>
                <w:rFonts w:ascii="Arial Nova Light" w:hAnsi="Arial Nova Light" w:cstheme="majorBidi"/>
                <w:color w:val="000000" w:themeColor="text1"/>
                <w:szCs w:val="24"/>
              </w:rPr>
              <w:t>9 – sentence quashed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2537E22D" w14:textId="64C51C34" w:rsidR="00A714E1" w:rsidRPr="00F214F6" w:rsidRDefault="00BA0314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Ten appellant</w:t>
            </w:r>
            <w:r w:rsidR="00D8374B">
              <w:rPr>
                <w:rFonts w:ascii="Arial Nova Light" w:hAnsi="Arial Nova Light"/>
                <w:color w:val="000000" w:themeColor="text1"/>
              </w:rPr>
              <w:t xml:space="preserve"> </w:t>
            </w:r>
            <w:proofErr w:type="spellStart"/>
            <w:r w:rsidR="00D8374B">
              <w:rPr>
                <w:rFonts w:ascii="Arial Nova Light" w:hAnsi="Arial Nova Light"/>
                <w:color w:val="000000" w:themeColor="text1"/>
              </w:rPr>
              <w:t>case</w:t>
            </w:r>
            <w:r>
              <w:rPr>
                <w:rFonts w:ascii="Arial Nova Light" w:hAnsi="Arial Nova Light"/>
                <w:color w:val="000000" w:themeColor="text1"/>
              </w:rPr>
              <w:t>’s</w:t>
            </w:r>
            <w:proofErr w:type="spellEnd"/>
            <w:r>
              <w:rPr>
                <w:rFonts w:ascii="Arial Nova Light" w:hAnsi="Arial Nova Light"/>
                <w:color w:val="000000" w:themeColor="text1"/>
              </w:rPr>
              <w:t xml:space="preserve"> were heard </w:t>
            </w:r>
            <w:r w:rsidR="004A40DB">
              <w:rPr>
                <w:rFonts w:ascii="Arial Nova Light" w:hAnsi="Arial Nova Light"/>
                <w:color w:val="000000" w:themeColor="text1"/>
              </w:rPr>
              <w:t xml:space="preserve">together </w:t>
            </w:r>
            <w:r>
              <w:rPr>
                <w:rFonts w:ascii="Arial Nova Light" w:hAnsi="Arial Nova Light"/>
                <w:color w:val="000000" w:themeColor="text1"/>
              </w:rPr>
              <w:t>at this appeal</w:t>
            </w:r>
            <w:r w:rsidR="00622DD0">
              <w:rPr>
                <w:rFonts w:ascii="Arial Nova Light" w:hAnsi="Arial Nova Light"/>
                <w:color w:val="000000" w:themeColor="text1"/>
              </w:rPr>
              <w:t xml:space="preserve"> although they were tried in two separate trials. The convictions arose out of the same incident</w:t>
            </w:r>
            <w:r w:rsidR="00E0311A">
              <w:rPr>
                <w:rFonts w:ascii="Arial Nova Light" w:hAnsi="Arial Nova Light"/>
                <w:color w:val="000000" w:themeColor="text1"/>
              </w:rPr>
              <w:t>, albeit the sentence of each appellant have certain common themes.</w:t>
            </w:r>
            <w:r w:rsidR="00FA6C4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A714E1">
              <w:rPr>
                <w:rFonts w:ascii="Arial Nova Light" w:hAnsi="Arial Nova Light"/>
                <w:color w:val="000000" w:themeColor="text1"/>
              </w:rPr>
              <w:t>DNA experts did not present testimony during the court proceedings the prosecution disclosed the findings</w:t>
            </w: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0354" w14:textId="77777777" w:rsidR="00307887" w:rsidRDefault="00307887" w:rsidP="00187203">
      <w:pPr>
        <w:spacing w:after="0" w:line="240" w:lineRule="auto"/>
      </w:pPr>
      <w:r>
        <w:separator/>
      </w:r>
    </w:p>
  </w:endnote>
  <w:endnote w:type="continuationSeparator" w:id="0">
    <w:p w14:paraId="72D4BBBC" w14:textId="77777777" w:rsidR="00307887" w:rsidRDefault="00307887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B3513" w14:textId="77777777" w:rsidR="00307887" w:rsidRDefault="00307887" w:rsidP="00187203">
      <w:pPr>
        <w:spacing w:after="0" w:line="240" w:lineRule="auto"/>
      </w:pPr>
      <w:r>
        <w:separator/>
      </w:r>
    </w:p>
  </w:footnote>
  <w:footnote w:type="continuationSeparator" w:id="0">
    <w:p w14:paraId="33E52D1D" w14:textId="77777777" w:rsidR="00307887" w:rsidRDefault="00307887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kFAJPBC1o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10FD"/>
    <w:rsid w:val="00054A86"/>
    <w:rsid w:val="00055EF0"/>
    <w:rsid w:val="00083FFE"/>
    <w:rsid w:val="0009515D"/>
    <w:rsid w:val="00097755"/>
    <w:rsid w:val="000A4EC3"/>
    <w:rsid w:val="000C67E9"/>
    <w:rsid w:val="000E65C1"/>
    <w:rsid w:val="000F5116"/>
    <w:rsid w:val="0011134F"/>
    <w:rsid w:val="001221BE"/>
    <w:rsid w:val="00141779"/>
    <w:rsid w:val="00153FE7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C5945"/>
    <w:rsid w:val="001D6D26"/>
    <w:rsid w:val="002213B2"/>
    <w:rsid w:val="00221B89"/>
    <w:rsid w:val="002278BF"/>
    <w:rsid w:val="00250C4F"/>
    <w:rsid w:val="00255E5F"/>
    <w:rsid w:val="002613B5"/>
    <w:rsid w:val="002678E9"/>
    <w:rsid w:val="00274535"/>
    <w:rsid w:val="0028308F"/>
    <w:rsid w:val="00292797"/>
    <w:rsid w:val="0029602E"/>
    <w:rsid w:val="0029680B"/>
    <w:rsid w:val="002A0936"/>
    <w:rsid w:val="002B7601"/>
    <w:rsid w:val="002D28E1"/>
    <w:rsid w:val="002D3EDC"/>
    <w:rsid w:val="002E75B4"/>
    <w:rsid w:val="00301AE4"/>
    <w:rsid w:val="00307887"/>
    <w:rsid w:val="00314BB6"/>
    <w:rsid w:val="00332ACD"/>
    <w:rsid w:val="0033791C"/>
    <w:rsid w:val="003420D0"/>
    <w:rsid w:val="00351578"/>
    <w:rsid w:val="00353568"/>
    <w:rsid w:val="00354D14"/>
    <w:rsid w:val="00354F93"/>
    <w:rsid w:val="00367DC7"/>
    <w:rsid w:val="003A29C8"/>
    <w:rsid w:val="003B0732"/>
    <w:rsid w:val="003B1314"/>
    <w:rsid w:val="003D0993"/>
    <w:rsid w:val="003D6522"/>
    <w:rsid w:val="003E1548"/>
    <w:rsid w:val="00410A77"/>
    <w:rsid w:val="00416404"/>
    <w:rsid w:val="00417F03"/>
    <w:rsid w:val="00426926"/>
    <w:rsid w:val="00432A9E"/>
    <w:rsid w:val="00440933"/>
    <w:rsid w:val="00463D75"/>
    <w:rsid w:val="00470DD4"/>
    <w:rsid w:val="004A33E6"/>
    <w:rsid w:val="004A40DB"/>
    <w:rsid w:val="004A44C9"/>
    <w:rsid w:val="004B2E8A"/>
    <w:rsid w:val="004B32DB"/>
    <w:rsid w:val="004C51D2"/>
    <w:rsid w:val="004D1D32"/>
    <w:rsid w:val="004D1DE0"/>
    <w:rsid w:val="004E3100"/>
    <w:rsid w:val="004F1CFE"/>
    <w:rsid w:val="004F5893"/>
    <w:rsid w:val="004F5DA4"/>
    <w:rsid w:val="00500E52"/>
    <w:rsid w:val="00505881"/>
    <w:rsid w:val="00506BC8"/>
    <w:rsid w:val="00507FE0"/>
    <w:rsid w:val="005135E2"/>
    <w:rsid w:val="00517475"/>
    <w:rsid w:val="00520D94"/>
    <w:rsid w:val="005263CF"/>
    <w:rsid w:val="00540327"/>
    <w:rsid w:val="0054055B"/>
    <w:rsid w:val="00541F85"/>
    <w:rsid w:val="005455A7"/>
    <w:rsid w:val="005515E1"/>
    <w:rsid w:val="005544E2"/>
    <w:rsid w:val="00555108"/>
    <w:rsid w:val="005B1A3B"/>
    <w:rsid w:val="005C1ABD"/>
    <w:rsid w:val="005E6686"/>
    <w:rsid w:val="005F54A9"/>
    <w:rsid w:val="00621FE2"/>
    <w:rsid w:val="00622DD0"/>
    <w:rsid w:val="00624A77"/>
    <w:rsid w:val="00650F5E"/>
    <w:rsid w:val="00671DF0"/>
    <w:rsid w:val="00694917"/>
    <w:rsid w:val="00696AA7"/>
    <w:rsid w:val="006B0518"/>
    <w:rsid w:val="006B1ED2"/>
    <w:rsid w:val="006B3E2B"/>
    <w:rsid w:val="006B67A6"/>
    <w:rsid w:val="006C71A1"/>
    <w:rsid w:val="006D71C4"/>
    <w:rsid w:val="006D7C30"/>
    <w:rsid w:val="006E4C42"/>
    <w:rsid w:val="006F3EB0"/>
    <w:rsid w:val="006F48BE"/>
    <w:rsid w:val="007106AC"/>
    <w:rsid w:val="0071493C"/>
    <w:rsid w:val="00717017"/>
    <w:rsid w:val="007311A7"/>
    <w:rsid w:val="007415FA"/>
    <w:rsid w:val="00751C7B"/>
    <w:rsid w:val="007608D1"/>
    <w:rsid w:val="007659F7"/>
    <w:rsid w:val="007700FE"/>
    <w:rsid w:val="007A0132"/>
    <w:rsid w:val="007A65D8"/>
    <w:rsid w:val="007B467D"/>
    <w:rsid w:val="007B63C7"/>
    <w:rsid w:val="007C09F8"/>
    <w:rsid w:val="007C6D5D"/>
    <w:rsid w:val="007C712E"/>
    <w:rsid w:val="007D3BC6"/>
    <w:rsid w:val="007E0BE0"/>
    <w:rsid w:val="007E2247"/>
    <w:rsid w:val="007E78B1"/>
    <w:rsid w:val="007F3561"/>
    <w:rsid w:val="00822889"/>
    <w:rsid w:val="00823B61"/>
    <w:rsid w:val="008263BB"/>
    <w:rsid w:val="00830569"/>
    <w:rsid w:val="00830BAF"/>
    <w:rsid w:val="00847F94"/>
    <w:rsid w:val="008513B8"/>
    <w:rsid w:val="00873BFC"/>
    <w:rsid w:val="00897696"/>
    <w:rsid w:val="008A00C1"/>
    <w:rsid w:val="008B0C26"/>
    <w:rsid w:val="008B34D6"/>
    <w:rsid w:val="008C01BB"/>
    <w:rsid w:val="008C5634"/>
    <w:rsid w:val="008D033C"/>
    <w:rsid w:val="0090333A"/>
    <w:rsid w:val="00906F86"/>
    <w:rsid w:val="00907A59"/>
    <w:rsid w:val="009111D6"/>
    <w:rsid w:val="00922DBD"/>
    <w:rsid w:val="00927FB4"/>
    <w:rsid w:val="0093054D"/>
    <w:rsid w:val="00931268"/>
    <w:rsid w:val="0094253A"/>
    <w:rsid w:val="00962A8E"/>
    <w:rsid w:val="009642C0"/>
    <w:rsid w:val="0097046D"/>
    <w:rsid w:val="0097559A"/>
    <w:rsid w:val="00981786"/>
    <w:rsid w:val="00985ED4"/>
    <w:rsid w:val="009A7787"/>
    <w:rsid w:val="009B254A"/>
    <w:rsid w:val="009B3ACE"/>
    <w:rsid w:val="009B5C2E"/>
    <w:rsid w:val="009B6FDB"/>
    <w:rsid w:val="009D0196"/>
    <w:rsid w:val="009D6682"/>
    <w:rsid w:val="009D74E0"/>
    <w:rsid w:val="00A00F86"/>
    <w:rsid w:val="00A037A7"/>
    <w:rsid w:val="00A06CDF"/>
    <w:rsid w:val="00A10DB6"/>
    <w:rsid w:val="00A162D8"/>
    <w:rsid w:val="00A35D9A"/>
    <w:rsid w:val="00A714E1"/>
    <w:rsid w:val="00AA42DF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33FF7"/>
    <w:rsid w:val="00B414DC"/>
    <w:rsid w:val="00B4438E"/>
    <w:rsid w:val="00B50CD1"/>
    <w:rsid w:val="00B5361B"/>
    <w:rsid w:val="00B57863"/>
    <w:rsid w:val="00B918C9"/>
    <w:rsid w:val="00B96A7F"/>
    <w:rsid w:val="00BA0314"/>
    <w:rsid w:val="00BA51A8"/>
    <w:rsid w:val="00BA7AB8"/>
    <w:rsid w:val="00BA7DF9"/>
    <w:rsid w:val="00BB3B98"/>
    <w:rsid w:val="00BD58D8"/>
    <w:rsid w:val="00BE7ACA"/>
    <w:rsid w:val="00C04236"/>
    <w:rsid w:val="00C278D3"/>
    <w:rsid w:val="00C373E9"/>
    <w:rsid w:val="00C42256"/>
    <w:rsid w:val="00C42761"/>
    <w:rsid w:val="00C47288"/>
    <w:rsid w:val="00C51D00"/>
    <w:rsid w:val="00C77DBF"/>
    <w:rsid w:val="00C82539"/>
    <w:rsid w:val="00C83493"/>
    <w:rsid w:val="00C87C91"/>
    <w:rsid w:val="00C96F87"/>
    <w:rsid w:val="00CA297F"/>
    <w:rsid w:val="00CB44AA"/>
    <w:rsid w:val="00CC3B33"/>
    <w:rsid w:val="00CC4AFC"/>
    <w:rsid w:val="00CC5093"/>
    <w:rsid w:val="00D11F75"/>
    <w:rsid w:val="00D23830"/>
    <w:rsid w:val="00D23C50"/>
    <w:rsid w:val="00D42F50"/>
    <w:rsid w:val="00D566C5"/>
    <w:rsid w:val="00D56DFE"/>
    <w:rsid w:val="00D573E4"/>
    <w:rsid w:val="00D7225E"/>
    <w:rsid w:val="00D80F5C"/>
    <w:rsid w:val="00D818A1"/>
    <w:rsid w:val="00D8374B"/>
    <w:rsid w:val="00D92554"/>
    <w:rsid w:val="00D94151"/>
    <w:rsid w:val="00D970E4"/>
    <w:rsid w:val="00DB2C1F"/>
    <w:rsid w:val="00DB78D3"/>
    <w:rsid w:val="00DC2AFD"/>
    <w:rsid w:val="00DC34AA"/>
    <w:rsid w:val="00DC649D"/>
    <w:rsid w:val="00DE1EBB"/>
    <w:rsid w:val="00DE3410"/>
    <w:rsid w:val="00DF32A8"/>
    <w:rsid w:val="00E0311A"/>
    <w:rsid w:val="00E16710"/>
    <w:rsid w:val="00E22D4F"/>
    <w:rsid w:val="00E47B0E"/>
    <w:rsid w:val="00E54A2C"/>
    <w:rsid w:val="00E613C2"/>
    <w:rsid w:val="00E705B2"/>
    <w:rsid w:val="00E720A3"/>
    <w:rsid w:val="00E72634"/>
    <w:rsid w:val="00E81AE6"/>
    <w:rsid w:val="00EB5FD3"/>
    <w:rsid w:val="00EB7451"/>
    <w:rsid w:val="00EB79EB"/>
    <w:rsid w:val="00EC156F"/>
    <w:rsid w:val="00ED596A"/>
    <w:rsid w:val="00F017B0"/>
    <w:rsid w:val="00F02664"/>
    <w:rsid w:val="00F02D07"/>
    <w:rsid w:val="00F06321"/>
    <w:rsid w:val="00F0669C"/>
    <w:rsid w:val="00F11869"/>
    <w:rsid w:val="00F214F6"/>
    <w:rsid w:val="00F260E7"/>
    <w:rsid w:val="00F31BF1"/>
    <w:rsid w:val="00F32DC2"/>
    <w:rsid w:val="00F456B0"/>
    <w:rsid w:val="00F460E6"/>
    <w:rsid w:val="00F46762"/>
    <w:rsid w:val="00F52BDC"/>
    <w:rsid w:val="00F5354D"/>
    <w:rsid w:val="00F60F70"/>
    <w:rsid w:val="00F708FF"/>
    <w:rsid w:val="00F70ABB"/>
    <w:rsid w:val="00F734E1"/>
    <w:rsid w:val="00F85BDD"/>
    <w:rsid w:val="00FA6C47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B3BD1-1792-4251-A3DC-67694594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22</cp:revision>
  <cp:lastPrinted>2019-01-14T14:22:00Z</cp:lastPrinted>
  <dcterms:created xsi:type="dcterms:W3CDTF">2019-09-28T07:54:00Z</dcterms:created>
  <dcterms:modified xsi:type="dcterms:W3CDTF">2020-05-05T09:43:00Z</dcterms:modified>
</cp:coreProperties>
</file>