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7442AC4" w:rsidR="000C67E9" w:rsidRPr="00F214F6" w:rsidRDefault="00626843" w:rsidP="00E22D4F">
            <w:pPr>
              <w:rPr>
                <w:rFonts w:ascii="Arial Nova Light" w:hAnsi="Arial Nova Light" w:cstheme="majorBidi"/>
                <w:color w:val="000000" w:themeColor="text1"/>
                <w:sz w:val="24"/>
                <w:szCs w:val="24"/>
              </w:rPr>
            </w:pPr>
            <w:proofErr w:type="spellStart"/>
            <w:r w:rsidRPr="00626843">
              <w:rPr>
                <w:rFonts w:ascii="Arial Nova Light" w:hAnsi="Arial Nova Light" w:cstheme="majorBidi"/>
                <w:color w:val="000000" w:themeColor="text1"/>
                <w:sz w:val="24"/>
                <w:szCs w:val="24"/>
              </w:rPr>
              <w:t>Challen</w:t>
            </w:r>
            <w:proofErr w:type="spellEnd"/>
            <w:r w:rsidRPr="00626843">
              <w:rPr>
                <w:rFonts w:ascii="Arial Nova Light" w:hAnsi="Arial Nova Light" w:cstheme="majorBidi"/>
                <w:color w:val="000000" w:themeColor="text1"/>
                <w:sz w:val="24"/>
                <w:szCs w:val="24"/>
              </w:rPr>
              <w:t>, R. v [2019] EWCA Crim 916</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610C6D2B" w:rsidR="000C67E9" w:rsidRPr="00F214F6" w:rsidRDefault="004D6370"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280219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66C4198C" w:rsidR="000C67E9" w:rsidRPr="00F214F6" w:rsidRDefault="00366311"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140810</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447DD86A" w:rsidR="00F214F6" w:rsidRPr="00F214F6" w:rsidRDefault="00F3204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2F7A92D9" w:rsidR="000C67E9" w:rsidRPr="00F214F6" w:rsidRDefault="00FC09FD"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66D0EFD8" w:rsidR="00D970E4" w:rsidRPr="00F214F6" w:rsidRDefault="00FC09F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13</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215F7EE3"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08563E">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185EECE7" w:rsidR="00D970E4" w:rsidRPr="00F214F6" w:rsidRDefault="007979E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13F9F15A" w:rsidR="00D970E4" w:rsidRPr="00F214F6" w:rsidRDefault="00366311"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56</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8DBA323" w:rsidR="00D970E4" w:rsidRPr="00F214F6" w:rsidRDefault="0036631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4EA92BE0" w:rsidR="00D970E4" w:rsidRPr="00F214F6" w:rsidRDefault="0036631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15E1D12A" w:rsidR="00D970E4" w:rsidRPr="00F214F6" w:rsidRDefault="0036631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9E14001" w:rsidR="00D970E4" w:rsidRPr="00F214F6" w:rsidRDefault="0036631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1636C84D" w:rsidR="00D970E4" w:rsidRPr="00F214F6" w:rsidRDefault="0036631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295CDF27" w:rsidR="00D970E4" w:rsidRPr="00F214F6" w:rsidRDefault="0036631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22D73B41"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8563E">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22C65FEB" w:rsidR="00D970E4" w:rsidRPr="00F214F6" w:rsidRDefault="0036631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3DA1D392" w:rsidR="00D970E4" w:rsidRPr="00F214F6" w:rsidRDefault="0036631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44BB7265" w:rsidR="00D970E4" w:rsidRPr="00F214F6" w:rsidRDefault="00452BA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01C317F3" w:rsidR="00D970E4" w:rsidRPr="00F214F6" w:rsidRDefault="00452BAB"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O</w:t>
            </w:r>
            <w:r w:rsidRPr="00452BAB">
              <w:rPr>
                <w:rFonts w:ascii="Arial Nova Light" w:hAnsi="Arial Nova Light" w:cstheme="majorBidi"/>
                <w:color w:val="000000" w:themeColor="text1"/>
                <w:szCs w:val="24"/>
              </w:rPr>
              <w:t>n the basis of</w:t>
            </w:r>
            <w:r w:rsidR="00676B43">
              <w:rPr>
                <w:rFonts w:ascii="Arial Nova Light" w:hAnsi="Arial Nova Light" w:cstheme="majorBidi"/>
                <w:color w:val="000000" w:themeColor="text1"/>
                <w:szCs w:val="24"/>
              </w:rPr>
              <w:t>:</w:t>
            </w:r>
            <w:r w:rsidRPr="00452BAB">
              <w:rPr>
                <w:rFonts w:ascii="Arial Nova Light" w:hAnsi="Arial Nova Light" w:cstheme="majorBidi"/>
                <w:color w:val="000000" w:themeColor="text1"/>
                <w:szCs w:val="24"/>
              </w:rPr>
              <w:t> </w:t>
            </w:r>
            <w:r w:rsidR="00676B43">
              <w:rPr>
                <w:rFonts w:ascii="Arial Nova Light" w:hAnsi="Arial Nova Light" w:cstheme="majorBidi"/>
                <w:color w:val="000000" w:themeColor="text1"/>
                <w:szCs w:val="24"/>
              </w:rPr>
              <w:t xml:space="preserve">(1) </w:t>
            </w:r>
            <w:r w:rsidRPr="00452BAB">
              <w:rPr>
                <w:rFonts w:ascii="Arial Nova Light" w:hAnsi="Arial Nova Light" w:cstheme="majorBidi"/>
                <w:color w:val="000000" w:themeColor="text1"/>
                <w:szCs w:val="24"/>
              </w:rPr>
              <w:t xml:space="preserve">fresh evidence, namely the diagnosis by a consultant forensic, psychiatrist that she was suffering from two previously undiagnosed disorders at the </w:t>
            </w:r>
            <w:r w:rsidRPr="00452BAB">
              <w:rPr>
                <w:rFonts w:ascii="Arial Nova Light" w:hAnsi="Arial Nova Light" w:cstheme="majorBidi"/>
                <w:color w:val="000000" w:themeColor="text1"/>
                <w:szCs w:val="24"/>
              </w:rPr>
              <w:lastRenderedPageBreak/>
              <w:t>time of the killing and</w:t>
            </w:r>
            <w:r w:rsidR="00676B43">
              <w:rPr>
                <w:rFonts w:ascii="Arial Nova Light" w:hAnsi="Arial Nova Light" w:cstheme="majorBidi"/>
                <w:color w:val="000000" w:themeColor="text1"/>
                <w:szCs w:val="24"/>
              </w:rPr>
              <w:t xml:space="preserve">; (2) </w:t>
            </w:r>
            <w:r w:rsidRPr="00452BAB">
              <w:rPr>
                <w:rFonts w:ascii="Arial Nova Light" w:hAnsi="Arial Nova Light" w:cstheme="majorBidi"/>
                <w:color w:val="000000" w:themeColor="text1"/>
                <w:szCs w:val="24"/>
              </w:rPr>
              <w:t>fresh evidence as to the alleged coercive control by the victim.</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594957DB"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676B43">
              <w:rPr>
                <w:rFonts w:ascii="Arial Nova Light" w:hAnsi="Arial Nova Light" w:cstheme="majorBidi"/>
                <w:iCs/>
                <w:color w:val="000000" w:themeColor="text1"/>
                <w:sz w:val="24"/>
                <w:szCs w:val="24"/>
              </w:rPr>
              <w:t>1</w:t>
            </w:r>
          </w:p>
          <w:p w14:paraId="7F0057A5" w14:textId="23EA11DF"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676B43">
              <w:rPr>
                <w:rFonts w:ascii="Arial Nova Light" w:hAnsi="Arial Nova Light" w:cstheme="majorBidi"/>
                <w:iCs/>
                <w:color w:val="000000" w:themeColor="text1"/>
                <w:sz w:val="24"/>
                <w:szCs w:val="24"/>
              </w:rPr>
              <w:t>99</w:t>
            </w:r>
          </w:p>
          <w:p w14:paraId="766F2C5E" w14:textId="47085D55"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327622">
              <w:rPr>
                <w:rFonts w:ascii="Arial Nova Light" w:hAnsi="Arial Nova Light" w:cstheme="majorBidi"/>
                <w:iCs/>
                <w:color w:val="000000" w:themeColor="text1"/>
                <w:sz w:val="24"/>
                <w:szCs w:val="24"/>
              </w:rPr>
              <w:t>Forensic Psychiatrist opinions</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12C160BD" w:rsidR="00D7225E" w:rsidRPr="00F214F6" w:rsidRDefault="00327622"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15A72014" w:rsidR="00D970E4" w:rsidRPr="00F214F6" w:rsidRDefault="0032762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0B5FA3D0" w:rsidR="00D970E4" w:rsidRPr="00F214F6" w:rsidRDefault="0032762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55880133" w:rsidR="00D970E4" w:rsidRPr="00F214F6" w:rsidRDefault="00A5628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A348BAD" w:rsidR="00D970E4" w:rsidRPr="00F214F6" w:rsidRDefault="00A5628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2D2B5E29" w:rsidR="00D970E4" w:rsidRPr="00F214F6" w:rsidRDefault="00D32A5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5A9C2A0F" w:rsidR="00D970E4" w:rsidRPr="00F214F6" w:rsidRDefault="00A5628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4CD6D4E6" w:rsidR="00D970E4" w:rsidRPr="00F214F6" w:rsidRDefault="00A5628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13F02D7B" w:rsidR="00C77DBF" w:rsidRPr="00F214F6" w:rsidRDefault="00832352"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6FCF50EE"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005DD1">
              <w:rPr>
                <w:rFonts w:ascii="Arial Nova Light" w:hAnsi="Arial Nova Light" w:cstheme="majorBidi"/>
                <w:iCs/>
                <w:color w:val="000000" w:themeColor="text1"/>
                <w:sz w:val="24"/>
                <w:szCs w:val="24"/>
              </w:rPr>
              <w:t>99</w:t>
            </w:r>
          </w:p>
          <w:p w14:paraId="766F2C7C" w14:textId="7F29C5C4"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005DD1">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64CD4722" w:rsidR="005515E1" w:rsidRPr="00F214F6" w:rsidRDefault="00005DD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44DE8FCA" w:rsidR="005515E1" w:rsidRPr="00F214F6" w:rsidRDefault="00005DD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3F677FC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005DD1">
              <w:rPr>
                <w:rFonts w:ascii="Arial Nova Light" w:hAnsi="Arial Nova Light" w:cstheme="majorBidi"/>
                <w:iCs/>
                <w:color w:val="000000" w:themeColor="text1"/>
                <w:sz w:val="24"/>
                <w:szCs w:val="24"/>
              </w:rPr>
              <w:t>99</w:t>
            </w:r>
          </w:p>
          <w:p w14:paraId="766F2C85" w14:textId="4BA63AF4"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005DD1">
              <w:rPr>
                <w:rFonts w:ascii="Arial Nova Light" w:hAnsi="Arial Nova Light" w:cstheme="majorBidi"/>
                <w:iCs/>
                <w:color w:val="000000" w:themeColor="text1"/>
                <w:sz w:val="24"/>
                <w:szCs w:val="24"/>
              </w:rPr>
              <w:t>99</w:t>
            </w:r>
          </w:p>
        </w:tc>
      </w:tr>
      <w:tr w:rsidR="00A06EF9" w:rsidRPr="00F214F6" w14:paraId="766F2C89" w14:textId="77777777" w:rsidTr="00D970E4">
        <w:tc>
          <w:tcPr>
            <w:tcW w:w="6345" w:type="dxa"/>
          </w:tcPr>
          <w:p w14:paraId="766F2C87" w14:textId="1BF3C173" w:rsidR="00A06EF9" w:rsidRPr="00F214F6" w:rsidRDefault="00A06EF9" w:rsidP="00A06EF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09DBB5DF" w:rsidR="00A06EF9" w:rsidRPr="00F214F6" w:rsidRDefault="00A06EF9" w:rsidP="00A06E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A06EF9" w:rsidRPr="00F214F6" w14:paraId="766F2C8C" w14:textId="77777777" w:rsidTr="00D970E4">
        <w:tc>
          <w:tcPr>
            <w:tcW w:w="6345" w:type="dxa"/>
          </w:tcPr>
          <w:p w14:paraId="766F2C8A" w14:textId="503E2988" w:rsidR="00A06EF9" w:rsidRPr="00F214F6" w:rsidRDefault="00A06EF9" w:rsidP="00A06EF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1E7DF0BB" w:rsidR="00A06EF9" w:rsidRPr="00F214F6" w:rsidRDefault="00A06EF9" w:rsidP="00A06E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A06EF9" w:rsidRPr="00F214F6" w14:paraId="766F2C8F" w14:textId="77777777" w:rsidTr="00D970E4">
        <w:tc>
          <w:tcPr>
            <w:tcW w:w="6345" w:type="dxa"/>
          </w:tcPr>
          <w:p w14:paraId="766F2C8D" w14:textId="60B8E5A9" w:rsidR="00A06EF9" w:rsidRPr="00F214F6" w:rsidRDefault="00A06EF9" w:rsidP="00A06EF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017198CB" w:rsidR="00A06EF9" w:rsidRPr="00F214F6" w:rsidRDefault="00A06EF9" w:rsidP="00A06E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A06EF9" w:rsidRPr="00F214F6" w14:paraId="766F2C92" w14:textId="77777777" w:rsidTr="00D970E4">
        <w:tc>
          <w:tcPr>
            <w:tcW w:w="6345" w:type="dxa"/>
          </w:tcPr>
          <w:p w14:paraId="766F2C90" w14:textId="73264FB4" w:rsidR="00A06EF9" w:rsidRPr="00F214F6" w:rsidRDefault="00A06EF9" w:rsidP="00A06EF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44A5C993" w:rsidR="00A06EF9" w:rsidRPr="00F214F6" w:rsidRDefault="00A06EF9" w:rsidP="00A06E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06EF9" w:rsidRPr="00F214F6" w14:paraId="766F2C95" w14:textId="77777777" w:rsidTr="00D970E4">
        <w:tc>
          <w:tcPr>
            <w:tcW w:w="6345" w:type="dxa"/>
          </w:tcPr>
          <w:p w14:paraId="766F2C93" w14:textId="07D86E0F" w:rsidR="00A06EF9" w:rsidRPr="00F214F6" w:rsidRDefault="00A06EF9" w:rsidP="00A06EF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6894D4BA" w:rsidR="00A06EF9" w:rsidRPr="00F214F6" w:rsidRDefault="00A06EF9" w:rsidP="00A06E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06EF9" w:rsidRPr="00F214F6" w14:paraId="766F2C98" w14:textId="77777777" w:rsidTr="00D970E4">
        <w:tc>
          <w:tcPr>
            <w:tcW w:w="6345" w:type="dxa"/>
          </w:tcPr>
          <w:p w14:paraId="766F2C96" w14:textId="2BBCFD20" w:rsidR="00A06EF9" w:rsidRPr="00F214F6" w:rsidRDefault="00A06EF9" w:rsidP="00A06EF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2EA22C79" w:rsidR="00A06EF9" w:rsidRPr="00F214F6" w:rsidRDefault="00A06EF9" w:rsidP="00A06E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06EF9" w:rsidRPr="00F214F6" w14:paraId="766F2C9B" w14:textId="77777777" w:rsidTr="00D970E4">
        <w:tc>
          <w:tcPr>
            <w:tcW w:w="6345" w:type="dxa"/>
          </w:tcPr>
          <w:p w14:paraId="766F2C99" w14:textId="2D09813F" w:rsidR="00A06EF9" w:rsidRPr="00F214F6" w:rsidRDefault="00A06EF9" w:rsidP="00A06EF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30887DF1" w:rsidR="00A06EF9" w:rsidRPr="00F214F6" w:rsidRDefault="00A06EF9" w:rsidP="00A06E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A06EF9" w:rsidRPr="00F214F6" w14:paraId="766F2C9E" w14:textId="77777777" w:rsidTr="00D970E4">
        <w:tc>
          <w:tcPr>
            <w:tcW w:w="6345" w:type="dxa"/>
          </w:tcPr>
          <w:p w14:paraId="766F2C9C" w14:textId="5C30F2F2" w:rsidR="00A06EF9" w:rsidRPr="00F214F6" w:rsidRDefault="00A06EF9" w:rsidP="00A06EF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611CE3DB" w:rsidR="00A06EF9" w:rsidRPr="00F214F6" w:rsidRDefault="00A06EF9" w:rsidP="00A06E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06EF9" w:rsidRPr="00F214F6" w14:paraId="766F2CA1" w14:textId="77777777" w:rsidTr="00D970E4">
        <w:tc>
          <w:tcPr>
            <w:tcW w:w="6345" w:type="dxa"/>
          </w:tcPr>
          <w:p w14:paraId="766F2C9F" w14:textId="5BDCCC76" w:rsidR="00A06EF9" w:rsidRPr="00F214F6" w:rsidRDefault="00A06EF9" w:rsidP="00A06EF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332F2B28" w:rsidR="00A06EF9" w:rsidRPr="00F214F6" w:rsidRDefault="00A06EF9" w:rsidP="00A06E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5504C699"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005DD1">
              <w:rPr>
                <w:rFonts w:ascii="Arial Nova Light" w:hAnsi="Arial Nova Light" w:cstheme="majorBidi"/>
                <w:iCs/>
                <w:color w:val="000000" w:themeColor="text1"/>
                <w:sz w:val="24"/>
                <w:szCs w:val="24"/>
              </w:rPr>
              <w:t>1</w:t>
            </w:r>
          </w:p>
          <w:p w14:paraId="766F2CA3" w14:textId="6D16FBB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9D6BFE" w:rsidRPr="009D6BFE">
              <w:rPr>
                <w:rFonts w:ascii="Arial Nova Light" w:hAnsi="Arial Nova Light" w:cstheme="majorBidi"/>
                <w:bCs/>
                <w:iCs/>
                <w:color w:val="000000" w:themeColor="text1"/>
                <w:sz w:val="24"/>
                <w:szCs w:val="24"/>
              </w:rPr>
              <w:t>R v Turner</w:t>
            </w:r>
            <w:r w:rsidR="009D6BFE" w:rsidRPr="009D6BFE">
              <w:rPr>
                <w:rFonts w:ascii="Arial Nova Light" w:hAnsi="Arial Nova Light" w:cstheme="majorBidi"/>
                <w:iCs/>
                <w:color w:val="000000" w:themeColor="text1"/>
                <w:sz w:val="24"/>
                <w:szCs w:val="24"/>
              </w:rPr>
              <w:t xml:space="preserve"> (1975) 60 Cr App R 834, </w:t>
            </w:r>
            <w:r w:rsidR="009D6BFE" w:rsidRPr="009D6BFE">
              <w:rPr>
                <w:rFonts w:ascii="Arial Nova Light" w:hAnsi="Arial Nova Light" w:cstheme="majorBidi"/>
                <w:bCs/>
                <w:iCs/>
                <w:color w:val="000000" w:themeColor="text1"/>
                <w:sz w:val="24"/>
                <w:szCs w:val="24"/>
              </w:rPr>
              <w:t>R v Hobson</w:t>
            </w:r>
            <w:r w:rsidR="009D6BFE" w:rsidRPr="009D6BFE">
              <w:rPr>
                <w:rFonts w:ascii="Arial Nova Light" w:hAnsi="Arial Nova Light" w:cstheme="majorBidi"/>
                <w:iCs/>
                <w:color w:val="000000" w:themeColor="text1"/>
                <w:sz w:val="24"/>
                <w:szCs w:val="24"/>
              </w:rPr>
              <w:t xml:space="preserve"> [1998] 1 Cr App R 31, </w:t>
            </w:r>
            <w:r w:rsidR="009D6BFE" w:rsidRPr="009D6BFE">
              <w:rPr>
                <w:rFonts w:ascii="Arial Nova Light" w:hAnsi="Arial Nova Light" w:cstheme="majorBidi"/>
                <w:bCs/>
                <w:iCs/>
                <w:color w:val="000000" w:themeColor="text1"/>
                <w:sz w:val="24"/>
                <w:szCs w:val="24"/>
              </w:rPr>
              <w:t>R v </w:t>
            </w:r>
            <w:proofErr w:type="spellStart"/>
            <w:r w:rsidR="009D6BFE" w:rsidRPr="009D6BFE">
              <w:rPr>
                <w:rFonts w:ascii="Arial Nova Light" w:hAnsi="Arial Nova Light" w:cstheme="majorBidi"/>
                <w:bCs/>
                <w:iCs/>
                <w:color w:val="000000" w:themeColor="text1"/>
                <w:sz w:val="24"/>
                <w:szCs w:val="24"/>
              </w:rPr>
              <w:t>Muscroft</w:t>
            </w:r>
            <w:proofErr w:type="spellEnd"/>
            <w:r w:rsidR="009D6BFE" w:rsidRPr="009D6BFE">
              <w:rPr>
                <w:rFonts w:ascii="Arial Nova Light" w:hAnsi="Arial Nova Light" w:cstheme="majorBidi"/>
                <w:iCs/>
                <w:color w:val="000000" w:themeColor="text1"/>
                <w:sz w:val="24"/>
                <w:szCs w:val="24"/>
              </w:rPr>
              <w:t xml:space="preserve"> [2001] EWCA Crim 604, R v Smith [2002] EWCA Crim 2671, </w:t>
            </w:r>
            <w:r w:rsidR="009D6BFE" w:rsidRPr="009D6BFE">
              <w:rPr>
                <w:rFonts w:ascii="Arial Nova Light" w:hAnsi="Arial Nova Light" w:cstheme="majorBidi"/>
                <w:bCs/>
                <w:iCs/>
                <w:color w:val="000000" w:themeColor="text1"/>
                <w:sz w:val="24"/>
                <w:szCs w:val="24"/>
              </w:rPr>
              <w:t>R V Thornton</w:t>
            </w:r>
            <w:r w:rsidR="009D6BFE" w:rsidRPr="009D6BFE">
              <w:rPr>
                <w:rFonts w:ascii="Arial Nova Light" w:hAnsi="Arial Nova Light" w:cstheme="majorBidi"/>
                <w:iCs/>
                <w:color w:val="000000" w:themeColor="text1"/>
                <w:sz w:val="24"/>
                <w:szCs w:val="24"/>
                <w:u w:val="single"/>
              </w:rPr>
              <w:t xml:space="preserve"> (No.2)</w:t>
            </w:r>
            <w:r w:rsidR="009D6BFE" w:rsidRPr="009D6BFE">
              <w:rPr>
                <w:rFonts w:ascii="Arial Nova Light" w:hAnsi="Arial Nova Light" w:cstheme="majorBidi"/>
                <w:iCs/>
                <w:color w:val="000000" w:themeColor="text1"/>
                <w:sz w:val="24"/>
                <w:szCs w:val="24"/>
              </w:rPr>
              <w:t xml:space="preserve"> </w:t>
            </w:r>
            <w:hyperlink r:id="rId8" w:tooltip="Link to BAILII version" w:history="1">
              <w:r w:rsidR="009D6BFE" w:rsidRPr="009D6BFE">
                <w:rPr>
                  <w:rStyle w:val="Hyperlink"/>
                  <w:rFonts w:ascii="Arial Nova Light" w:hAnsi="Arial Nova Light" w:cstheme="majorBidi"/>
                  <w:iCs/>
                  <w:sz w:val="24"/>
                  <w:szCs w:val="24"/>
                </w:rPr>
                <w:t>1996 1 WLR 1174</w:t>
              </w:r>
            </w:hyperlink>
            <w:r w:rsidR="009D6BFE" w:rsidRPr="009D6BFE">
              <w:rPr>
                <w:rFonts w:ascii="Arial Nova Light" w:hAnsi="Arial Nova Light" w:cstheme="majorBidi"/>
                <w:iCs/>
                <w:color w:val="000000" w:themeColor="text1"/>
                <w:sz w:val="24"/>
                <w:szCs w:val="24"/>
              </w:rPr>
              <w:t>.</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10E58A53" w:rsidR="00CC3B33" w:rsidRPr="00F214F6" w:rsidRDefault="00635A34" w:rsidP="001A58E8">
            <w:pPr>
              <w:rPr>
                <w:rFonts w:ascii="Arial Nova Light" w:hAnsi="Arial Nova Light" w:cstheme="majorBidi"/>
                <w:color w:val="000000" w:themeColor="text1"/>
                <w:sz w:val="24"/>
                <w:szCs w:val="24"/>
              </w:rPr>
            </w:pPr>
            <w:r w:rsidRPr="001A58E8">
              <w:rPr>
                <w:rFonts w:ascii="Arial Nova Light" w:hAnsi="Arial Nova Light" w:cstheme="majorBidi"/>
                <w:color w:val="000000" w:themeColor="text1"/>
                <w:sz w:val="24"/>
                <w:szCs w:val="24"/>
              </w:rPr>
              <w:t>Lady Justice Hallett</w:t>
            </w:r>
            <w:r>
              <w:rPr>
                <w:rFonts w:ascii="Arial Nova Light" w:hAnsi="Arial Nova Light" w:cstheme="majorBidi"/>
                <w:color w:val="000000" w:themeColor="text1"/>
                <w:sz w:val="24"/>
                <w:szCs w:val="24"/>
              </w:rPr>
              <w:t xml:space="preserve">, </w:t>
            </w:r>
            <w:r w:rsidRPr="001A58E8">
              <w:rPr>
                <w:rFonts w:ascii="Arial Nova Light" w:hAnsi="Arial Nova Light" w:cstheme="majorBidi"/>
                <w:color w:val="000000" w:themeColor="text1"/>
                <w:sz w:val="24"/>
                <w:szCs w:val="24"/>
              </w:rPr>
              <w:t>Mr Justice Sweeney</w:t>
            </w:r>
            <w:r>
              <w:rPr>
                <w:rFonts w:ascii="Arial Nova Light" w:hAnsi="Arial Nova Light" w:cstheme="majorBidi"/>
                <w:color w:val="000000" w:themeColor="text1"/>
                <w:sz w:val="24"/>
                <w:szCs w:val="24"/>
              </w:rPr>
              <w:t xml:space="preserve"> and  </w:t>
            </w:r>
            <w:r w:rsidRPr="001A58E8">
              <w:rPr>
                <w:rFonts w:ascii="Arial Nova Light" w:hAnsi="Arial Nova Light" w:cstheme="majorBidi"/>
                <w:color w:val="000000" w:themeColor="text1"/>
                <w:sz w:val="24"/>
                <w:szCs w:val="24"/>
              </w:rPr>
              <w:t>Mrs Justice Cheema-Grubb</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FF3B14D" w:rsidR="00CC3B33" w:rsidRPr="00635A34" w:rsidRDefault="001A58E8" w:rsidP="00E22D4F">
            <w:pPr>
              <w:suppressAutoHyphens/>
              <w:rPr>
                <w:rFonts w:ascii="Arial Nova Light" w:hAnsi="Arial Nova Light" w:cstheme="majorBidi"/>
                <w:bCs/>
                <w:color w:val="000000" w:themeColor="text1"/>
                <w:spacing w:val="-3"/>
                <w:sz w:val="24"/>
                <w:szCs w:val="24"/>
              </w:rPr>
            </w:pPr>
            <w:r w:rsidRPr="00635A34">
              <w:rPr>
                <w:rFonts w:ascii="Arial Nova Light" w:hAnsi="Arial Nova Light" w:cstheme="majorBidi"/>
                <w:bCs/>
                <w:color w:val="000000" w:themeColor="text1"/>
                <w:spacing w:val="-3"/>
                <w:sz w:val="24"/>
                <w:szCs w:val="24"/>
              </w:rPr>
              <w:t xml:space="preserve">Miss C Wade and Ms L </w:t>
            </w:r>
            <w:proofErr w:type="spellStart"/>
            <w:r w:rsidRPr="00635A34">
              <w:rPr>
                <w:rFonts w:ascii="Arial Nova Light" w:hAnsi="Arial Nova Light" w:cstheme="majorBidi"/>
                <w:bCs/>
                <w:color w:val="000000" w:themeColor="text1"/>
                <w:spacing w:val="-3"/>
                <w:sz w:val="24"/>
                <w:szCs w:val="24"/>
              </w:rPr>
              <w:t>Wibberley</w:t>
            </w:r>
            <w:proofErr w:type="spellEnd"/>
            <w:r w:rsidRPr="00635A34">
              <w:rPr>
                <w:rFonts w:ascii="Arial Nova Light" w:hAnsi="Arial Nova Light" w:cstheme="majorBidi"/>
                <w:bCs/>
                <w:color w:val="000000" w:themeColor="text1"/>
                <w:spacing w:val="-3"/>
                <w:sz w:val="24"/>
                <w:szCs w:val="24"/>
              </w:rPr>
              <w:t xml:space="preserve"> appeared on behalf of the Appellant</w:t>
            </w:r>
            <w:r w:rsidR="00A14EF4">
              <w:rPr>
                <w:rFonts w:ascii="Arial Nova Light" w:hAnsi="Arial Nova Light" w:cstheme="majorBidi"/>
                <w:bCs/>
                <w:color w:val="000000" w:themeColor="text1"/>
                <w:spacing w:val="-3"/>
                <w:sz w:val="24"/>
                <w:szCs w:val="24"/>
              </w:rPr>
              <w:t xml:space="preserve">. </w:t>
            </w:r>
            <w:r w:rsidRPr="00635A34">
              <w:rPr>
                <w:rFonts w:ascii="Arial Nova Light" w:hAnsi="Arial Nova Light" w:cstheme="majorBidi"/>
                <w:bCs/>
                <w:color w:val="000000" w:themeColor="text1"/>
                <w:spacing w:val="-3"/>
                <w:sz w:val="24"/>
                <w:szCs w:val="24"/>
              </w:rPr>
              <w:t>Ms C Carberry and Mr P Grieve-Smith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12DC26BB"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08563E">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605D14D0" w:rsidR="00CC3B33" w:rsidRPr="00F214F6" w:rsidRDefault="00C436B3"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140810</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2AE2A0C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635A34">
              <w:rPr>
                <w:rFonts w:ascii="Arial Nova Light" w:hAnsi="Arial Nova Light" w:cstheme="majorBidi"/>
                <w:iCs/>
                <w:color w:val="000000" w:themeColor="text1"/>
                <w:sz w:val="24"/>
                <w:szCs w:val="24"/>
              </w:rPr>
              <w:t>1</w:t>
            </w:r>
          </w:p>
          <w:p w14:paraId="766F2CB3" w14:textId="2A82E58A"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635A34">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ADA2CD3" w:rsidR="00CC3B33" w:rsidRPr="00F214F6" w:rsidRDefault="00635A3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407550B8"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635A34">
              <w:rPr>
                <w:rFonts w:ascii="Arial Nova Light" w:hAnsi="Arial Nova Light" w:cstheme="majorBidi"/>
                <w:iCs/>
                <w:color w:val="000000" w:themeColor="text1"/>
                <w:sz w:val="24"/>
                <w:szCs w:val="24"/>
              </w:rPr>
              <w:t>1</w:t>
            </w:r>
          </w:p>
          <w:p w14:paraId="766F2CB9" w14:textId="17D3DAC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635A34">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6E37D094" w:rsidR="004A44C9" w:rsidRPr="00F214F6" w:rsidRDefault="00635A3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43A1B509" w:rsidR="00CC3B33" w:rsidRPr="00F214F6" w:rsidRDefault="0015305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1471B02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15305A">
              <w:rPr>
                <w:rFonts w:ascii="Arial Nova Light" w:hAnsi="Arial Nova Light" w:cstheme="majorBidi"/>
                <w:iCs/>
                <w:color w:val="000000" w:themeColor="text1"/>
                <w:sz w:val="24"/>
                <w:szCs w:val="24"/>
              </w:rPr>
              <w:t>1</w:t>
            </w:r>
          </w:p>
          <w:p w14:paraId="766F2CC2" w14:textId="1EFD851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15305A">
              <w:rPr>
                <w:rFonts w:ascii="Arial Nova Light" w:hAnsi="Arial Nova Light" w:cstheme="majorBidi"/>
                <w:iCs/>
                <w:color w:val="000000" w:themeColor="text1"/>
                <w:sz w:val="24"/>
                <w:szCs w:val="24"/>
              </w:rPr>
              <w:t>Evidence of demeanour (the appellant’s behaviour before offence from several people</w:t>
            </w:r>
            <w:r w:rsidR="00DD48FD">
              <w:rPr>
                <w:rFonts w:ascii="Arial Nova Light" w:hAnsi="Arial Nova Light" w:cstheme="majorBidi"/>
                <w:iCs/>
                <w:color w:val="000000" w:themeColor="text1"/>
                <w:sz w:val="24"/>
                <w:szCs w:val="24"/>
              </w:rPr>
              <w:t>, i.e. family members, neighbours, friends and work colleagues); Frequency of visits to her GP leading up to the offence</w:t>
            </w:r>
            <w:r w:rsidR="005810AB">
              <w:rPr>
                <w:rFonts w:ascii="Arial Nova Light" w:hAnsi="Arial Nova Light" w:cstheme="majorBidi"/>
                <w:iCs/>
                <w:color w:val="000000" w:themeColor="text1"/>
                <w:sz w:val="24"/>
                <w:szCs w:val="24"/>
              </w:rPr>
              <w:t>; eyewitness evidence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31111CD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D64C0E">
              <w:rPr>
                <w:rFonts w:ascii="Arial Nova Light" w:hAnsi="Arial Nova Light" w:cstheme="majorBidi"/>
                <w:iCs/>
                <w:color w:val="000000" w:themeColor="text1"/>
                <w:sz w:val="24"/>
                <w:szCs w:val="24"/>
              </w:rPr>
              <w:t>1</w:t>
            </w:r>
          </w:p>
          <w:p w14:paraId="766F2CC5" w14:textId="1002219A"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D64C0E">
              <w:rPr>
                <w:rFonts w:ascii="Arial Nova Light" w:hAnsi="Arial Nova Light" w:cstheme="majorBidi"/>
                <w:iCs/>
                <w:color w:val="000000" w:themeColor="text1"/>
                <w:sz w:val="24"/>
                <w:szCs w:val="24"/>
              </w:rPr>
              <w:t>O</w:t>
            </w:r>
            <w:r w:rsidR="00D64C0E" w:rsidRPr="00D64C0E">
              <w:rPr>
                <w:rFonts w:ascii="Arial Nova Light" w:hAnsi="Arial Nova Light" w:cstheme="majorBidi"/>
                <w:iCs/>
                <w:color w:val="000000" w:themeColor="text1"/>
                <w:sz w:val="24"/>
                <w:szCs w:val="24"/>
              </w:rPr>
              <w:t>utcome of GP and Psychiatrist assessments of the appellant prior to the offence; Psychiatric nurse assessment shortly after arrest</w:t>
            </w:r>
            <w:r w:rsidR="00D64C0E">
              <w:rPr>
                <w:rFonts w:ascii="Arial Nova Light" w:hAnsi="Arial Nova Light" w:cstheme="majorBidi"/>
                <w:iCs/>
                <w:color w:val="000000" w:themeColor="text1"/>
                <w:sz w:val="24"/>
                <w:szCs w:val="24"/>
              </w:rPr>
              <w:t xml:space="preserve">; </w:t>
            </w:r>
            <w:r w:rsidR="00B21F86">
              <w:rPr>
                <w:rFonts w:ascii="Arial Nova Light" w:hAnsi="Arial Nova Light" w:cstheme="majorBidi"/>
                <w:iCs/>
                <w:color w:val="000000" w:themeColor="text1"/>
                <w:sz w:val="24"/>
                <w:szCs w:val="24"/>
              </w:rPr>
              <w:t xml:space="preserve">opinions from several </w:t>
            </w:r>
            <w:r w:rsidR="00AE5257">
              <w:rPr>
                <w:rFonts w:ascii="Arial Nova Light" w:hAnsi="Arial Nova Light" w:cstheme="majorBidi"/>
                <w:iCs/>
                <w:color w:val="000000" w:themeColor="text1"/>
                <w:sz w:val="24"/>
                <w:szCs w:val="24"/>
              </w:rPr>
              <w:t xml:space="preserve">Forensic psychiatrist opinions; </w:t>
            </w:r>
            <w:r w:rsidR="00B21F86">
              <w:rPr>
                <w:rFonts w:ascii="Arial Nova Light" w:hAnsi="Arial Nova Light" w:cstheme="majorBidi"/>
                <w:iCs/>
                <w:color w:val="000000" w:themeColor="text1"/>
                <w:sz w:val="24"/>
                <w:szCs w:val="24"/>
              </w:rPr>
              <w:t>forensic social worker opinion</w:t>
            </w:r>
            <w:r w:rsidR="005810AB">
              <w:rPr>
                <w:rFonts w:ascii="Arial Nova Light" w:hAnsi="Arial Nova Light" w:cstheme="majorBidi"/>
                <w:iCs/>
                <w:color w:val="000000" w:themeColor="text1"/>
                <w:sz w:val="24"/>
                <w:szCs w:val="24"/>
              </w:rPr>
              <w:t>; Police negotiator</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2FB9B79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B21F86">
              <w:rPr>
                <w:rFonts w:ascii="Arial Nova Light" w:hAnsi="Arial Nova Light" w:cstheme="majorBidi"/>
                <w:iCs/>
                <w:color w:val="000000" w:themeColor="text1"/>
                <w:sz w:val="24"/>
                <w:szCs w:val="24"/>
              </w:rPr>
              <w:t>2</w:t>
            </w:r>
          </w:p>
          <w:p w14:paraId="766F2CC8" w14:textId="6843A8BC"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B21F86">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1F577AB7" w:rsidR="00CC3B33" w:rsidRPr="00F214F6" w:rsidRDefault="00B30E3F" w:rsidP="00E22D4F">
            <w:pPr>
              <w:rPr>
                <w:rFonts w:ascii="Arial Nova Light" w:hAnsi="Arial Nova Light" w:cstheme="majorBidi"/>
                <w:color w:val="000000" w:themeColor="text1"/>
                <w:sz w:val="24"/>
                <w:szCs w:val="24"/>
              </w:rPr>
            </w:pPr>
            <w:r w:rsidRPr="00B30E3F">
              <w:rPr>
                <w:rFonts w:ascii="Arial Nova Light" w:hAnsi="Arial Nova Light" w:cstheme="majorBidi"/>
                <w:color w:val="000000" w:themeColor="text1"/>
                <w:sz w:val="24"/>
                <w:szCs w:val="24"/>
              </w:rPr>
              <w:t>imprisonment for life with a minimum term of 22 year</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2A662939" w:rsidR="00D7225E" w:rsidRPr="00F214F6" w:rsidRDefault="00B30E3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6977F6C4" w:rsidR="00CC3B33" w:rsidRPr="00F214F6" w:rsidRDefault="00C436B3" w:rsidP="00E22D4F">
            <w:pPr>
              <w:rPr>
                <w:rFonts w:ascii="Arial Nova Light" w:hAnsi="Arial Nova Light" w:cstheme="majorBidi"/>
                <w:color w:val="000000" w:themeColor="text1"/>
                <w:sz w:val="24"/>
                <w:szCs w:val="24"/>
              </w:rPr>
            </w:pPr>
            <w:r w:rsidRPr="00C436B3">
              <w:rPr>
                <w:rFonts w:ascii="Arial Nova Light" w:hAnsi="Arial Nova Light" w:cstheme="majorBidi"/>
                <w:color w:val="000000" w:themeColor="text1"/>
                <w:sz w:val="24"/>
                <w:szCs w:val="24"/>
              </w:rPr>
              <w:t>Judge Critchlow</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076FAFC" w:rsidR="00CC3B33" w:rsidRPr="00F214F6" w:rsidRDefault="00B21F8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5AD1429"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08563E">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4E09DD4B" w14:textId="77777777" w:rsidR="00CC3B33" w:rsidRDefault="00B21F8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B7B6494" w14:textId="77777777" w:rsidR="00C84CA1" w:rsidRPr="00C84CA1" w:rsidRDefault="00C84CA1" w:rsidP="00C84CA1">
            <w:pPr>
              <w:rPr>
                <w:rFonts w:ascii="Arial Nova Light" w:hAnsi="Arial Nova Light" w:cstheme="majorBidi"/>
                <w:b/>
                <w:bCs/>
                <w:color w:val="000000" w:themeColor="text1"/>
                <w:sz w:val="24"/>
                <w:szCs w:val="24"/>
              </w:rPr>
            </w:pPr>
            <w:r w:rsidRPr="00C84CA1">
              <w:rPr>
                <w:rFonts w:ascii="Arial Nova Light" w:hAnsi="Arial Nova Light" w:cstheme="majorBidi"/>
                <w:b/>
                <w:bCs/>
                <w:color w:val="000000" w:themeColor="text1"/>
                <w:sz w:val="24"/>
                <w:szCs w:val="24"/>
              </w:rPr>
              <w:t>Annotations:</w:t>
            </w:r>
          </w:p>
          <w:p w14:paraId="766F2CDD" w14:textId="13C37FC8" w:rsidR="00C84CA1" w:rsidRPr="00F214F6" w:rsidRDefault="00C84CA1"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48EFFE79"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21F86">
              <w:rPr>
                <w:rFonts w:ascii="Arial Nova Light" w:hAnsi="Arial Nova Light" w:cstheme="majorBidi"/>
                <w:color w:val="000000" w:themeColor="text1"/>
                <w:sz w:val="24"/>
                <w:szCs w:val="24"/>
              </w:rPr>
              <w:t>99</w:t>
            </w:r>
          </w:p>
          <w:p w14:paraId="4AEECA0E"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21F86">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45CA529A" w14:textId="77777777" w:rsidR="00C84CA1" w:rsidRPr="00C84CA1" w:rsidRDefault="00C84CA1" w:rsidP="00C84CA1">
            <w:pPr>
              <w:rPr>
                <w:rFonts w:ascii="Arial Nova Light" w:hAnsi="Arial Nova Light" w:cstheme="majorBidi"/>
                <w:b/>
                <w:bCs/>
                <w:color w:val="000000" w:themeColor="text1"/>
                <w:sz w:val="24"/>
                <w:szCs w:val="24"/>
              </w:rPr>
            </w:pPr>
            <w:r w:rsidRPr="00C84CA1">
              <w:rPr>
                <w:rFonts w:ascii="Arial Nova Light" w:hAnsi="Arial Nova Light" w:cstheme="majorBidi"/>
                <w:b/>
                <w:bCs/>
                <w:color w:val="000000" w:themeColor="text1"/>
                <w:sz w:val="24"/>
                <w:szCs w:val="24"/>
              </w:rPr>
              <w:t>Annotations:</w:t>
            </w:r>
          </w:p>
          <w:p w14:paraId="766F2CE0" w14:textId="0BB8C874" w:rsidR="00C84CA1" w:rsidRPr="00F214F6" w:rsidRDefault="00C84CA1"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74F1F929" w:rsidR="00CC3B33" w:rsidRPr="00F214F6" w:rsidRDefault="00EB3A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15349BF6" w:rsidR="00CC3B33" w:rsidRPr="00F214F6" w:rsidRDefault="00EB3A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6766B32F" w:rsidR="00CC3B33" w:rsidRPr="00F214F6" w:rsidRDefault="00EB3AA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2CF72EB7" w:rsidR="00D92554" w:rsidRPr="00F214F6" w:rsidRDefault="00EB3AA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7C33D18F" w:rsidR="00CC3B33" w:rsidRPr="00F214F6" w:rsidRDefault="00EB3A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210B7415" w:rsidR="00CC3B33" w:rsidRPr="00F214F6" w:rsidRDefault="00EB3A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3EFDCBB6" w:rsidR="00CC3B33" w:rsidRPr="00F214F6" w:rsidRDefault="00EB3A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5151F1A" w:rsidR="00CC3B33" w:rsidRPr="00F214F6" w:rsidRDefault="00EB3A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4D760948" w:rsidR="00CC3B33" w:rsidRPr="00F214F6" w:rsidRDefault="004E19D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Expert 1 r</w:t>
            </w:r>
            <w:r w:rsidRPr="004E19D9">
              <w:rPr>
                <w:rFonts w:ascii="Arial Nova Light" w:hAnsi="Arial Nova Light" w:cstheme="majorBidi"/>
                <w:color w:val="000000" w:themeColor="text1"/>
                <w:sz w:val="24"/>
                <w:szCs w:val="24"/>
              </w:rPr>
              <w:t>eported as being</w:t>
            </w:r>
            <w:r w:rsidR="00E97AA8">
              <w:rPr>
                <w:rFonts w:ascii="Arial Nova Light" w:hAnsi="Arial Nova Light" w:cstheme="majorBidi"/>
                <w:color w:val="000000" w:themeColor="text1"/>
                <w:sz w:val="24"/>
                <w:szCs w:val="24"/>
              </w:rPr>
              <w:t>:</w:t>
            </w:r>
            <w:r w:rsidRPr="004E19D9">
              <w:rPr>
                <w:rFonts w:ascii="Arial Nova Light" w:hAnsi="Arial Nova Light" w:cstheme="majorBidi"/>
                <w:color w:val="000000" w:themeColor="text1"/>
                <w:sz w:val="24"/>
                <w:szCs w:val="24"/>
              </w:rPr>
              <w:t xml:space="preserve"> a consultant Forensic Psychiatrist</w:t>
            </w:r>
            <w:r w:rsidR="00205B0F">
              <w:rPr>
                <w:rFonts w:ascii="Arial Nova Light" w:hAnsi="Arial Nova Light" w:cstheme="majorBidi"/>
                <w:color w:val="000000" w:themeColor="text1"/>
                <w:sz w:val="24"/>
                <w:szCs w:val="24"/>
              </w:rPr>
              <w:t>.</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5ADFBD5D" w:rsidR="00CC3B33" w:rsidRPr="00F214F6" w:rsidRDefault="00E97AA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Expert </w:t>
            </w:r>
            <w:r w:rsidR="00631A5C">
              <w:rPr>
                <w:rFonts w:ascii="Arial Nova Light" w:hAnsi="Arial Nova Light" w:cstheme="majorBidi"/>
                <w:color w:val="000000" w:themeColor="text1"/>
                <w:sz w:val="24"/>
                <w:szCs w:val="24"/>
              </w:rPr>
              <w:t>2</w:t>
            </w:r>
            <w:r>
              <w:rPr>
                <w:rFonts w:ascii="Arial Nova Light" w:hAnsi="Arial Nova Light" w:cstheme="majorBidi"/>
                <w:color w:val="000000" w:themeColor="text1"/>
                <w:sz w:val="24"/>
                <w:szCs w:val="24"/>
              </w:rPr>
              <w:t xml:space="preserve"> r</w:t>
            </w:r>
            <w:r w:rsidR="004E19D9">
              <w:rPr>
                <w:rFonts w:ascii="Arial Nova Light" w:hAnsi="Arial Nova Light" w:cstheme="majorBidi"/>
                <w:color w:val="000000" w:themeColor="text1"/>
                <w:sz w:val="24"/>
                <w:szCs w:val="24"/>
              </w:rPr>
              <w:t>eported as being a consultant Forensic Psychiatrist</w:t>
            </w:r>
            <w:r w:rsidR="00C10988">
              <w:t xml:space="preserve"> </w:t>
            </w:r>
            <w:r w:rsidR="00C10988" w:rsidRPr="00C10988">
              <w:rPr>
                <w:rFonts w:ascii="Arial Nova Light" w:hAnsi="Arial Nova Light" w:cstheme="majorBidi"/>
                <w:color w:val="000000" w:themeColor="text1"/>
                <w:sz w:val="24"/>
                <w:szCs w:val="24"/>
              </w:rPr>
              <w:t>who “specialises in working with violent women and those who suffer from personality disorders”</w:t>
            </w:r>
            <w:r>
              <w:rPr>
                <w:rFonts w:ascii="Arial Nova Light" w:hAnsi="Arial Nova Light" w:cstheme="majorBidi"/>
                <w:color w:val="000000" w:themeColor="text1"/>
                <w:sz w:val="24"/>
                <w:szCs w:val="24"/>
              </w:rPr>
              <w:t xml:space="preserve">; </w:t>
            </w:r>
            <w:r w:rsidR="00CF3491">
              <w:rPr>
                <w:rFonts w:ascii="Arial Nova Light" w:hAnsi="Arial Nova Light" w:cstheme="majorBidi"/>
                <w:color w:val="000000" w:themeColor="text1"/>
                <w:sz w:val="24"/>
                <w:szCs w:val="24"/>
              </w:rPr>
              <w:t xml:space="preserve">Expert </w:t>
            </w:r>
            <w:r w:rsidR="00631A5C">
              <w:rPr>
                <w:rFonts w:ascii="Arial Nova Light" w:hAnsi="Arial Nova Light" w:cstheme="majorBidi"/>
                <w:color w:val="000000" w:themeColor="text1"/>
                <w:sz w:val="24"/>
                <w:szCs w:val="24"/>
              </w:rPr>
              <w:t>3</w:t>
            </w:r>
            <w:r w:rsidR="00CF3491">
              <w:rPr>
                <w:rFonts w:ascii="Arial Nova Light" w:hAnsi="Arial Nova Light" w:cstheme="majorBidi"/>
                <w:color w:val="000000" w:themeColor="text1"/>
                <w:sz w:val="24"/>
                <w:szCs w:val="24"/>
              </w:rPr>
              <w:t xml:space="preserve"> </w:t>
            </w:r>
            <w:r w:rsidR="00B62576">
              <w:rPr>
                <w:rFonts w:ascii="Arial Nova Light" w:hAnsi="Arial Nova Light" w:cstheme="majorBidi"/>
                <w:color w:val="000000" w:themeColor="text1"/>
                <w:sz w:val="24"/>
                <w:szCs w:val="24"/>
              </w:rPr>
              <w:t xml:space="preserve">was a </w:t>
            </w:r>
            <w:r w:rsidR="00CF3491">
              <w:rPr>
                <w:rFonts w:ascii="Arial Nova Light" w:hAnsi="Arial Nova Light" w:cstheme="majorBidi"/>
                <w:color w:val="000000" w:themeColor="text1"/>
                <w:sz w:val="24"/>
                <w:szCs w:val="24"/>
              </w:rPr>
              <w:t>Professor</w:t>
            </w:r>
            <w:r w:rsidR="00EB3F68">
              <w:rPr>
                <w:rFonts w:ascii="Arial Nova Light" w:hAnsi="Arial Nova Light" w:cstheme="majorBidi"/>
                <w:color w:val="000000" w:themeColor="text1"/>
                <w:sz w:val="24"/>
                <w:szCs w:val="24"/>
              </w:rPr>
              <w:t>, sociologist and forensic social worker</w:t>
            </w:r>
            <w:r w:rsidR="008771DD">
              <w:rPr>
                <w:rFonts w:ascii="Arial Nova Light" w:hAnsi="Arial Nova Light" w:cstheme="majorBidi"/>
                <w:color w:val="000000" w:themeColor="text1"/>
                <w:sz w:val="24"/>
                <w:szCs w:val="24"/>
              </w:rPr>
              <w:t xml:space="preserve">. It was also reported that he was </w:t>
            </w:r>
            <w:r w:rsidR="008771DD" w:rsidRPr="008771DD">
              <w:rPr>
                <w:rFonts w:ascii="Arial Nova Light" w:hAnsi="Arial Nova Light" w:cstheme="majorBidi"/>
                <w:color w:val="000000" w:themeColor="text1"/>
                <w:sz w:val="24"/>
                <w:szCs w:val="24"/>
              </w:rPr>
              <w:t>a widely published academic sociologist, has expertise in the field of forensic social work and is an acknowledged authority on the issue of coercive control, about which he has written since 2007. He has been accepted as an expert witness on the theory of coercive control in other jurisdictions</w:t>
            </w:r>
            <w:r w:rsidR="00CF3491">
              <w:rPr>
                <w:rFonts w:ascii="Arial Nova Light" w:hAnsi="Arial Nova Light" w:cstheme="majorBidi"/>
                <w:color w:val="000000" w:themeColor="text1"/>
                <w:sz w:val="24"/>
                <w:szCs w:val="24"/>
              </w:rPr>
              <w:t xml:space="preserve">; Expert </w:t>
            </w:r>
            <w:r w:rsidR="00631A5C">
              <w:rPr>
                <w:rFonts w:ascii="Arial Nova Light" w:hAnsi="Arial Nova Light" w:cstheme="majorBidi"/>
                <w:color w:val="000000" w:themeColor="text1"/>
                <w:sz w:val="24"/>
                <w:szCs w:val="24"/>
              </w:rPr>
              <w:t>4</w:t>
            </w:r>
            <w:r w:rsidR="00CF3491">
              <w:rPr>
                <w:rFonts w:ascii="Arial Nova Light" w:hAnsi="Arial Nova Light" w:cstheme="majorBidi"/>
                <w:color w:val="000000" w:themeColor="text1"/>
                <w:sz w:val="24"/>
                <w:szCs w:val="24"/>
              </w:rPr>
              <w:t xml:space="preserve"> </w:t>
            </w:r>
            <w:r w:rsidR="00F5612D">
              <w:rPr>
                <w:rFonts w:ascii="Arial Nova Light" w:hAnsi="Arial Nova Light" w:cstheme="majorBidi"/>
                <w:color w:val="000000" w:themeColor="text1"/>
                <w:sz w:val="24"/>
                <w:szCs w:val="24"/>
              </w:rPr>
              <w:t xml:space="preserve">a </w:t>
            </w:r>
            <w:r w:rsidR="00CF3491">
              <w:rPr>
                <w:rFonts w:ascii="Arial Nova Light" w:hAnsi="Arial Nova Light" w:cstheme="majorBidi"/>
                <w:color w:val="000000" w:themeColor="text1"/>
                <w:sz w:val="24"/>
                <w:szCs w:val="24"/>
              </w:rPr>
              <w:t>Professor</w:t>
            </w:r>
            <w:r w:rsidR="00F5612D">
              <w:rPr>
                <w:rFonts w:ascii="Arial Nova Light" w:hAnsi="Arial Nova Light" w:cstheme="majorBidi"/>
                <w:color w:val="000000" w:themeColor="text1"/>
                <w:sz w:val="24"/>
                <w:szCs w:val="24"/>
              </w:rPr>
              <w:t xml:space="preserve"> who proffered a </w:t>
            </w:r>
            <w:r w:rsidR="00F5612D" w:rsidRPr="00F5612D">
              <w:rPr>
                <w:rFonts w:ascii="Arial Nova Light" w:hAnsi="Arial Nova Light" w:cstheme="majorBidi"/>
                <w:color w:val="000000" w:themeColor="text1"/>
                <w:sz w:val="24"/>
                <w:szCs w:val="24"/>
              </w:rPr>
              <w:t>report on developments and understanding of coercive control</w:t>
            </w:r>
            <w:r w:rsidR="00F5612D">
              <w:rPr>
                <w:rFonts w:ascii="Arial Nova Light" w:hAnsi="Arial Nova Light" w:cstheme="majorBidi"/>
                <w:color w:val="000000" w:themeColor="text1"/>
                <w:sz w:val="24"/>
                <w:szCs w:val="24"/>
              </w:rPr>
              <w:t xml:space="preserve">; </w:t>
            </w:r>
            <w:r w:rsidR="00483353">
              <w:rPr>
                <w:rFonts w:ascii="Arial Nova Light" w:hAnsi="Arial Nova Light" w:cstheme="majorBidi"/>
                <w:color w:val="000000" w:themeColor="text1"/>
                <w:sz w:val="24"/>
                <w:szCs w:val="24"/>
              </w:rPr>
              <w:t xml:space="preserve">Expert 5 a </w:t>
            </w:r>
            <w:r w:rsidR="006E6AD0">
              <w:rPr>
                <w:rFonts w:ascii="Arial Nova Light" w:hAnsi="Arial Nova Light" w:cstheme="majorBidi"/>
                <w:color w:val="000000" w:themeColor="text1"/>
                <w:sz w:val="24"/>
                <w:szCs w:val="24"/>
              </w:rPr>
              <w:t>“</w:t>
            </w:r>
            <w:r w:rsidR="00483353">
              <w:rPr>
                <w:rFonts w:ascii="Arial Nova Light" w:hAnsi="Arial Nova Light" w:cstheme="majorBidi"/>
                <w:color w:val="000000" w:themeColor="text1"/>
                <w:sz w:val="24"/>
                <w:szCs w:val="24"/>
              </w:rPr>
              <w:t>doctor</w:t>
            </w:r>
            <w:r w:rsidR="006E6AD0">
              <w:rPr>
                <w:rFonts w:ascii="Arial Nova Light" w:hAnsi="Arial Nova Light" w:cstheme="majorBidi"/>
                <w:color w:val="000000" w:themeColor="text1"/>
                <w:sz w:val="24"/>
                <w:szCs w:val="24"/>
              </w:rPr>
              <w:t xml:space="preserve">” who gave a psychiatric report </w:t>
            </w:r>
            <w:r w:rsidR="001450D0">
              <w:rPr>
                <w:rFonts w:ascii="Arial Nova Light" w:hAnsi="Arial Nova Light" w:cstheme="majorBidi"/>
                <w:color w:val="000000" w:themeColor="text1"/>
                <w:sz w:val="24"/>
                <w:szCs w:val="24"/>
              </w:rPr>
              <w:t>(no other credentials were provided).</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4226E541" w14:textId="77777777" w:rsidR="00CC3B33" w:rsidRDefault="00665B3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935B438" w14:textId="77777777" w:rsidR="00C84CA1" w:rsidRPr="00C84CA1" w:rsidRDefault="00C84CA1" w:rsidP="00C84CA1">
            <w:pPr>
              <w:rPr>
                <w:rFonts w:ascii="Arial Nova Light" w:hAnsi="Arial Nova Light" w:cstheme="majorBidi"/>
                <w:b/>
                <w:bCs/>
                <w:color w:val="000000" w:themeColor="text1"/>
                <w:sz w:val="24"/>
                <w:szCs w:val="24"/>
              </w:rPr>
            </w:pPr>
            <w:r w:rsidRPr="00C84CA1">
              <w:rPr>
                <w:rFonts w:ascii="Arial Nova Light" w:hAnsi="Arial Nova Light" w:cstheme="majorBidi"/>
                <w:b/>
                <w:bCs/>
                <w:color w:val="000000" w:themeColor="text1"/>
                <w:sz w:val="24"/>
                <w:szCs w:val="24"/>
              </w:rPr>
              <w:t>Annotations:</w:t>
            </w:r>
          </w:p>
          <w:p w14:paraId="766F2D04" w14:textId="7BD1FEBF" w:rsidR="00C84CA1" w:rsidRPr="00F214F6" w:rsidRDefault="00C84CA1"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1A5927A9" w14:textId="77777777" w:rsidR="00CC3B33" w:rsidRDefault="00665B3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95331DE" w14:textId="77777777" w:rsidR="00C84CA1" w:rsidRPr="00C84CA1" w:rsidRDefault="00C84CA1" w:rsidP="00C84CA1">
            <w:pPr>
              <w:rPr>
                <w:rFonts w:ascii="Arial Nova Light" w:hAnsi="Arial Nova Light" w:cstheme="majorBidi"/>
                <w:b/>
                <w:bCs/>
                <w:color w:val="000000" w:themeColor="text1"/>
                <w:sz w:val="24"/>
                <w:szCs w:val="24"/>
              </w:rPr>
            </w:pPr>
            <w:r w:rsidRPr="00C84CA1">
              <w:rPr>
                <w:rFonts w:ascii="Arial Nova Light" w:hAnsi="Arial Nova Light" w:cstheme="majorBidi"/>
                <w:b/>
                <w:bCs/>
                <w:color w:val="000000" w:themeColor="text1"/>
                <w:sz w:val="24"/>
                <w:szCs w:val="24"/>
              </w:rPr>
              <w:t>Annotations:</w:t>
            </w:r>
          </w:p>
          <w:p w14:paraId="766F2D07" w14:textId="53C07BC5" w:rsidR="00C84CA1" w:rsidRPr="00F214F6" w:rsidRDefault="00C84CA1"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7C92E487" w14:textId="77777777" w:rsidR="00CC3B33" w:rsidRDefault="00665B3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A55F6E5" w14:textId="77777777" w:rsidR="00C84CA1" w:rsidRPr="00C84CA1" w:rsidRDefault="00C84CA1" w:rsidP="00C84CA1">
            <w:pPr>
              <w:rPr>
                <w:rFonts w:ascii="Arial Nova Light" w:hAnsi="Arial Nova Light" w:cstheme="majorBidi"/>
                <w:b/>
                <w:bCs/>
                <w:color w:val="000000" w:themeColor="text1"/>
                <w:sz w:val="24"/>
                <w:szCs w:val="24"/>
              </w:rPr>
            </w:pPr>
            <w:r w:rsidRPr="00C84CA1">
              <w:rPr>
                <w:rFonts w:ascii="Arial Nova Light" w:hAnsi="Arial Nova Light" w:cstheme="majorBidi"/>
                <w:b/>
                <w:bCs/>
                <w:color w:val="000000" w:themeColor="text1"/>
                <w:sz w:val="24"/>
                <w:szCs w:val="24"/>
              </w:rPr>
              <w:t>Annotations:</w:t>
            </w:r>
          </w:p>
          <w:p w14:paraId="766F2D0A" w14:textId="29B0BEC2" w:rsidR="00C84CA1" w:rsidRPr="00F214F6" w:rsidRDefault="00C84CA1"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417B1479" w14:textId="77777777" w:rsidR="00CC3B33" w:rsidRDefault="0084568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9CD4904" w14:textId="77777777" w:rsidR="00C84CA1" w:rsidRPr="00C84CA1" w:rsidRDefault="00C84CA1" w:rsidP="00C84CA1">
            <w:pPr>
              <w:rPr>
                <w:rFonts w:ascii="Arial Nova Light" w:hAnsi="Arial Nova Light" w:cstheme="majorBidi"/>
                <w:b/>
                <w:bCs/>
                <w:color w:val="000000" w:themeColor="text1"/>
                <w:sz w:val="24"/>
                <w:szCs w:val="24"/>
              </w:rPr>
            </w:pPr>
            <w:r w:rsidRPr="00C84CA1">
              <w:rPr>
                <w:rFonts w:ascii="Arial Nova Light" w:hAnsi="Arial Nova Light" w:cstheme="majorBidi"/>
                <w:b/>
                <w:bCs/>
                <w:color w:val="000000" w:themeColor="text1"/>
                <w:sz w:val="24"/>
                <w:szCs w:val="24"/>
              </w:rPr>
              <w:t>Annotations:</w:t>
            </w:r>
          </w:p>
          <w:p w14:paraId="766F2D0D" w14:textId="5C804F9D" w:rsidR="00C84CA1" w:rsidRPr="00F214F6" w:rsidRDefault="00C84CA1"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3D03FA5B" w14:textId="77777777" w:rsidR="00CC3B33" w:rsidRDefault="0084568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CA8562A" w14:textId="77777777" w:rsidR="00C84CA1" w:rsidRPr="00C84CA1" w:rsidRDefault="00C84CA1" w:rsidP="00C84CA1">
            <w:pPr>
              <w:rPr>
                <w:rFonts w:ascii="Arial Nova Light" w:hAnsi="Arial Nova Light" w:cstheme="majorBidi"/>
                <w:b/>
                <w:bCs/>
                <w:color w:val="000000" w:themeColor="text1"/>
                <w:sz w:val="24"/>
                <w:szCs w:val="24"/>
              </w:rPr>
            </w:pPr>
            <w:r w:rsidRPr="00C84CA1">
              <w:rPr>
                <w:rFonts w:ascii="Arial Nova Light" w:hAnsi="Arial Nova Light" w:cstheme="majorBidi"/>
                <w:b/>
                <w:bCs/>
                <w:color w:val="000000" w:themeColor="text1"/>
                <w:sz w:val="24"/>
                <w:szCs w:val="24"/>
              </w:rPr>
              <w:t>Annotations:</w:t>
            </w:r>
          </w:p>
          <w:p w14:paraId="766F2D10" w14:textId="0457F2A3" w:rsidR="00C84CA1" w:rsidRPr="00F214F6" w:rsidRDefault="00C84CA1"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1C0B01DD"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84568C">
              <w:rPr>
                <w:rFonts w:ascii="Arial Nova Light" w:hAnsi="Arial Nova Light" w:cstheme="majorBidi"/>
                <w:iCs/>
                <w:color w:val="000000" w:themeColor="text1"/>
                <w:sz w:val="24"/>
                <w:szCs w:val="24"/>
              </w:rPr>
              <w:t>99</w:t>
            </w:r>
          </w:p>
          <w:p w14:paraId="3B43471A"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84568C">
              <w:rPr>
                <w:rFonts w:ascii="Arial Nova Light" w:hAnsi="Arial Nova Light" w:cstheme="majorBidi"/>
                <w:iCs/>
                <w:color w:val="000000" w:themeColor="text1"/>
                <w:sz w:val="24"/>
                <w:szCs w:val="24"/>
              </w:rPr>
              <w:t>99</w:t>
            </w:r>
          </w:p>
          <w:p w14:paraId="1F0B8C89" w14:textId="77777777" w:rsidR="00BC24D8" w:rsidRPr="00BC24D8" w:rsidRDefault="00BC24D8" w:rsidP="00BC24D8">
            <w:pPr>
              <w:rPr>
                <w:rFonts w:ascii="Arial Nova Light" w:hAnsi="Arial Nova Light" w:cstheme="majorBidi"/>
                <w:b/>
                <w:bCs/>
                <w:color w:val="000000" w:themeColor="text1"/>
                <w:sz w:val="24"/>
                <w:szCs w:val="24"/>
              </w:rPr>
            </w:pPr>
            <w:r w:rsidRPr="00BC24D8">
              <w:rPr>
                <w:rFonts w:ascii="Arial Nova Light" w:hAnsi="Arial Nova Light" w:cstheme="majorBidi"/>
                <w:b/>
                <w:bCs/>
                <w:color w:val="000000" w:themeColor="text1"/>
                <w:sz w:val="24"/>
                <w:szCs w:val="24"/>
              </w:rPr>
              <w:t>Annotations:</w:t>
            </w:r>
          </w:p>
          <w:p w14:paraId="766F2D13" w14:textId="291239E1" w:rsidR="00BC24D8" w:rsidRPr="00F214F6" w:rsidRDefault="00BC24D8"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27F0D147" w:rsidR="00CC3B33" w:rsidRPr="00F214F6" w:rsidRDefault="0084568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4A37AA98" w:rsidR="00CC3B33" w:rsidRPr="00F214F6" w:rsidRDefault="0084568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17326DC8" w14:textId="77777777" w:rsidR="00CC3B33" w:rsidRDefault="0084568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4AA5E03" w14:textId="77777777" w:rsidR="00BC24D8" w:rsidRPr="00BC24D8" w:rsidRDefault="00BC24D8" w:rsidP="00BC24D8">
            <w:pPr>
              <w:rPr>
                <w:rFonts w:ascii="Arial Nova Light" w:hAnsi="Arial Nova Light" w:cstheme="majorBidi"/>
                <w:b/>
                <w:bCs/>
                <w:color w:val="000000" w:themeColor="text1"/>
                <w:sz w:val="24"/>
                <w:szCs w:val="24"/>
              </w:rPr>
            </w:pPr>
            <w:r w:rsidRPr="00BC24D8">
              <w:rPr>
                <w:rFonts w:ascii="Arial Nova Light" w:hAnsi="Arial Nova Light" w:cstheme="majorBidi"/>
                <w:b/>
                <w:bCs/>
                <w:color w:val="000000" w:themeColor="text1"/>
                <w:sz w:val="24"/>
                <w:szCs w:val="24"/>
              </w:rPr>
              <w:t>Annotations:</w:t>
            </w:r>
          </w:p>
          <w:p w14:paraId="766F2D1C" w14:textId="29DCD05E" w:rsidR="00BC24D8" w:rsidRPr="00F214F6" w:rsidRDefault="00BC24D8"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13394A21" w:rsidR="00CC3B33" w:rsidRPr="00F214F6" w:rsidRDefault="0084568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1C1E2FF4"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08563E">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D7DB26C" w14:textId="77777777" w:rsidR="0029680B" w:rsidRDefault="0084568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A329C00" w14:textId="77777777" w:rsidR="00BC24D8" w:rsidRPr="00BC24D8" w:rsidRDefault="00BC24D8" w:rsidP="00BC24D8">
            <w:pPr>
              <w:rPr>
                <w:rFonts w:ascii="Arial Nova Light" w:hAnsi="Arial Nova Light" w:cstheme="majorBidi"/>
                <w:b/>
                <w:bCs/>
                <w:color w:val="000000" w:themeColor="text1"/>
                <w:sz w:val="24"/>
                <w:szCs w:val="24"/>
              </w:rPr>
            </w:pPr>
            <w:r w:rsidRPr="00BC24D8">
              <w:rPr>
                <w:rFonts w:ascii="Arial Nova Light" w:hAnsi="Arial Nova Light" w:cstheme="majorBidi"/>
                <w:b/>
                <w:bCs/>
                <w:color w:val="000000" w:themeColor="text1"/>
                <w:sz w:val="24"/>
                <w:szCs w:val="24"/>
              </w:rPr>
              <w:t>Annotations:</w:t>
            </w:r>
          </w:p>
          <w:p w14:paraId="766F2D29" w14:textId="6EFEBBF6" w:rsidR="00BC24D8" w:rsidRPr="00F214F6" w:rsidRDefault="00BC24D8"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48AF327C" w14:textId="77777777" w:rsidR="00CC3B33" w:rsidRDefault="000813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430A567" w14:textId="77777777" w:rsidR="00BC24D8" w:rsidRPr="00BC24D8" w:rsidRDefault="00BC24D8" w:rsidP="00BC24D8">
            <w:pPr>
              <w:rPr>
                <w:rFonts w:ascii="Arial Nova Light" w:hAnsi="Arial Nova Light" w:cstheme="majorBidi"/>
                <w:b/>
                <w:bCs/>
                <w:color w:val="000000" w:themeColor="text1"/>
                <w:sz w:val="24"/>
                <w:szCs w:val="24"/>
              </w:rPr>
            </w:pPr>
            <w:r w:rsidRPr="00BC24D8">
              <w:rPr>
                <w:rFonts w:ascii="Arial Nova Light" w:hAnsi="Arial Nova Light" w:cstheme="majorBidi"/>
                <w:b/>
                <w:bCs/>
                <w:color w:val="000000" w:themeColor="text1"/>
                <w:sz w:val="24"/>
                <w:szCs w:val="24"/>
              </w:rPr>
              <w:t>Annotations:</w:t>
            </w:r>
          </w:p>
          <w:p w14:paraId="766F2D2C" w14:textId="24220890" w:rsidR="00BC24D8" w:rsidRPr="00F214F6" w:rsidRDefault="00BC24D8"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36A2B867" w14:textId="77777777" w:rsidR="00CC3B33" w:rsidRDefault="000813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B892A1A" w14:textId="77777777" w:rsidR="00BC24D8" w:rsidRPr="00BC24D8" w:rsidRDefault="00BC24D8" w:rsidP="00BC24D8">
            <w:pPr>
              <w:rPr>
                <w:rFonts w:ascii="Arial Nova Light" w:hAnsi="Arial Nova Light" w:cstheme="majorBidi"/>
                <w:b/>
                <w:bCs/>
                <w:color w:val="000000" w:themeColor="text1"/>
                <w:sz w:val="24"/>
                <w:szCs w:val="24"/>
              </w:rPr>
            </w:pPr>
            <w:r w:rsidRPr="00BC24D8">
              <w:rPr>
                <w:rFonts w:ascii="Arial Nova Light" w:hAnsi="Arial Nova Light" w:cstheme="majorBidi"/>
                <w:b/>
                <w:bCs/>
                <w:color w:val="000000" w:themeColor="text1"/>
                <w:sz w:val="24"/>
                <w:szCs w:val="24"/>
              </w:rPr>
              <w:t>Annotations:</w:t>
            </w:r>
          </w:p>
          <w:p w14:paraId="766F2D2F" w14:textId="4250F3B8" w:rsidR="00BC24D8" w:rsidRPr="00F214F6" w:rsidRDefault="00BC24D8"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A0177F5" w14:textId="77777777" w:rsidR="00CC3B33" w:rsidRDefault="000813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563CA1E" w14:textId="77777777" w:rsidR="00BC24D8" w:rsidRPr="00BC24D8" w:rsidRDefault="00BC24D8" w:rsidP="00BC24D8">
            <w:pPr>
              <w:rPr>
                <w:rFonts w:ascii="Arial Nova Light" w:hAnsi="Arial Nova Light" w:cstheme="majorBidi"/>
                <w:b/>
                <w:bCs/>
                <w:color w:val="000000" w:themeColor="text1"/>
                <w:sz w:val="24"/>
                <w:szCs w:val="24"/>
              </w:rPr>
            </w:pPr>
            <w:r w:rsidRPr="00BC24D8">
              <w:rPr>
                <w:rFonts w:ascii="Arial Nova Light" w:hAnsi="Arial Nova Light" w:cstheme="majorBidi"/>
                <w:b/>
                <w:bCs/>
                <w:color w:val="000000" w:themeColor="text1"/>
                <w:sz w:val="24"/>
                <w:szCs w:val="24"/>
              </w:rPr>
              <w:t>Annotations:</w:t>
            </w:r>
          </w:p>
          <w:p w14:paraId="766F2D32" w14:textId="4F1028FE" w:rsidR="00BC24D8" w:rsidRPr="00F214F6" w:rsidRDefault="00BC24D8"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6A8C8B0" w14:textId="77777777" w:rsidR="00CC3B33" w:rsidRDefault="000813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42802D2" w14:textId="77777777" w:rsidR="00A13658" w:rsidRPr="00A13658" w:rsidRDefault="00A13658" w:rsidP="00A13658">
            <w:pPr>
              <w:rPr>
                <w:rFonts w:ascii="Arial Nova Light" w:hAnsi="Arial Nova Light" w:cstheme="majorBidi"/>
                <w:b/>
                <w:bCs/>
                <w:color w:val="000000" w:themeColor="text1"/>
                <w:sz w:val="24"/>
                <w:szCs w:val="24"/>
              </w:rPr>
            </w:pPr>
            <w:r w:rsidRPr="00A13658">
              <w:rPr>
                <w:rFonts w:ascii="Arial Nova Light" w:hAnsi="Arial Nova Light" w:cstheme="majorBidi"/>
                <w:b/>
                <w:bCs/>
                <w:color w:val="000000" w:themeColor="text1"/>
                <w:sz w:val="24"/>
                <w:szCs w:val="24"/>
              </w:rPr>
              <w:t>Annotations:</w:t>
            </w:r>
          </w:p>
          <w:p w14:paraId="766F2D35" w14:textId="1D418C1C" w:rsidR="00A13658" w:rsidRPr="00F214F6" w:rsidRDefault="00A13658"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4815FF9" w14:textId="77777777" w:rsidR="00CC3B33" w:rsidRDefault="000813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24BC8CC" w14:textId="77777777" w:rsidR="00A13658" w:rsidRPr="00A13658" w:rsidRDefault="00A13658" w:rsidP="00A13658">
            <w:pPr>
              <w:rPr>
                <w:rFonts w:ascii="Arial Nova Light" w:hAnsi="Arial Nova Light" w:cstheme="majorBidi"/>
                <w:b/>
                <w:bCs/>
                <w:color w:val="000000" w:themeColor="text1"/>
                <w:sz w:val="24"/>
                <w:szCs w:val="24"/>
              </w:rPr>
            </w:pPr>
            <w:r w:rsidRPr="00A13658">
              <w:rPr>
                <w:rFonts w:ascii="Arial Nova Light" w:hAnsi="Arial Nova Light" w:cstheme="majorBidi"/>
                <w:b/>
                <w:bCs/>
                <w:color w:val="000000" w:themeColor="text1"/>
                <w:sz w:val="24"/>
                <w:szCs w:val="24"/>
              </w:rPr>
              <w:t>Annotations:</w:t>
            </w:r>
          </w:p>
          <w:p w14:paraId="766F2D38" w14:textId="002DB4E5" w:rsidR="00A13658" w:rsidRPr="00F214F6" w:rsidRDefault="00A13658"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992BCF5" w14:textId="77777777" w:rsidR="00CC3B33" w:rsidRDefault="000813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D67B3A2" w14:textId="77777777" w:rsidR="00A13658" w:rsidRPr="00A13658" w:rsidRDefault="00A13658" w:rsidP="00A13658">
            <w:pPr>
              <w:rPr>
                <w:rFonts w:ascii="Arial Nova Light" w:hAnsi="Arial Nova Light" w:cstheme="majorBidi"/>
                <w:b/>
                <w:bCs/>
                <w:color w:val="000000" w:themeColor="text1"/>
                <w:sz w:val="24"/>
                <w:szCs w:val="24"/>
              </w:rPr>
            </w:pPr>
            <w:r w:rsidRPr="00A13658">
              <w:rPr>
                <w:rFonts w:ascii="Arial Nova Light" w:hAnsi="Arial Nova Light" w:cstheme="majorBidi"/>
                <w:b/>
                <w:bCs/>
                <w:color w:val="000000" w:themeColor="text1"/>
                <w:sz w:val="24"/>
                <w:szCs w:val="24"/>
              </w:rPr>
              <w:t>Annotations:</w:t>
            </w:r>
          </w:p>
          <w:p w14:paraId="766F2D3B" w14:textId="7C274519" w:rsidR="00A13658" w:rsidRPr="00F214F6" w:rsidRDefault="00A13658"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2B7C52E2" w:rsidR="00CC3B33" w:rsidRPr="00F214F6" w:rsidRDefault="000813F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2179431" w14:textId="77777777" w:rsidR="00CC3B33" w:rsidRDefault="00CB6B2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41" w14:textId="356EAE0A" w:rsidR="00A13658" w:rsidRPr="00F214F6" w:rsidRDefault="00A13658" w:rsidP="00BA7DF9">
            <w:pPr>
              <w:rPr>
                <w:rFonts w:ascii="Arial Nova Light" w:hAnsi="Arial Nova Light" w:cstheme="majorBidi"/>
                <w:color w:val="000000" w:themeColor="text1"/>
                <w:sz w:val="24"/>
                <w:szCs w:val="24"/>
              </w:rPr>
            </w:pP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629B37D4" w14:textId="77777777" w:rsidR="00CC3B33" w:rsidRDefault="00CB6B2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7B9BC65" w14:textId="77777777" w:rsidR="009A67D3" w:rsidRPr="009A67D3" w:rsidRDefault="009A67D3" w:rsidP="009A67D3">
            <w:pPr>
              <w:rPr>
                <w:rFonts w:ascii="Arial Nova Light" w:hAnsi="Arial Nova Light" w:cstheme="majorBidi"/>
                <w:b/>
                <w:bCs/>
                <w:color w:val="000000" w:themeColor="text1"/>
                <w:sz w:val="24"/>
                <w:szCs w:val="24"/>
              </w:rPr>
            </w:pPr>
            <w:r w:rsidRPr="009A67D3">
              <w:rPr>
                <w:rFonts w:ascii="Arial Nova Light" w:hAnsi="Arial Nova Light" w:cstheme="majorBidi"/>
                <w:b/>
                <w:bCs/>
                <w:color w:val="000000" w:themeColor="text1"/>
                <w:sz w:val="24"/>
                <w:szCs w:val="24"/>
              </w:rPr>
              <w:t>Annotations:</w:t>
            </w:r>
          </w:p>
          <w:p w14:paraId="766F2D44" w14:textId="5022D03B" w:rsidR="009A67D3" w:rsidRPr="00F214F6" w:rsidRDefault="009A67D3"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639A201A"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CB6B25">
              <w:rPr>
                <w:rFonts w:ascii="Arial Nova Light" w:hAnsi="Arial Nova Light" w:cstheme="majorBidi"/>
                <w:iCs/>
                <w:color w:val="000000" w:themeColor="text1"/>
                <w:sz w:val="24"/>
                <w:szCs w:val="24"/>
              </w:rPr>
              <w:t>99</w:t>
            </w:r>
          </w:p>
          <w:p w14:paraId="127904D3"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CB6B25">
              <w:rPr>
                <w:rFonts w:ascii="Arial Nova Light" w:hAnsi="Arial Nova Light" w:cstheme="majorBidi"/>
                <w:iCs/>
                <w:color w:val="000000" w:themeColor="text1"/>
                <w:sz w:val="24"/>
                <w:szCs w:val="24"/>
              </w:rPr>
              <w:t>99</w:t>
            </w:r>
          </w:p>
          <w:p w14:paraId="47BADD35" w14:textId="77777777" w:rsidR="009A67D3" w:rsidRPr="009A67D3" w:rsidRDefault="009A67D3" w:rsidP="009A67D3">
            <w:pPr>
              <w:rPr>
                <w:rFonts w:ascii="Arial Nova Light" w:hAnsi="Arial Nova Light" w:cstheme="majorBidi"/>
                <w:b/>
                <w:bCs/>
                <w:color w:val="000000" w:themeColor="text1"/>
                <w:sz w:val="24"/>
                <w:szCs w:val="24"/>
              </w:rPr>
            </w:pPr>
            <w:r w:rsidRPr="009A67D3">
              <w:rPr>
                <w:rFonts w:ascii="Arial Nova Light" w:hAnsi="Arial Nova Light" w:cstheme="majorBidi"/>
                <w:b/>
                <w:bCs/>
                <w:color w:val="000000" w:themeColor="text1"/>
                <w:sz w:val="24"/>
                <w:szCs w:val="24"/>
              </w:rPr>
              <w:t>Annotations:</w:t>
            </w:r>
          </w:p>
          <w:p w14:paraId="766F2D47" w14:textId="1A8C467E" w:rsidR="009A67D3" w:rsidRPr="00F214F6" w:rsidRDefault="009A67D3"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47C12183" w:rsidR="00EB79EB" w:rsidRPr="00F214F6" w:rsidRDefault="00CB6B2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2CCE5BBA" w:rsidR="00CC3B33" w:rsidRPr="00F214F6" w:rsidRDefault="00CB6B2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212283AE" w:rsidR="00EB79EB" w:rsidRPr="00F214F6" w:rsidRDefault="00CB6B2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3220032C" w:rsidR="00F02664" w:rsidRPr="00F214F6" w:rsidRDefault="00CB6B25"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60A80D27" w:rsidR="00CC3B33" w:rsidRPr="00F214F6" w:rsidRDefault="00CB6B2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7AE06874" w:rsidR="00C77DBF" w:rsidRPr="00F214F6" w:rsidRDefault="00CB6B2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153C1CD1" w14:textId="77777777" w:rsidR="00CC3B33" w:rsidRDefault="00CB6B2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E2A40EA" w14:textId="77777777" w:rsidR="009A67D3" w:rsidRPr="009A67D3" w:rsidRDefault="009A67D3" w:rsidP="009A67D3">
            <w:pPr>
              <w:rPr>
                <w:rFonts w:ascii="Arial Nova Light" w:hAnsi="Arial Nova Light" w:cstheme="majorBidi"/>
                <w:b/>
                <w:bCs/>
                <w:color w:val="000000" w:themeColor="text1"/>
                <w:sz w:val="24"/>
                <w:szCs w:val="24"/>
              </w:rPr>
            </w:pPr>
            <w:r w:rsidRPr="009A67D3">
              <w:rPr>
                <w:rFonts w:ascii="Arial Nova Light" w:hAnsi="Arial Nova Light" w:cstheme="majorBidi"/>
                <w:b/>
                <w:bCs/>
                <w:color w:val="000000" w:themeColor="text1"/>
                <w:sz w:val="24"/>
                <w:szCs w:val="24"/>
              </w:rPr>
              <w:t>Annotations:</w:t>
            </w:r>
          </w:p>
          <w:p w14:paraId="766F2D5C" w14:textId="3BAA744A" w:rsidR="009A67D3" w:rsidRPr="00F214F6" w:rsidRDefault="009A67D3"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2C656EFF" w14:textId="77777777" w:rsidR="00CC3B33" w:rsidRDefault="00CB6B2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A5FEB47" w14:textId="77777777" w:rsidR="009A67D3" w:rsidRPr="009A67D3" w:rsidRDefault="009A67D3" w:rsidP="009A67D3">
            <w:pPr>
              <w:rPr>
                <w:rFonts w:ascii="Arial Nova Light" w:hAnsi="Arial Nova Light" w:cstheme="majorBidi"/>
                <w:b/>
                <w:bCs/>
                <w:color w:val="000000" w:themeColor="text1"/>
                <w:sz w:val="24"/>
                <w:szCs w:val="24"/>
              </w:rPr>
            </w:pPr>
            <w:r w:rsidRPr="009A67D3">
              <w:rPr>
                <w:rFonts w:ascii="Arial Nova Light" w:hAnsi="Arial Nova Light" w:cstheme="majorBidi"/>
                <w:b/>
                <w:bCs/>
                <w:color w:val="000000" w:themeColor="text1"/>
                <w:sz w:val="24"/>
                <w:szCs w:val="24"/>
              </w:rPr>
              <w:t>Annotations:</w:t>
            </w:r>
          </w:p>
          <w:p w14:paraId="766F2D5F" w14:textId="3F153A2C" w:rsidR="009A67D3" w:rsidRPr="00F214F6" w:rsidRDefault="009A67D3"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74F18CC8" w14:textId="77777777" w:rsidR="00CC3B33" w:rsidRDefault="008A29F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1B2BBFB" w14:textId="77777777" w:rsidR="009A67D3" w:rsidRPr="009A67D3" w:rsidRDefault="009A67D3" w:rsidP="009A67D3">
            <w:pPr>
              <w:rPr>
                <w:rFonts w:ascii="Arial Nova Light" w:hAnsi="Arial Nova Light" w:cstheme="majorBidi"/>
                <w:b/>
                <w:bCs/>
                <w:color w:val="000000" w:themeColor="text1"/>
                <w:sz w:val="24"/>
                <w:szCs w:val="24"/>
              </w:rPr>
            </w:pPr>
            <w:r w:rsidRPr="009A67D3">
              <w:rPr>
                <w:rFonts w:ascii="Arial Nova Light" w:hAnsi="Arial Nova Light" w:cstheme="majorBidi"/>
                <w:b/>
                <w:bCs/>
                <w:color w:val="000000" w:themeColor="text1"/>
                <w:sz w:val="24"/>
                <w:szCs w:val="24"/>
              </w:rPr>
              <w:t>Annotations:</w:t>
            </w:r>
          </w:p>
          <w:p w14:paraId="766F2D62" w14:textId="11834B6F" w:rsidR="009A67D3" w:rsidRPr="00F214F6" w:rsidRDefault="009A67D3"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6A9AED8D" w:rsidR="00A35D9A" w:rsidRPr="00F214F6" w:rsidRDefault="008A29F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285DD1C5" w:rsidR="00CC3B33" w:rsidRPr="00F214F6" w:rsidRDefault="008A29F2"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3B57D5D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8563E">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236263" w:rsidRPr="00F214F6" w14:paraId="6E40CE34" w14:textId="77777777" w:rsidTr="00AD1A27">
        <w:tc>
          <w:tcPr>
            <w:tcW w:w="6345" w:type="dxa"/>
          </w:tcPr>
          <w:p w14:paraId="034FB51C" w14:textId="6EDF66A9" w:rsidR="00236263" w:rsidRPr="00F214F6" w:rsidRDefault="00236263" w:rsidP="00236263">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3ED793BD" w14:textId="77777777" w:rsidR="00236263" w:rsidRPr="00CA6EFA" w:rsidRDefault="00236263" w:rsidP="00236263">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2</w:t>
            </w:r>
          </w:p>
          <w:p w14:paraId="23E39E68" w14:textId="6F4B996A" w:rsidR="00236263" w:rsidRPr="00F214F6" w:rsidRDefault="00236263" w:rsidP="00236263">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0BB70141"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08563E">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7742321A" w:rsidR="00907A59" w:rsidRPr="00F214F6" w:rsidRDefault="008A29F2"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67A12B2A" w:rsidR="00907A59" w:rsidRPr="00F214F6" w:rsidRDefault="008A29F2"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09E9BF3D" w:rsidR="000F5116" w:rsidRPr="00F214F6" w:rsidRDefault="008A29F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71CE5567" w:rsidR="000F5116" w:rsidRPr="00F214F6" w:rsidRDefault="008A29F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3C523D42" w:rsidR="000F5116" w:rsidRPr="00F214F6" w:rsidRDefault="008A29F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52F7FA60" w:rsidR="000F5116" w:rsidRPr="00F214F6" w:rsidRDefault="008A29F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67AB608D" w:rsidR="000F5116" w:rsidRPr="00F214F6" w:rsidRDefault="008A29F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038D8651" w:rsidR="000F5116" w:rsidRPr="00F214F6" w:rsidRDefault="008A29F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392C2594" w:rsidR="000F5116" w:rsidRPr="00F214F6" w:rsidRDefault="008A29F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36CF4E2B" w:rsidR="000F5116" w:rsidRPr="00F214F6" w:rsidRDefault="008A29F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0852766F" w:rsidR="000F5116" w:rsidRPr="00F214F6" w:rsidRDefault="008A29F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6998B1C4" w:rsidR="000F5116" w:rsidRPr="00F214F6" w:rsidRDefault="008A29F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F6578" w:rsidRPr="00F214F6" w14:paraId="62EE61FA" w14:textId="77777777" w:rsidTr="001A4BB4">
        <w:tc>
          <w:tcPr>
            <w:tcW w:w="6345" w:type="dxa"/>
            <w:tcBorders>
              <w:top w:val="single" w:sz="4" w:space="0" w:color="auto"/>
              <w:left w:val="single" w:sz="4" w:space="0" w:color="auto"/>
              <w:bottom w:val="single" w:sz="4" w:space="0" w:color="auto"/>
              <w:right w:val="single" w:sz="4" w:space="0" w:color="auto"/>
            </w:tcBorders>
          </w:tcPr>
          <w:p w14:paraId="71CDBDA8" w14:textId="0F1016CF" w:rsidR="004F6578" w:rsidRPr="00F214F6" w:rsidRDefault="004F6578" w:rsidP="004F6578">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144C2721" w14:textId="77777777" w:rsidR="004F6578" w:rsidRDefault="004F6578" w:rsidP="004F6578">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7CF1CA64" w14:textId="4885C8AC" w:rsidR="004F6578" w:rsidRDefault="004F6578" w:rsidP="004F65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4F6578" w:rsidRPr="00F214F6" w14:paraId="276EE717" w14:textId="77777777" w:rsidTr="001A4BB4">
        <w:tc>
          <w:tcPr>
            <w:tcW w:w="6345" w:type="dxa"/>
            <w:tcBorders>
              <w:top w:val="single" w:sz="4" w:space="0" w:color="auto"/>
              <w:left w:val="single" w:sz="4" w:space="0" w:color="auto"/>
              <w:bottom w:val="single" w:sz="4" w:space="0" w:color="auto"/>
              <w:right w:val="single" w:sz="4" w:space="0" w:color="auto"/>
            </w:tcBorders>
          </w:tcPr>
          <w:p w14:paraId="5AB51390" w14:textId="20FB10AE" w:rsidR="004F6578" w:rsidRDefault="004F6578" w:rsidP="004F6578">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6D7BE279" w14:textId="77777777" w:rsidR="004F6578" w:rsidRDefault="004F6578" w:rsidP="004F657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6FBC5752" w14:textId="44AC28E7" w:rsidR="004F6578" w:rsidRDefault="004F6578" w:rsidP="004F6578">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583EFB60" w14:textId="4010790E" w:rsidR="006B4EAC" w:rsidRPr="00F214F6" w:rsidRDefault="002E1C8B"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With respect to evaluating the evidence presented on</w:t>
            </w:r>
            <w:r w:rsidR="00D82CAE" w:rsidRPr="00D82CAE">
              <w:rPr>
                <w:rFonts w:ascii="Arial Nova Light" w:hAnsi="Arial Nova Light"/>
                <w:color w:val="000000" w:themeColor="text1"/>
              </w:rPr>
              <w:t xml:space="preserve"> coercive control theory</w:t>
            </w:r>
            <w:r w:rsidR="005623B7">
              <w:rPr>
                <w:rFonts w:ascii="Arial Nova Light" w:hAnsi="Arial Nova Light"/>
                <w:color w:val="000000" w:themeColor="text1"/>
              </w:rPr>
              <w:t xml:space="preserve"> the appeal court highlighted that where the </w:t>
            </w:r>
            <w:r w:rsidR="00D82CAE" w:rsidRPr="00D82CAE">
              <w:rPr>
                <w:rFonts w:ascii="Arial Nova Light" w:hAnsi="Arial Nova Light"/>
                <w:color w:val="000000" w:themeColor="text1"/>
              </w:rPr>
              <w:t>defendant suffers from a mental disorder, i</w:t>
            </w:r>
            <w:r w:rsidR="005623B7">
              <w:rPr>
                <w:rFonts w:ascii="Arial Nova Light" w:hAnsi="Arial Nova Light"/>
                <w:color w:val="000000" w:themeColor="text1"/>
              </w:rPr>
              <w:t>t was</w:t>
            </w:r>
            <w:r w:rsidR="00D82CAE" w:rsidRPr="00D82CAE">
              <w:rPr>
                <w:rFonts w:ascii="Arial Nova Light" w:hAnsi="Arial Nova Light"/>
                <w:color w:val="000000" w:themeColor="text1"/>
              </w:rPr>
              <w:t xml:space="preserve"> </w:t>
            </w:r>
            <w:r w:rsidR="005623B7">
              <w:rPr>
                <w:rFonts w:ascii="Arial Nova Light" w:hAnsi="Arial Nova Light"/>
                <w:color w:val="000000" w:themeColor="text1"/>
              </w:rPr>
              <w:t>“</w:t>
            </w:r>
            <w:r w:rsidR="00D82CAE" w:rsidRPr="00D82CAE">
              <w:rPr>
                <w:rFonts w:ascii="Arial Nova Light" w:hAnsi="Arial Nova Light"/>
                <w:color w:val="000000" w:themeColor="text1"/>
              </w:rPr>
              <w:t>well within</w:t>
            </w:r>
            <w:r w:rsidR="005623B7">
              <w:rPr>
                <w:rFonts w:ascii="Arial Nova Light" w:hAnsi="Arial Nova Light"/>
                <w:color w:val="000000" w:themeColor="text1"/>
              </w:rPr>
              <w:t>” her</w:t>
            </w:r>
            <w:r w:rsidR="00E939EB">
              <w:rPr>
                <w:rFonts w:ascii="Arial Nova Light" w:hAnsi="Arial Nova Light"/>
                <w:color w:val="000000" w:themeColor="text1"/>
              </w:rPr>
              <w:t xml:space="preserve"> (Prosecution expert)</w:t>
            </w:r>
            <w:r w:rsidR="005623B7">
              <w:rPr>
                <w:rFonts w:ascii="Arial Nova Light" w:hAnsi="Arial Nova Light"/>
                <w:color w:val="000000" w:themeColor="text1"/>
              </w:rPr>
              <w:t xml:space="preserve"> “</w:t>
            </w:r>
            <w:r w:rsidR="00D82CAE" w:rsidRPr="00D82CAE">
              <w:rPr>
                <w:rFonts w:ascii="Arial Nova Light" w:hAnsi="Arial Nova Light"/>
                <w:color w:val="000000" w:themeColor="text1"/>
              </w:rPr>
              <w:t>competence and expertise</w:t>
            </w:r>
            <w:r w:rsidR="00E939EB">
              <w:rPr>
                <w:rFonts w:ascii="Arial Nova Light" w:hAnsi="Arial Nova Light"/>
                <w:color w:val="000000" w:themeColor="text1"/>
              </w:rPr>
              <w:t>”</w:t>
            </w:r>
            <w:r w:rsidR="00D82CAE" w:rsidRPr="00D82CAE">
              <w:rPr>
                <w:rFonts w:ascii="Arial Nova Light" w:hAnsi="Arial Nova Light"/>
                <w:color w:val="000000" w:themeColor="text1"/>
              </w:rPr>
              <w:t xml:space="preserve">. </w:t>
            </w:r>
            <w:r w:rsidR="00E939EB">
              <w:rPr>
                <w:rFonts w:ascii="Arial Nova Light" w:hAnsi="Arial Nova Light"/>
                <w:color w:val="000000" w:themeColor="text1"/>
              </w:rPr>
              <w:t xml:space="preserve">As a result the court </w:t>
            </w:r>
            <w:r w:rsidR="00D82CAE" w:rsidRPr="00D82CAE">
              <w:rPr>
                <w:rFonts w:ascii="Arial Nova Light" w:hAnsi="Arial Nova Light"/>
                <w:color w:val="000000" w:themeColor="text1"/>
              </w:rPr>
              <w:t>decline</w:t>
            </w:r>
            <w:r w:rsidR="00E939EB">
              <w:rPr>
                <w:rFonts w:ascii="Arial Nova Light" w:hAnsi="Arial Nova Light"/>
                <w:color w:val="000000" w:themeColor="text1"/>
              </w:rPr>
              <w:t>d</w:t>
            </w:r>
            <w:r w:rsidR="00D82CAE" w:rsidRPr="00D82CAE">
              <w:rPr>
                <w:rFonts w:ascii="Arial Nova Light" w:hAnsi="Arial Nova Light"/>
                <w:color w:val="000000" w:themeColor="text1"/>
              </w:rPr>
              <w:t xml:space="preserve"> to receive </w:t>
            </w:r>
            <w:r w:rsidR="00E939EB">
              <w:rPr>
                <w:rFonts w:ascii="Arial Nova Light" w:hAnsi="Arial Nova Light"/>
                <w:color w:val="000000" w:themeColor="text1"/>
              </w:rPr>
              <w:t>one of the defence experts</w:t>
            </w:r>
            <w:r w:rsidR="00D82CAE" w:rsidRPr="00D82CAE">
              <w:rPr>
                <w:rFonts w:ascii="Arial Nova Light" w:hAnsi="Arial Nova Light"/>
                <w:color w:val="000000" w:themeColor="text1"/>
              </w:rPr>
              <w:t xml:space="preserve"> evidence because </w:t>
            </w:r>
            <w:r w:rsidR="00631A5C">
              <w:rPr>
                <w:rFonts w:ascii="Arial Nova Light" w:hAnsi="Arial Nova Light"/>
                <w:color w:val="000000" w:themeColor="text1"/>
              </w:rPr>
              <w:t>“</w:t>
            </w:r>
            <w:r w:rsidR="00D82CAE" w:rsidRPr="00D82CAE">
              <w:rPr>
                <w:rFonts w:ascii="Arial Nova Light" w:hAnsi="Arial Nova Light"/>
                <w:color w:val="000000" w:themeColor="text1"/>
              </w:rPr>
              <w:t>it did not, in our judgment, advance the appeal significantly or at all</w:t>
            </w:r>
            <w:r w:rsidR="00631A5C">
              <w:rPr>
                <w:rFonts w:ascii="Arial Nova Light" w:hAnsi="Arial Nova Light"/>
                <w:color w:val="000000" w:themeColor="text1"/>
              </w:rPr>
              <w:t>”</w:t>
            </w:r>
            <w:r w:rsidR="00404A08">
              <w:rPr>
                <w:rFonts w:ascii="Arial Nova Light" w:hAnsi="Arial Nova Light"/>
                <w:color w:val="000000" w:themeColor="text1"/>
              </w:rPr>
              <w:t xml:space="preserve">. </w:t>
            </w:r>
            <w:r w:rsidR="004157E0">
              <w:rPr>
                <w:rFonts w:ascii="Arial Nova Light" w:hAnsi="Arial Nova Light"/>
                <w:color w:val="000000" w:themeColor="text1"/>
              </w:rPr>
              <w:t>The kernel</w:t>
            </w:r>
            <w:r w:rsidR="00861CA1">
              <w:rPr>
                <w:rFonts w:ascii="Arial Nova Light" w:hAnsi="Arial Nova Light"/>
                <w:color w:val="000000" w:themeColor="text1"/>
              </w:rPr>
              <w:t xml:space="preserve"> of disagreement between two of the consultant forensic psychiatrists (prosecution vs defence experts) was whether the defendant was suffering from a mental disorder prior to the index offence</w:t>
            </w:r>
            <w:r w:rsidR="00165EC3">
              <w:rPr>
                <w:rFonts w:ascii="Arial Nova Light" w:hAnsi="Arial Nova Light"/>
                <w:color w:val="000000" w:themeColor="text1"/>
              </w:rPr>
              <w:t xml:space="preserve"> implying there was diminished responsibility for her actions. The prosecution </w:t>
            </w:r>
            <w:r w:rsidR="00165EC3">
              <w:rPr>
                <w:rFonts w:ascii="Arial Nova Light" w:hAnsi="Arial Nova Light"/>
                <w:color w:val="000000" w:themeColor="text1"/>
              </w:rPr>
              <w:lastRenderedPageBreak/>
              <w:t xml:space="preserve">psychiatrist </w:t>
            </w:r>
            <w:r w:rsidR="003E40A1">
              <w:rPr>
                <w:rFonts w:ascii="Arial Nova Light" w:hAnsi="Arial Nova Light"/>
                <w:color w:val="000000" w:themeColor="text1"/>
              </w:rPr>
              <w:t xml:space="preserve">acknowledged she may have had personality disorder </w:t>
            </w:r>
            <w:r w:rsidR="004157E0">
              <w:rPr>
                <w:rFonts w:ascii="Arial Nova Light" w:hAnsi="Arial Nova Light"/>
                <w:color w:val="000000" w:themeColor="text1"/>
              </w:rPr>
              <w:t>traits,</w:t>
            </w:r>
            <w:r w:rsidR="003E40A1">
              <w:rPr>
                <w:rFonts w:ascii="Arial Nova Light" w:hAnsi="Arial Nova Light"/>
                <w:color w:val="000000" w:themeColor="text1"/>
              </w:rPr>
              <w:t xml:space="preserve"> but they did not exceed the normal limit for a diagnosis of personality disorder because in his opinion this would have conspicuously </w:t>
            </w:r>
            <w:r w:rsidR="006F0FB3">
              <w:rPr>
                <w:rFonts w:ascii="Arial Nova Light" w:hAnsi="Arial Nova Light"/>
                <w:color w:val="000000" w:themeColor="text1"/>
              </w:rPr>
              <w:t xml:space="preserve">affected </w:t>
            </w:r>
            <w:r w:rsidR="003E40A1">
              <w:rPr>
                <w:rFonts w:ascii="Arial Nova Light" w:hAnsi="Arial Nova Light"/>
                <w:color w:val="000000" w:themeColor="text1"/>
              </w:rPr>
              <w:t>her relationships</w:t>
            </w:r>
            <w:r w:rsidR="006F0FB3">
              <w:rPr>
                <w:rFonts w:ascii="Arial Nova Light" w:hAnsi="Arial Nova Light"/>
                <w:color w:val="000000" w:themeColor="text1"/>
              </w:rPr>
              <w:t xml:space="preserve"> outside of her home</w:t>
            </w:r>
            <w:r w:rsidR="00C72BB6">
              <w:rPr>
                <w:rFonts w:ascii="Arial Nova Light" w:hAnsi="Arial Nova Light"/>
                <w:color w:val="000000" w:themeColor="text1"/>
              </w:rPr>
              <w:t xml:space="preserve">, functioning at work and socially which he initially believed there was no evidence of this. The second psychiatrist was of the opinion the defendant </w:t>
            </w:r>
            <w:r w:rsidR="00C72BB6" w:rsidRPr="00C72BB6">
              <w:rPr>
                <w:rFonts w:ascii="Arial Nova Light" w:hAnsi="Arial Nova Light"/>
                <w:color w:val="000000" w:themeColor="text1"/>
              </w:rPr>
              <w:t>suffered from a personality disorder of moderate clinical severity and has symptoms of a severe clinical mood disorder, most probably bipolar affective disorder.</w:t>
            </w: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9"/>
      <w:footerReference w:type="default" r:id="rId10"/>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3CCA1" w14:textId="77777777" w:rsidR="00A804BA" w:rsidRDefault="00A804BA" w:rsidP="00187203">
      <w:pPr>
        <w:spacing w:after="0" w:line="240" w:lineRule="auto"/>
      </w:pPr>
      <w:r>
        <w:separator/>
      </w:r>
    </w:p>
  </w:endnote>
  <w:endnote w:type="continuationSeparator" w:id="0">
    <w:p w14:paraId="0A25DC5D" w14:textId="77777777" w:rsidR="00A804BA" w:rsidRDefault="00A804BA"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01E0C" w14:textId="77777777" w:rsidR="00A804BA" w:rsidRDefault="00A804BA" w:rsidP="00187203">
      <w:pPr>
        <w:spacing w:after="0" w:line="240" w:lineRule="auto"/>
      </w:pPr>
      <w:r>
        <w:separator/>
      </w:r>
    </w:p>
  </w:footnote>
  <w:footnote w:type="continuationSeparator" w:id="0">
    <w:p w14:paraId="02249AAF" w14:textId="77777777" w:rsidR="00A804BA" w:rsidRDefault="00A804BA"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4FAFRXShUtAAAA"/>
  </w:docVars>
  <w:rsids>
    <w:rsidRoot w:val="004B32DB"/>
    <w:rsid w:val="00002D65"/>
    <w:rsid w:val="00005DD1"/>
    <w:rsid w:val="00024091"/>
    <w:rsid w:val="00033F18"/>
    <w:rsid w:val="00034807"/>
    <w:rsid w:val="00044E5D"/>
    <w:rsid w:val="00050B46"/>
    <w:rsid w:val="00054A86"/>
    <w:rsid w:val="00055EF0"/>
    <w:rsid w:val="00076731"/>
    <w:rsid w:val="000813F3"/>
    <w:rsid w:val="00083FFE"/>
    <w:rsid w:val="0008563E"/>
    <w:rsid w:val="0009515D"/>
    <w:rsid w:val="00097755"/>
    <w:rsid w:val="000A4EC3"/>
    <w:rsid w:val="000C67E9"/>
    <w:rsid w:val="000E65C1"/>
    <w:rsid w:val="000F5116"/>
    <w:rsid w:val="0011134F"/>
    <w:rsid w:val="001221BE"/>
    <w:rsid w:val="00136A49"/>
    <w:rsid w:val="00141779"/>
    <w:rsid w:val="001450D0"/>
    <w:rsid w:val="00147D79"/>
    <w:rsid w:val="0015305A"/>
    <w:rsid w:val="00154B87"/>
    <w:rsid w:val="00165EC3"/>
    <w:rsid w:val="0018382A"/>
    <w:rsid w:val="00184214"/>
    <w:rsid w:val="00187203"/>
    <w:rsid w:val="00196060"/>
    <w:rsid w:val="00197B70"/>
    <w:rsid w:val="001A2D1E"/>
    <w:rsid w:val="001A346F"/>
    <w:rsid w:val="001A58E8"/>
    <w:rsid w:val="001B3245"/>
    <w:rsid w:val="001C0D45"/>
    <w:rsid w:val="001C4D47"/>
    <w:rsid w:val="001C5945"/>
    <w:rsid w:val="001D6D26"/>
    <w:rsid w:val="00205B0F"/>
    <w:rsid w:val="002278BF"/>
    <w:rsid w:val="00236263"/>
    <w:rsid w:val="00250C4F"/>
    <w:rsid w:val="00255E5F"/>
    <w:rsid w:val="002613B5"/>
    <w:rsid w:val="00274535"/>
    <w:rsid w:val="0028308F"/>
    <w:rsid w:val="0029602E"/>
    <w:rsid w:val="0029680B"/>
    <w:rsid w:val="002A0936"/>
    <w:rsid w:val="002B7601"/>
    <w:rsid w:val="002D3EDC"/>
    <w:rsid w:val="002E1C8B"/>
    <w:rsid w:val="002E75B4"/>
    <w:rsid w:val="00301AE4"/>
    <w:rsid w:val="00327622"/>
    <w:rsid w:val="00332ACD"/>
    <w:rsid w:val="0033791C"/>
    <w:rsid w:val="003420D0"/>
    <w:rsid w:val="00351578"/>
    <w:rsid w:val="00353568"/>
    <w:rsid w:val="00354D14"/>
    <w:rsid w:val="00366311"/>
    <w:rsid w:val="00381B9F"/>
    <w:rsid w:val="003A29C8"/>
    <w:rsid w:val="003B1314"/>
    <w:rsid w:val="003D0993"/>
    <w:rsid w:val="003D6522"/>
    <w:rsid w:val="003E1548"/>
    <w:rsid w:val="003E40A1"/>
    <w:rsid w:val="00404A08"/>
    <w:rsid w:val="004157E0"/>
    <w:rsid w:val="00416404"/>
    <w:rsid w:val="00417F03"/>
    <w:rsid w:val="00426926"/>
    <w:rsid w:val="00432A9E"/>
    <w:rsid w:val="00440933"/>
    <w:rsid w:val="00452BAB"/>
    <w:rsid w:val="00463D75"/>
    <w:rsid w:val="00470DD4"/>
    <w:rsid w:val="00483353"/>
    <w:rsid w:val="004A33E6"/>
    <w:rsid w:val="004A44C9"/>
    <w:rsid w:val="004B2E8A"/>
    <w:rsid w:val="004B32DB"/>
    <w:rsid w:val="004C51D2"/>
    <w:rsid w:val="004D1D32"/>
    <w:rsid w:val="004D1DE0"/>
    <w:rsid w:val="004D6370"/>
    <w:rsid w:val="004E19D9"/>
    <w:rsid w:val="004E3100"/>
    <w:rsid w:val="004F1CFE"/>
    <w:rsid w:val="004F5DA4"/>
    <w:rsid w:val="004F6578"/>
    <w:rsid w:val="00500E52"/>
    <w:rsid w:val="00505881"/>
    <w:rsid w:val="00506BC8"/>
    <w:rsid w:val="00517475"/>
    <w:rsid w:val="005263CF"/>
    <w:rsid w:val="00540327"/>
    <w:rsid w:val="0054055B"/>
    <w:rsid w:val="00541F85"/>
    <w:rsid w:val="005515E1"/>
    <w:rsid w:val="005544E2"/>
    <w:rsid w:val="00555108"/>
    <w:rsid w:val="005623B7"/>
    <w:rsid w:val="005810AB"/>
    <w:rsid w:val="005B1A3B"/>
    <w:rsid w:val="005C1ABD"/>
    <w:rsid w:val="005E6686"/>
    <w:rsid w:val="005F2DBD"/>
    <w:rsid w:val="00621FE2"/>
    <w:rsid w:val="00624A77"/>
    <w:rsid w:val="00626843"/>
    <w:rsid w:val="00631A5C"/>
    <w:rsid w:val="00635A34"/>
    <w:rsid w:val="00650F5E"/>
    <w:rsid w:val="00665B35"/>
    <w:rsid w:val="00671DF0"/>
    <w:rsid w:val="00676B43"/>
    <w:rsid w:val="00694917"/>
    <w:rsid w:val="006B0518"/>
    <w:rsid w:val="006B1ED2"/>
    <w:rsid w:val="006B3E2B"/>
    <w:rsid w:val="006B4EAC"/>
    <w:rsid w:val="006B67A6"/>
    <w:rsid w:val="006C2715"/>
    <w:rsid w:val="006C6639"/>
    <w:rsid w:val="006C71A1"/>
    <w:rsid w:val="006D71C4"/>
    <w:rsid w:val="006D7C30"/>
    <w:rsid w:val="006E4C42"/>
    <w:rsid w:val="006E6AD0"/>
    <w:rsid w:val="006F0FB3"/>
    <w:rsid w:val="006F3EB0"/>
    <w:rsid w:val="006F48BE"/>
    <w:rsid w:val="007106AC"/>
    <w:rsid w:val="0071493C"/>
    <w:rsid w:val="0074034F"/>
    <w:rsid w:val="007415FA"/>
    <w:rsid w:val="00743FCA"/>
    <w:rsid w:val="007608D1"/>
    <w:rsid w:val="007659F7"/>
    <w:rsid w:val="007700FE"/>
    <w:rsid w:val="007979EA"/>
    <w:rsid w:val="007A0132"/>
    <w:rsid w:val="007B467D"/>
    <w:rsid w:val="007B63C7"/>
    <w:rsid w:val="007C09F8"/>
    <w:rsid w:val="007C712E"/>
    <w:rsid w:val="007E0BE0"/>
    <w:rsid w:val="007E78B1"/>
    <w:rsid w:val="007F1A6C"/>
    <w:rsid w:val="007F3561"/>
    <w:rsid w:val="00822607"/>
    <w:rsid w:val="00822889"/>
    <w:rsid w:val="00823B61"/>
    <w:rsid w:val="00830569"/>
    <w:rsid w:val="00832352"/>
    <w:rsid w:val="0084568C"/>
    <w:rsid w:val="00847F94"/>
    <w:rsid w:val="008513B8"/>
    <w:rsid w:val="00861CA1"/>
    <w:rsid w:val="00873BFC"/>
    <w:rsid w:val="008771DD"/>
    <w:rsid w:val="008906A4"/>
    <w:rsid w:val="00897696"/>
    <w:rsid w:val="008A00C1"/>
    <w:rsid w:val="008A29F2"/>
    <w:rsid w:val="008B0C26"/>
    <w:rsid w:val="008B34D6"/>
    <w:rsid w:val="008C01BB"/>
    <w:rsid w:val="008D033C"/>
    <w:rsid w:val="0090333A"/>
    <w:rsid w:val="00906F86"/>
    <w:rsid w:val="00907A59"/>
    <w:rsid w:val="009111D6"/>
    <w:rsid w:val="00922DBD"/>
    <w:rsid w:val="0093054D"/>
    <w:rsid w:val="00943A62"/>
    <w:rsid w:val="00962A8E"/>
    <w:rsid w:val="009642C0"/>
    <w:rsid w:val="0097046D"/>
    <w:rsid w:val="00985ED4"/>
    <w:rsid w:val="009A67D3"/>
    <w:rsid w:val="009B254A"/>
    <w:rsid w:val="009B6FDB"/>
    <w:rsid w:val="009D6682"/>
    <w:rsid w:val="009D6BFE"/>
    <w:rsid w:val="009D74E0"/>
    <w:rsid w:val="00A00F86"/>
    <w:rsid w:val="00A037A7"/>
    <w:rsid w:val="00A06CDF"/>
    <w:rsid w:val="00A06EF9"/>
    <w:rsid w:val="00A13658"/>
    <w:rsid w:val="00A14EF4"/>
    <w:rsid w:val="00A162D8"/>
    <w:rsid w:val="00A35D9A"/>
    <w:rsid w:val="00A56283"/>
    <w:rsid w:val="00A804BA"/>
    <w:rsid w:val="00AA42DF"/>
    <w:rsid w:val="00AD1A27"/>
    <w:rsid w:val="00AE001D"/>
    <w:rsid w:val="00AE5257"/>
    <w:rsid w:val="00AF10F1"/>
    <w:rsid w:val="00B03677"/>
    <w:rsid w:val="00B072EE"/>
    <w:rsid w:val="00B16C69"/>
    <w:rsid w:val="00B20AC5"/>
    <w:rsid w:val="00B2148C"/>
    <w:rsid w:val="00B21F86"/>
    <w:rsid w:val="00B30E3F"/>
    <w:rsid w:val="00B3276D"/>
    <w:rsid w:val="00B33A51"/>
    <w:rsid w:val="00B414DC"/>
    <w:rsid w:val="00B4438E"/>
    <w:rsid w:val="00B57863"/>
    <w:rsid w:val="00B62576"/>
    <w:rsid w:val="00B74989"/>
    <w:rsid w:val="00B918C9"/>
    <w:rsid w:val="00B96A7F"/>
    <w:rsid w:val="00BA51A8"/>
    <w:rsid w:val="00BA7AB8"/>
    <w:rsid w:val="00BA7DF9"/>
    <w:rsid w:val="00BB3B98"/>
    <w:rsid w:val="00BC24D8"/>
    <w:rsid w:val="00BC5227"/>
    <w:rsid w:val="00BD58D8"/>
    <w:rsid w:val="00BE7ACA"/>
    <w:rsid w:val="00C01404"/>
    <w:rsid w:val="00C04236"/>
    <w:rsid w:val="00C10988"/>
    <w:rsid w:val="00C278D3"/>
    <w:rsid w:val="00C42256"/>
    <w:rsid w:val="00C436B3"/>
    <w:rsid w:val="00C47288"/>
    <w:rsid w:val="00C51D00"/>
    <w:rsid w:val="00C72BB6"/>
    <w:rsid w:val="00C77DBF"/>
    <w:rsid w:val="00C82539"/>
    <w:rsid w:val="00C83493"/>
    <w:rsid w:val="00C837AD"/>
    <w:rsid w:val="00C84CA1"/>
    <w:rsid w:val="00C96F87"/>
    <w:rsid w:val="00CA297F"/>
    <w:rsid w:val="00CB6B25"/>
    <w:rsid w:val="00CC3B33"/>
    <w:rsid w:val="00CC4AFC"/>
    <w:rsid w:val="00CF3491"/>
    <w:rsid w:val="00CF7EBC"/>
    <w:rsid w:val="00D11F75"/>
    <w:rsid w:val="00D23830"/>
    <w:rsid w:val="00D32A55"/>
    <w:rsid w:val="00D43ACF"/>
    <w:rsid w:val="00D573E4"/>
    <w:rsid w:val="00D64C0E"/>
    <w:rsid w:val="00D7225E"/>
    <w:rsid w:val="00D80F5C"/>
    <w:rsid w:val="00D818A1"/>
    <w:rsid w:val="00D82CAE"/>
    <w:rsid w:val="00D92554"/>
    <w:rsid w:val="00D94151"/>
    <w:rsid w:val="00D970E4"/>
    <w:rsid w:val="00DB2C1F"/>
    <w:rsid w:val="00DC2AFD"/>
    <w:rsid w:val="00DC34AA"/>
    <w:rsid w:val="00DC649D"/>
    <w:rsid w:val="00DD48FD"/>
    <w:rsid w:val="00DE1EBB"/>
    <w:rsid w:val="00DE3410"/>
    <w:rsid w:val="00DF32A8"/>
    <w:rsid w:val="00E16710"/>
    <w:rsid w:val="00E22D4F"/>
    <w:rsid w:val="00E54A2C"/>
    <w:rsid w:val="00E613C2"/>
    <w:rsid w:val="00E720A3"/>
    <w:rsid w:val="00E72634"/>
    <w:rsid w:val="00E81AE6"/>
    <w:rsid w:val="00E939EB"/>
    <w:rsid w:val="00E97AA8"/>
    <w:rsid w:val="00EB3AA3"/>
    <w:rsid w:val="00EB3F68"/>
    <w:rsid w:val="00EB5FD3"/>
    <w:rsid w:val="00EB79EB"/>
    <w:rsid w:val="00EC156F"/>
    <w:rsid w:val="00ED596A"/>
    <w:rsid w:val="00F017B0"/>
    <w:rsid w:val="00F02664"/>
    <w:rsid w:val="00F02D07"/>
    <w:rsid w:val="00F06321"/>
    <w:rsid w:val="00F0669C"/>
    <w:rsid w:val="00F214F6"/>
    <w:rsid w:val="00F22042"/>
    <w:rsid w:val="00F260E7"/>
    <w:rsid w:val="00F3204B"/>
    <w:rsid w:val="00F32DC2"/>
    <w:rsid w:val="00F433BF"/>
    <w:rsid w:val="00F456B0"/>
    <w:rsid w:val="00F460E6"/>
    <w:rsid w:val="00F52BDC"/>
    <w:rsid w:val="00F5354D"/>
    <w:rsid w:val="00F5612D"/>
    <w:rsid w:val="00F60F70"/>
    <w:rsid w:val="00F85BDD"/>
    <w:rsid w:val="00FC09FD"/>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unhideWhenUsed/>
    <w:rsid w:val="009D6BFE"/>
    <w:rPr>
      <w:color w:val="0000FF" w:themeColor="hyperlink"/>
      <w:u w:val="single"/>
    </w:rPr>
  </w:style>
  <w:style w:type="character" w:styleId="UnresolvedMention">
    <w:name w:val="Unresolved Mention"/>
    <w:basedOn w:val="DefaultParagraphFont"/>
    <w:uiPriority w:val="99"/>
    <w:semiHidden/>
    <w:unhideWhenUsed/>
    <w:rsid w:val="009D6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cgi-bin/redirect.cgi?path=/ew/cases/EWCA/Crim/1995/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6E19C8-6253-4850-987B-02F8C03C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17</cp:revision>
  <cp:lastPrinted>2019-01-14T14:22:00Z</cp:lastPrinted>
  <dcterms:created xsi:type="dcterms:W3CDTF">2019-10-29T17:44:00Z</dcterms:created>
  <dcterms:modified xsi:type="dcterms:W3CDTF">2020-05-05T10:57:00Z</dcterms:modified>
</cp:coreProperties>
</file>