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5F593824" w:rsidR="000C67E9" w:rsidRPr="00F214F6" w:rsidRDefault="00150B0C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50B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Bexley, R. v [2019] EWCA Crim 1018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5FB981CC" w:rsidR="000C67E9" w:rsidRPr="00F214F6" w:rsidRDefault="00AD73E8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050619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5BB735E8" w:rsidR="000C67E9" w:rsidRPr="00F214F6" w:rsidRDefault="001A38CF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010518</w:t>
            </w:r>
            <w:bookmarkStart w:id="0" w:name="_GoBack"/>
            <w:bookmarkEnd w:id="0"/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4851DD39" w:rsidR="00F214F6" w:rsidRPr="00F214F6" w:rsidRDefault="00AD73E8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3C7ECAE4" w:rsidR="000C67E9" w:rsidRPr="00F214F6" w:rsidRDefault="00AD73E8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45B2891B" w:rsidR="00D970E4" w:rsidRPr="00F214F6" w:rsidRDefault="00AD73E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4D134778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30014658" w:rsidR="00D970E4" w:rsidRPr="00F214F6" w:rsidRDefault="00AD73E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0A84F7F8" w:rsidR="00D970E4" w:rsidRPr="00F214F6" w:rsidRDefault="00844FBD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27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223921A5" w:rsidR="00D970E4" w:rsidRPr="00F214F6" w:rsidRDefault="001C303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0F0A5656" w:rsidR="00D970E4" w:rsidRPr="00F214F6" w:rsidRDefault="001C303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3124EA7D" w:rsidR="00D970E4" w:rsidRPr="00F214F6" w:rsidRDefault="001C303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5C092EC5" w:rsidR="00D970E4" w:rsidRPr="00F214F6" w:rsidRDefault="001C303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20C681C5" w:rsidR="00D970E4" w:rsidRPr="00F214F6" w:rsidRDefault="001C303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4EF8B4CB" w:rsidR="00D970E4" w:rsidRPr="00F214F6" w:rsidRDefault="001C303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4422F57A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5056D042" w:rsidR="00D970E4" w:rsidRPr="00F214F6" w:rsidRDefault="001C303F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2F91ECF3" w:rsidR="00D970E4" w:rsidRPr="00F214F6" w:rsidRDefault="001C303F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74CEF137" w:rsidR="00D970E4" w:rsidRPr="00F214F6" w:rsidRDefault="001C303F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785A7AA4" w:rsidR="00D970E4" w:rsidRPr="00F214F6" w:rsidRDefault="00E11E62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The length of sentence imposed was manifestly excessive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5D7F92D0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E11E6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11835D1D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E11E6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56630C30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E11E6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13E44727" w:rsidR="00D7225E" w:rsidRPr="00F214F6" w:rsidRDefault="00E11E62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75724AA8" w:rsidR="00D970E4" w:rsidRPr="00F214F6" w:rsidRDefault="00E11E6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24040BFA" w:rsidR="00D970E4" w:rsidRPr="00F214F6" w:rsidRDefault="00E11E6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3D3B6DEE" w:rsidR="00D970E4" w:rsidRPr="00F214F6" w:rsidRDefault="00E11E6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08227429" w:rsidR="00D970E4" w:rsidRPr="00F214F6" w:rsidRDefault="00E11E6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65239555" w:rsidR="00D970E4" w:rsidRPr="00F214F6" w:rsidRDefault="00E11E6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0B8FD1AE" w:rsidR="00D970E4" w:rsidRPr="00F214F6" w:rsidRDefault="00E11E6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0DD48FAB" w:rsidR="00D970E4" w:rsidRPr="00F214F6" w:rsidRDefault="00E11E6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197CBC68" w:rsidR="00C77DBF" w:rsidRPr="00F214F6" w:rsidRDefault="00A340A9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5F6223E2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A340A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5646D500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A340A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2B4F4519" w:rsidR="005515E1" w:rsidRPr="00F214F6" w:rsidRDefault="00A340A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4FD17A27" w:rsidR="005515E1" w:rsidRPr="00F214F6" w:rsidRDefault="00A340A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68A43A54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A340A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44F6ADBE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A340A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9" w14:textId="77777777" w:rsidTr="00D970E4">
        <w:tc>
          <w:tcPr>
            <w:tcW w:w="6345" w:type="dxa"/>
          </w:tcPr>
          <w:p w14:paraId="766F2C87" w14:textId="2079E8A2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3107E124" w14:textId="1633C4B3" w:rsidR="00CA34BC" w:rsidRDefault="0010686E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Q33</w:t>
            </w:r>
            <w:r w:rsidR="006841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A340A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8" w14:textId="111DF595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Q33b: </w:t>
            </w:r>
            <w:r w:rsidR="00A340A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C" w14:textId="77777777" w:rsidTr="00D970E4">
        <w:tc>
          <w:tcPr>
            <w:tcW w:w="6345" w:type="dxa"/>
          </w:tcPr>
          <w:p w14:paraId="766F2C8A" w14:textId="0EC2A9C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63786B45" w14:textId="2350F690" w:rsidR="00CA34BC" w:rsidRDefault="00684151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Q34: </w:t>
            </w:r>
            <w:r w:rsidR="00A340A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B" w14:textId="303FDA85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Pr="004F029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34b: </w:t>
            </w:r>
            <w:r w:rsidR="00A340A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F" w14:textId="77777777" w:rsidTr="00D970E4">
        <w:tc>
          <w:tcPr>
            <w:tcW w:w="6345" w:type="dxa"/>
          </w:tcPr>
          <w:p w14:paraId="766F2C8D" w14:textId="03EC3D7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40CD15B5" w14:textId="3D406841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Q35: </w:t>
            </w:r>
            <w:r w:rsidR="00A340A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E" w14:textId="0ED2EFF8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54C5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Q35b: </w:t>
            </w:r>
            <w:r w:rsidR="00A340A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2" w14:textId="77777777" w:rsidTr="00D970E4">
        <w:tc>
          <w:tcPr>
            <w:tcW w:w="6345" w:type="dxa"/>
          </w:tcPr>
          <w:p w14:paraId="766F2C90" w14:textId="56B8C24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914B61" w14:textId="0136FF3C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Q36: </w:t>
            </w:r>
            <w:r w:rsidR="0043716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1" w14:textId="2BFDAA4A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43716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5" w14:textId="77777777" w:rsidTr="00D970E4">
        <w:tc>
          <w:tcPr>
            <w:tcW w:w="6345" w:type="dxa"/>
          </w:tcPr>
          <w:p w14:paraId="766F2C93" w14:textId="3E9C77AB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3E733B" w14:textId="25278BE7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43716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94" w14:textId="68836E35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43716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Counsel for defence</w:t>
            </w:r>
          </w:p>
        </w:tc>
      </w:tr>
      <w:tr w:rsidR="00CA34BC" w:rsidRPr="00F214F6" w14:paraId="766F2C98" w14:textId="77777777" w:rsidTr="00D970E4">
        <w:tc>
          <w:tcPr>
            <w:tcW w:w="6345" w:type="dxa"/>
          </w:tcPr>
          <w:p w14:paraId="766F2C96" w14:textId="25F83A7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566490CB" w14:textId="33410F35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Q38: </w:t>
            </w:r>
            <w:r w:rsidR="0043716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7" w14:textId="2AF6ED4C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43716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B" w14:textId="77777777" w:rsidTr="00D970E4">
        <w:tc>
          <w:tcPr>
            <w:tcW w:w="6345" w:type="dxa"/>
          </w:tcPr>
          <w:p w14:paraId="766F2C99" w14:textId="5F397AEE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6805A785" w14:textId="6FC990C6" w:rsidR="00CA34BC" w:rsidRDefault="00907C49" w:rsidP="00D50995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39: </w:t>
            </w:r>
            <w:r w:rsidR="0043716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9A" w14:textId="47C9CFA4" w:rsidR="00D50995" w:rsidRPr="00F214F6" w:rsidRDefault="00D50995" w:rsidP="00D5099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</w:t>
            </w: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43716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E" w14:textId="77777777" w:rsidTr="00D970E4">
        <w:tc>
          <w:tcPr>
            <w:tcW w:w="6345" w:type="dxa"/>
          </w:tcPr>
          <w:p w14:paraId="766F2C9C" w14:textId="699CCCF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3B3DC27E" w14:textId="6858ED3B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Q40: </w:t>
            </w:r>
            <w:r w:rsidR="0043716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9D" w14:textId="70831186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43716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A1" w14:textId="77777777" w:rsidTr="00D970E4">
        <w:tc>
          <w:tcPr>
            <w:tcW w:w="6345" w:type="dxa"/>
          </w:tcPr>
          <w:p w14:paraId="766F2C9F" w14:textId="4E2C46F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4042DC8F" w14:textId="270DDEF5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Q41: </w:t>
            </w:r>
            <w:r w:rsidR="0043716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A0" w14:textId="1C6CF8A4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43716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511D1BF7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43716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5A906CF1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43716A" w:rsidRPr="0043716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Rodgers (Georgina) [2016] EWCA Crim 801; R v Paterson (Todd David) [2017] EWCA Crim 1950 and R v Hussain [2018] EWCA Crim 2662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4C8B1944" w:rsidR="00CC3B33" w:rsidRPr="00F214F6" w:rsidRDefault="00655B5F" w:rsidP="00655B5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</w:t>
            </w:r>
            <w:r w:rsidRPr="00655B5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Fulford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judge </w:t>
            </w:r>
            <w:r w:rsidRPr="00655B5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Andrews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judge</w:t>
            </w:r>
            <w:r w:rsidRPr="00655B5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Swift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4EADE236" w:rsidR="00CC3B33" w:rsidRPr="00F214F6" w:rsidRDefault="0071070E" w:rsidP="00E22D4F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71070E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Ms A Bright appeared on behalf of the Appellant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2BB0C55D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48FBF363" w:rsidR="00CC3B33" w:rsidRPr="00F214F6" w:rsidRDefault="00844FBD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240318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45766A40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B54FD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2187E766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B54FD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116A64ED" w:rsidR="00CC3B33" w:rsidRPr="00F214F6" w:rsidRDefault="00B54FD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7769E0DE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B54FD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3326117D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B54FD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186E5F4E" w:rsidR="004A44C9" w:rsidRPr="00F214F6" w:rsidRDefault="00B54FD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09C845B7" w:rsidR="00CC3B33" w:rsidRPr="00F214F6" w:rsidRDefault="00B54FD4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4FD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possessing a prohibited firearm (count 1); an offence of possessing ammunition without a firearms certificate</w:t>
            </w:r>
            <w:r w:rsidR="00375E3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</w:t>
            </w:r>
            <w:r w:rsidRPr="00B54FD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count 2); and an offence of failing to surrender to bail.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3309A55D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342B6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146648F5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342B6A" w:rsidRPr="00342B6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Gun and ammunition handed in to police by appellant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37929AE5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342B6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373263DA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342B6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Pre-sentence report; psychiatric evidence; </w:t>
            </w:r>
            <w:r w:rsidR="001839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Forensic examination of the gun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1FB7BC94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1839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7A2960AA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1839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4BF13711" w:rsidR="00CC3B33" w:rsidRPr="00F214F6" w:rsidRDefault="0018394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 years imprisonment 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784162B1" w:rsidR="00D7225E" w:rsidRPr="00F214F6" w:rsidRDefault="0018394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13860964" w:rsidR="00CC3B33" w:rsidRPr="00F214F6" w:rsidRDefault="0055755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7C15D906" w:rsidR="00CC3B33" w:rsidRPr="00F214F6" w:rsidRDefault="0055755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6874E18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1090B6F9" w14:textId="712716EE" w:rsidR="00CC3B33" w:rsidRDefault="0055755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DD" w14:textId="2B7E16D0" w:rsidR="00873BD7" w:rsidRPr="00873BD7" w:rsidRDefault="00873BD7" w:rsidP="00D7225E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Annotations: 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40EC3266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55755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1AE5DE7F" w14:textId="255CA795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55755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7F955D6A" w:rsidR="00873BD7" w:rsidRPr="00F214F6" w:rsidRDefault="00873BD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00EBCABC" w:rsidR="00CC3B33" w:rsidRPr="00F214F6" w:rsidRDefault="0055755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7B3722C5" w:rsidR="00CC3B33" w:rsidRPr="00F214F6" w:rsidRDefault="0055755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0577EF91" w:rsidR="00CC3B33" w:rsidRPr="00F214F6" w:rsidRDefault="00557551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1EE66A88" w:rsidR="00D92554" w:rsidRPr="00F214F6" w:rsidRDefault="00557551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614A5870" w:rsidR="00CC3B33" w:rsidRPr="00F214F6" w:rsidRDefault="0055755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446B4186" w:rsidR="00CC3B33" w:rsidRPr="00F214F6" w:rsidRDefault="0055755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3F9B5F1E" w:rsidR="00CC3B33" w:rsidRPr="00F214F6" w:rsidRDefault="0055755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7E8CA488" w:rsidR="00CC3B33" w:rsidRPr="00F214F6" w:rsidRDefault="009D359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1D0752D1" w:rsidR="00CC3B33" w:rsidRPr="00F214F6" w:rsidRDefault="009D359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28745863" w:rsidR="00CC3B33" w:rsidRPr="00F214F6" w:rsidRDefault="009D359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14469D00" w14:textId="5E3BB1AD" w:rsidR="00CC3B33" w:rsidRDefault="009D359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4" w14:textId="032F5468" w:rsidR="00873BD7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61CFAC95" w14:textId="50FE436B" w:rsidR="000051CC" w:rsidRDefault="009D359D" w:rsidP="00D9255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7" w14:textId="44ADFCFF" w:rsidR="00CC3B33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26856928" w14:textId="6B5D9217" w:rsidR="00CC3B33" w:rsidRDefault="009D359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A" w14:textId="4A0BD15E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783AEA31" w14:textId="17328ADB" w:rsidR="00CC3B33" w:rsidRDefault="009D359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D" w14:textId="073762A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4B3AA0DE" w14:textId="0F1DDA34" w:rsidR="00CC3B33" w:rsidRDefault="009D359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0" w14:textId="233A5019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1C074AE4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9D359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DCB5177" w14:textId="43F338C4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9D359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6C0105E3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359F284E" w:rsidR="00CC3B33" w:rsidRPr="00F214F6" w:rsidRDefault="009D359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5754BC22" w:rsidR="00CC3B33" w:rsidRPr="00F214F6" w:rsidRDefault="009D359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2D5E25D3" w14:textId="2A1A3DFF" w:rsidR="00CC3B33" w:rsidRDefault="009D359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0FDDD7D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5F27BCEE" w:rsidR="00CC3B33" w:rsidRPr="00F214F6" w:rsidRDefault="009D359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451C872D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127F1935" w14:textId="380B6E7A" w:rsidR="0029680B" w:rsidRDefault="009D359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9" w14:textId="30F6BA41" w:rsidR="00B56180" w:rsidRPr="00F214F6" w:rsidRDefault="00B5618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C5025AB" w14:textId="2B91EFB4" w:rsidR="00CC3B33" w:rsidRDefault="00C2072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C" w14:textId="29C210F3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4E114405" w14:textId="11CFEF6F" w:rsidR="00CC3B33" w:rsidRDefault="00C2072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076B530E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766F2D32" w14:textId="1F53461F" w:rsidR="00CC3B33" w:rsidRPr="00F214F6" w:rsidRDefault="00C2072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169DF6D" w14:textId="08859F13" w:rsidR="00CC3B33" w:rsidRDefault="00C2072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55AD0ACC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7DBDCB34" w14:textId="5C9411F9" w:rsidR="00CC3B33" w:rsidRDefault="00C2072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75299435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007E5168" w14:textId="4D31FF2F" w:rsidR="00CC3B33" w:rsidRDefault="00C2072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B" w14:textId="0905B48A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2EF08936" w:rsidR="00CC3B33" w:rsidRPr="00F214F6" w:rsidRDefault="00C2072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32C00C5A" w:rsidR="00CC3B33" w:rsidRPr="00F214F6" w:rsidRDefault="00C2072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37C2D004" w14:textId="37FB19A8" w:rsidR="00CC3B33" w:rsidRDefault="00C2072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4" w14:textId="47B2E924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4B4249E4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C207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1B5F35C7" w:rsidR="00BA7DF9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C207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294061D7" w:rsidR="00EB79EB" w:rsidRPr="00F214F6" w:rsidRDefault="0032335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43430EEA" w:rsidR="00CC3B33" w:rsidRPr="00F214F6" w:rsidRDefault="0032335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6EACBB94" w:rsidR="00EB79EB" w:rsidRPr="00F214F6" w:rsidRDefault="0032335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568911F4" w:rsidR="00F02664" w:rsidRPr="00F214F6" w:rsidRDefault="0032335C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7D9C9701" w:rsidR="00CC3B33" w:rsidRPr="00F214F6" w:rsidRDefault="0032335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2AF1B95A" w:rsidR="00C77DBF" w:rsidRPr="00F214F6" w:rsidRDefault="0032335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53068D4C" w14:textId="0EC2105F" w:rsidR="00CC3B33" w:rsidRDefault="0032335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C" w14:textId="3D679026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13D4D727" w14:textId="3ED807C4" w:rsidR="00CC3B33" w:rsidRDefault="0032335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F" w14:textId="6B2C9DCA" w:rsidR="008F41B9" w:rsidRPr="008F41B9" w:rsidRDefault="008F41B9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662A4DC8" w14:textId="496D6525" w:rsidR="00CC3B33" w:rsidRDefault="0032335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3B03D611" w:rsidR="004310B4" w:rsidRPr="004310B4" w:rsidRDefault="004310B4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10B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76B4D932" w:rsidR="00A35D9A" w:rsidRPr="00F214F6" w:rsidRDefault="0032335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409F96AD" w:rsidR="00CC3B33" w:rsidRPr="00F214F6" w:rsidRDefault="0032335C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6FE2CA8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C42256" w:rsidRPr="00F214F6" w14:paraId="6E40CE34" w14:textId="77777777" w:rsidTr="00AD1A27">
        <w:tc>
          <w:tcPr>
            <w:tcW w:w="6345" w:type="dxa"/>
          </w:tcPr>
          <w:p w14:paraId="034FB51C" w14:textId="651A1D60" w:rsidR="00C42256" w:rsidRPr="00F214F6" w:rsidRDefault="00B2148C" w:rsidP="00C422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A37FFB" w:rsidRPr="00A37F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 102b If yes, what? Provide a quote if short, otherwise summarise</w:t>
            </w:r>
          </w:p>
        </w:tc>
        <w:tc>
          <w:tcPr>
            <w:tcW w:w="9072" w:type="dxa"/>
          </w:tcPr>
          <w:p w14:paraId="7C326CAE" w14:textId="4CD219A6" w:rsidR="00C42256" w:rsidRDefault="003115A2" w:rsidP="00A50558">
            <w:pPr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A505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32335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3E39E68" w14:textId="09585DDA" w:rsidR="00A50558" w:rsidRPr="00F214F6" w:rsidRDefault="00A50558" w:rsidP="00A50558">
            <w:pPr>
              <w:rPr>
                <w:rFonts w:ascii="Arial Nova Light" w:hAnsi="Arial Nova Light"/>
                <w:color w:val="000000" w:themeColor="text1"/>
              </w:rPr>
            </w:pPr>
            <w:r w:rsidRPr="00A50558">
              <w:rPr>
                <w:rFonts w:ascii="Arial Nova Light" w:hAnsi="Arial Nova Light"/>
                <w:color w:val="000000" w:themeColor="text1"/>
              </w:rPr>
              <w:t>Q</w:t>
            </w:r>
            <w:r>
              <w:rPr>
                <w:rFonts w:ascii="Arial Nova Light" w:hAnsi="Arial Nova Light"/>
                <w:color w:val="000000" w:themeColor="text1"/>
              </w:rPr>
              <w:t>102</w:t>
            </w:r>
            <w:r w:rsidRPr="00A50558">
              <w:rPr>
                <w:rFonts w:ascii="Arial Nova Light" w:hAnsi="Arial Nova Light"/>
                <w:color w:val="000000" w:themeColor="text1"/>
              </w:rPr>
              <w:t xml:space="preserve">b. </w:t>
            </w:r>
            <w:r w:rsidR="0032335C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79A6405D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2F8DDD7B" w:rsidR="00907A59" w:rsidRPr="00F214F6" w:rsidRDefault="0032335C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6B0450ED" w:rsidR="00907A59" w:rsidRPr="00F214F6" w:rsidRDefault="0032335C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1F2A0BAC" w:rsidR="000F5116" w:rsidRPr="00F214F6" w:rsidRDefault="0032335C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7A00F310" w:rsidR="000F5116" w:rsidRPr="00F214F6" w:rsidRDefault="0032335C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1ED4AEDE" w:rsidR="000F5116" w:rsidRPr="00F214F6" w:rsidRDefault="0032335C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47A37D8A" w:rsidR="000F5116" w:rsidRPr="00F214F6" w:rsidRDefault="0032335C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35B267FD" w:rsidR="000F5116" w:rsidRPr="00F214F6" w:rsidRDefault="0032335C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496901A0" w:rsidR="000F5116" w:rsidRPr="00F214F6" w:rsidRDefault="0032335C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54B83CC1" w:rsidR="000F5116" w:rsidRPr="00F214F6" w:rsidRDefault="0032335C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7E262B2C" w:rsidR="000F5116" w:rsidRPr="00F214F6" w:rsidRDefault="0032335C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56D31EDC" w:rsidR="000F5116" w:rsidRPr="00F214F6" w:rsidRDefault="0032335C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36E2EA26" w:rsidR="000F5116" w:rsidRPr="00F214F6" w:rsidRDefault="0032335C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A6137" w:rsidRPr="00F214F6" w14:paraId="4B32DDAB" w14:textId="77777777" w:rsidTr="00AD1A27">
        <w:tc>
          <w:tcPr>
            <w:tcW w:w="6345" w:type="dxa"/>
          </w:tcPr>
          <w:p w14:paraId="64BA55D9" w14:textId="7791EED8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115. Were there any Co-defendants? </w:t>
            </w:r>
            <w:r w:rsidR="00490F4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115b.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 many?</w:t>
            </w:r>
          </w:p>
        </w:tc>
        <w:tc>
          <w:tcPr>
            <w:tcW w:w="9072" w:type="dxa"/>
          </w:tcPr>
          <w:p w14:paraId="0C66C3C3" w14:textId="66DFDF91" w:rsidR="007A6137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Q115. </w:t>
            </w:r>
            <w:r w:rsidR="0032335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5B7C50C1" w14:textId="723324CB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Q115b. </w:t>
            </w:r>
            <w:r w:rsidR="0032335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116C33" w:rsidRPr="00F214F6" w14:paraId="41324495" w14:textId="77777777" w:rsidTr="00AD1A27">
        <w:tc>
          <w:tcPr>
            <w:tcW w:w="6345" w:type="dxa"/>
          </w:tcPr>
          <w:p w14:paraId="516B70B7" w14:textId="0F490C8B" w:rsidR="00116C33" w:rsidRDefault="00116C33" w:rsidP="006B6C5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</w:t>
            </w:r>
            <w:r w:rsidR="006B6C5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16b. If Yes, what were the</w:t>
            </w:r>
            <w:r w:rsidR="00F536D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  </w:t>
            </w:r>
          </w:p>
        </w:tc>
        <w:tc>
          <w:tcPr>
            <w:tcW w:w="9072" w:type="dxa"/>
          </w:tcPr>
          <w:p w14:paraId="33ABB6EE" w14:textId="7549FC72" w:rsidR="00116C33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F6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1CFEFE1" w14:textId="72F0E6E3" w:rsidR="006B6C57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Q116b. </w:t>
            </w:r>
            <w:r w:rsidR="00F6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6D079545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Compile all of these notes into one word document.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89590" w14:textId="77777777" w:rsidR="00020594" w:rsidRDefault="00020594" w:rsidP="00187203">
      <w:pPr>
        <w:spacing w:after="0" w:line="240" w:lineRule="auto"/>
      </w:pPr>
      <w:r>
        <w:separator/>
      </w:r>
    </w:p>
  </w:endnote>
  <w:endnote w:type="continuationSeparator" w:id="0">
    <w:p w14:paraId="4559428C" w14:textId="77777777" w:rsidR="00020594" w:rsidRDefault="00020594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0AE70DD" w14:paraId="06B27626" w14:textId="77777777" w:rsidTr="060EE78D">
      <w:tc>
        <w:tcPr>
          <w:tcW w:w="5133" w:type="dxa"/>
        </w:tcPr>
        <w:p w14:paraId="6D29E1BD" w14:textId="380F18CE" w:rsidR="00AE70DD" w:rsidRDefault="00AE70D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0AE70DD" w:rsidRDefault="00AE70D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0AE70DD" w:rsidRDefault="00AE70D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0AE70DD" w:rsidRDefault="00AE70D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F83D1" w14:textId="77777777" w:rsidR="00020594" w:rsidRDefault="00020594" w:rsidP="00187203">
      <w:pPr>
        <w:spacing w:after="0" w:line="240" w:lineRule="auto"/>
      </w:pPr>
      <w:r>
        <w:separator/>
      </w:r>
    </w:p>
  </w:footnote>
  <w:footnote w:type="continuationSeparator" w:id="0">
    <w:p w14:paraId="78BC38E5" w14:textId="77777777" w:rsidR="00020594" w:rsidRDefault="00020594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E70DD" w:rsidRDefault="00AE70DD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E70DD" w:rsidRPr="0033791C" w:rsidRDefault="00AE70D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846BA5" w:rsidRPr="0033791C" w:rsidRDefault="00846BA5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0FANLwEEMtAAAA"/>
  </w:docVars>
  <w:rsids>
    <w:rsidRoot w:val="004B32DB"/>
    <w:rsid w:val="00002D65"/>
    <w:rsid w:val="000051CC"/>
    <w:rsid w:val="00020594"/>
    <w:rsid w:val="00024091"/>
    <w:rsid w:val="00033F18"/>
    <w:rsid w:val="00034807"/>
    <w:rsid w:val="00044E5D"/>
    <w:rsid w:val="00050B46"/>
    <w:rsid w:val="00054A86"/>
    <w:rsid w:val="00055EF0"/>
    <w:rsid w:val="00071B92"/>
    <w:rsid w:val="00083FFE"/>
    <w:rsid w:val="0009515D"/>
    <w:rsid w:val="00097755"/>
    <w:rsid w:val="000A4EC3"/>
    <w:rsid w:val="000A6A64"/>
    <w:rsid w:val="000C67E9"/>
    <w:rsid w:val="000E65C1"/>
    <w:rsid w:val="000F5116"/>
    <w:rsid w:val="0010686E"/>
    <w:rsid w:val="00110F64"/>
    <w:rsid w:val="0011134F"/>
    <w:rsid w:val="00116C33"/>
    <w:rsid w:val="001221BE"/>
    <w:rsid w:val="00141779"/>
    <w:rsid w:val="00150B0C"/>
    <w:rsid w:val="00154B87"/>
    <w:rsid w:val="0018382A"/>
    <w:rsid w:val="00183943"/>
    <w:rsid w:val="00184214"/>
    <w:rsid w:val="00186792"/>
    <w:rsid w:val="00187203"/>
    <w:rsid w:val="00196060"/>
    <w:rsid w:val="00197B70"/>
    <w:rsid w:val="001A2D1E"/>
    <w:rsid w:val="001A38CF"/>
    <w:rsid w:val="001B3245"/>
    <w:rsid w:val="001C0D45"/>
    <w:rsid w:val="001C303F"/>
    <w:rsid w:val="001C4D47"/>
    <w:rsid w:val="001D6D26"/>
    <w:rsid w:val="001E34F2"/>
    <w:rsid w:val="00221BE7"/>
    <w:rsid w:val="002278BF"/>
    <w:rsid w:val="00250C4F"/>
    <w:rsid w:val="00255E5F"/>
    <w:rsid w:val="00274535"/>
    <w:rsid w:val="0028308F"/>
    <w:rsid w:val="0029602E"/>
    <w:rsid w:val="0029680B"/>
    <w:rsid w:val="002A0936"/>
    <w:rsid w:val="002B7601"/>
    <w:rsid w:val="002D3EDC"/>
    <w:rsid w:val="002E75B4"/>
    <w:rsid w:val="00301AE4"/>
    <w:rsid w:val="003115A2"/>
    <w:rsid w:val="0032335C"/>
    <w:rsid w:val="00332ACD"/>
    <w:rsid w:val="0033791C"/>
    <w:rsid w:val="003420D0"/>
    <w:rsid w:val="00342B6A"/>
    <w:rsid w:val="00347DA3"/>
    <w:rsid w:val="00351578"/>
    <w:rsid w:val="00353568"/>
    <w:rsid w:val="00354D14"/>
    <w:rsid w:val="00356023"/>
    <w:rsid w:val="0036194E"/>
    <w:rsid w:val="00375E35"/>
    <w:rsid w:val="003A29C8"/>
    <w:rsid w:val="003B1314"/>
    <w:rsid w:val="003C59E3"/>
    <w:rsid w:val="003D0993"/>
    <w:rsid w:val="003D6522"/>
    <w:rsid w:val="003E1548"/>
    <w:rsid w:val="00416404"/>
    <w:rsid w:val="00417F03"/>
    <w:rsid w:val="00426926"/>
    <w:rsid w:val="004310B4"/>
    <w:rsid w:val="00432A9E"/>
    <w:rsid w:val="0043716A"/>
    <w:rsid w:val="00440933"/>
    <w:rsid w:val="00463D75"/>
    <w:rsid w:val="00470DD4"/>
    <w:rsid w:val="00490F4B"/>
    <w:rsid w:val="004A33E6"/>
    <w:rsid w:val="004A44C9"/>
    <w:rsid w:val="004B32DB"/>
    <w:rsid w:val="004C51D2"/>
    <w:rsid w:val="004C6A62"/>
    <w:rsid w:val="004D1D32"/>
    <w:rsid w:val="004D1DE0"/>
    <w:rsid w:val="004E2E48"/>
    <w:rsid w:val="004E3100"/>
    <w:rsid w:val="004F1CFE"/>
    <w:rsid w:val="004F5DA4"/>
    <w:rsid w:val="00500E52"/>
    <w:rsid w:val="00503662"/>
    <w:rsid w:val="00505881"/>
    <w:rsid w:val="00506BC8"/>
    <w:rsid w:val="00517475"/>
    <w:rsid w:val="00517C48"/>
    <w:rsid w:val="005263CF"/>
    <w:rsid w:val="005306A0"/>
    <w:rsid w:val="00540327"/>
    <w:rsid w:val="0054055B"/>
    <w:rsid w:val="00541F85"/>
    <w:rsid w:val="005515E1"/>
    <w:rsid w:val="005544E2"/>
    <w:rsid w:val="00555108"/>
    <w:rsid w:val="00557551"/>
    <w:rsid w:val="005A0F18"/>
    <w:rsid w:val="005C1ABD"/>
    <w:rsid w:val="005E6686"/>
    <w:rsid w:val="00621FE2"/>
    <w:rsid w:val="00650F5E"/>
    <w:rsid w:val="00654C55"/>
    <w:rsid w:val="00655B5F"/>
    <w:rsid w:val="00684151"/>
    <w:rsid w:val="00694917"/>
    <w:rsid w:val="006B0518"/>
    <w:rsid w:val="006B1ED2"/>
    <w:rsid w:val="006B3E2B"/>
    <w:rsid w:val="006B67A6"/>
    <w:rsid w:val="006B6C57"/>
    <w:rsid w:val="006D71C4"/>
    <w:rsid w:val="006D7C30"/>
    <w:rsid w:val="006F3EB0"/>
    <w:rsid w:val="006F48BE"/>
    <w:rsid w:val="007106AC"/>
    <w:rsid w:val="0071070E"/>
    <w:rsid w:val="0071493C"/>
    <w:rsid w:val="007608D1"/>
    <w:rsid w:val="007659F7"/>
    <w:rsid w:val="007700FE"/>
    <w:rsid w:val="00774058"/>
    <w:rsid w:val="00780F82"/>
    <w:rsid w:val="007A6137"/>
    <w:rsid w:val="007B467D"/>
    <w:rsid w:val="007B63C7"/>
    <w:rsid w:val="007C712E"/>
    <w:rsid w:val="007E0BE0"/>
    <w:rsid w:val="007E78B1"/>
    <w:rsid w:val="007F3561"/>
    <w:rsid w:val="00822889"/>
    <w:rsid w:val="00823B61"/>
    <w:rsid w:val="00830569"/>
    <w:rsid w:val="00844FBD"/>
    <w:rsid w:val="00846BA5"/>
    <w:rsid w:val="00847F94"/>
    <w:rsid w:val="008511DC"/>
    <w:rsid w:val="008513B8"/>
    <w:rsid w:val="00867C37"/>
    <w:rsid w:val="00873BD7"/>
    <w:rsid w:val="00873BFC"/>
    <w:rsid w:val="00897696"/>
    <w:rsid w:val="008A00C1"/>
    <w:rsid w:val="008B34D6"/>
    <w:rsid w:val="008C01BB"/>
    <w:rsid w:val="008D033C"/>
    <w:rsid w:val="008F41B9"/>
    <w:rsid w:val="0090333A"/>
    <w:rsid w:val="00906F86"/>
    <w:rsid w:val="00907A59"/>
    <w:rsid w:val="00907C49"/>
    <w:rsid w:val="009111D6"/>
    <w:rsid w:val="00922DBD"/>
    <w:rsid w:val="0093054D"/>
    <w:rsid w:val="00962A8E"/>
    <w:rsid w:val="009642C0"/>
    <w:rsid w:val="0097046D"/>
    <w:rsid w:val="00985ED4"/>
    <w:rsid w:val="009A46D2"/>
    <w:rsid w:val="009B254A"/>
    <w:rsid w:val="009B6FDB"/>
    <w:rsid w:val="009D359D"/>
    <w:rsid w:val="009D6682"/>
    <w:rsid w:val="009D74E0"/>
    <w:rsid w:val="00A00F86"/>
    <w:rsid w:val="00A037A7"/>
    <w:rsid w:val="00A06CDF"/>
    <w:rsid w:val="00A162D8"/>
    <w:rsid w:val="00A340A9"/>
    <w:rsid w:val="00A35D9A"/>
    <w:rsid w:val="00A37FFB"/>
    <w:rsid w:val="00A50558"/>
    <w:rsid w:val="00AA42DF"/>
    <w:rsid w:val="00AB250F"/>
    <w:rsid w:val="00AD1A27"/>
    <w:rsid w:val="00AD6357"/>
    <w:rsid w:val="00AD73E8"/>
    <w:rsid w:val="00AE001D"/>
    <w:rsid w:val="00AE6FD7"/>
    <w:rsid w:val="00AE70DD"/>
    <w:rsid w:val="00AF10F1"/>
    <w:rsid w:val="00B03677"/>
    <w:rsid w:val="00B072EE"/>
    <w:rsid w:val="00B16C69"/>
    <w:rsid w:val="00B20AC5"/>
    <w:rsid w:val="00B2148C"/>
    <w:rsid w:val="00B3276D"/>
    <w:rsid w:val="00B33A51"/>
    <w:rsid w:val="00B414DC"/>
    <w:rsid w:val="00B4438E"/>
    <w:rsid w:val="00B54FD4"/>
    <w:rsid w:val="00B56180"/>
    <w:rsid w:val="00B57863"/>
    <w:rsid w:val="00B918C9"/>
    <w:rsid w:val="00B96A7F"/>
    <w:rsid w:val="00BA51A8"/>
    <w:rsid w:val="00BA7AB8"/>
    <w:rsid w:val="00BA7DF9"/>
    <w:rsid w:val="00BD58D8"/>
    <w:rsid w:val="00BE7ACA"/>
    <w:rsid w:val="00BF7F5C"/>
    <w:rsid w:val="00C04236"/>
    <w:rsid w:val="00C0431D"/>
    <w:rsid w:val="00C2072A"/>
    <w:rsid w:val="00C278D3"/>
    <w:rsid w:val="00C42256"/>
    <w:rsid w:val="00C47288"/>
    <w:rsid w:val="00C51D00"/>
    <w:rsid w:val="00C75185"/>
    <w:rsid w:val="00C77DBF"/>
    <w:rsid w:val="00C82539"/>
    <w:rsid w:val="00C83493"/>
    <w:rsid w:val="00C8545E"/>
    <w:rsid w:val="00C96F87"/>
    <w:rsid w:val="00CA297F"/>
    <w:rsid w:val="00CA34BC"/>
    <w:rsid w:val="00CB5CBD"/>
    <w:rsid w:val="00CC3B33"/>
    <w:rsid w:val="00CC4AFC"/>
    <w:rsid w:val="00D11F75"/>
    <w:rsid w:val="00D23830"/>
    <w:rsid w:val="00D2708C"/>
    <w:rsid w:val="00D50995"/>
    <w:rsid w:val="00D573E4"/>
    <w:rsid w:val="00D7225E"/>
    <w:rsid w:val="00D80F5C"/>
    <w:rsid w:val="00D818A1"/>
    <w:rsid w:val="00D92554"/>
    <w:rsid w:val="00D928D2"/>
    <w:rsid w:val="00D94151"/>
    <w:rsid w:val="00D970E4"/>
    <w:rsid w:val="00DB2C1F"/>
    <w:rsid w:val="00DC2AFD"/>
    <w:rsid w:val="00DC34AA"/>
    <w:rsid w:val="00DC649D"/>
    <w:rsid w:val="00DE1EBB"/>
    <w:rsid w:val="00DE3410"/>
    <w:rsid w:val="00DF32A8"/>
    <w:rsid w:val="00DF5D7B"/>
    <w:rsid w:val="00E11E62"/>
    <w:rsid w:val="00E16710"/>
    <w:rsid w:val="00E22D4F"/>
    <w:rsid w:val="00E54A2C"/>
    <w:rsid w:val="00E56294"/>
    <w:rsid w:val="00E720A3"/>
    <w:rsid w:val="00E72634"/>
    <w:rsid w:val="00E81AE6"/>
    <w:rsid w:val="00EB5FD3"/>
    <w:rsid w:val="00EB79EB"/>
    <w:rsid w:val="00EC156F"/>
    <w:rsid w:val="00EC3C54"/>
    <w:rsid w:val="00ED596A"/>
    <w:rsid w:val="00F017B0"/>
    <w:rsid w:val="00F02664"/>
    <w:rsid w:val="00F02D07"/>
    <w:rsid w:val="00F06321"/>
    <w:rsid w:val="00F0669C"/>
    <w:rsid w:val="00F214F6"/>
    <w:rsid w:val="00F260E7"/>
    <w:rsid w:val="00F32DC2"/>
    <w:rsid w:val="00F460E6"/>
    <w:rsid w:val="00F52BDC"/>
    <w:rsid w:val="00F5354D"/>
    <w:rsid w:val="00F536D4"/>
    <w:rsid w:val="00F60F70"/>
    <w:rsid w:val="00F614F6"/>
    <w:rsid w:val="00F85BDD"/>
    <w:rsid w:val="00FC2C57"/>
    <w:rsid w:val="00FC4F1D"/>
    <w:rsid w:val="00FC785C"/>
    <w:rsid w:val="00FD0F6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0C647D-6C81-494E-B2CF-08DB2A729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1993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6</cp:revision>
  <cp:lastPrinted>2019-01-14T14:22:00Z</cp:lastPrinted>
  <dcterms:created xsi:type="dcterms:W3CDTF">2020-05-23T13:19:00Z</dcterms:created>
  <dcterms:modified xsi:type="dcterms:W3CDTF">2020-06-01T15:34:00Z</dcterms:modified>
</cp:coreProperties>
</file>