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Neteon — Vendor Warranty Reference</w:t>
      </w:r>
    </w:p>
    <w:p>
      <w:r>
        <w:t xml:space="preserve">Updated: April 9, 2026</w:t>
      </w:r>
    </w:p>
    <w:p>
      <w:r>
        <w:t xml:space="preserve">Each product is mapped to the warranty term that actually applies to it. Where the vendor treats accessories (cables, PSUs, antennas, batteries, brackets) differently from main devices, the row is marked accordingly.</w:t>
      </w:r>
    </w:p>
    <w:p>
      <w:r>
        <w:t xml:space="preserve"/>
      </w:r>
    </w:p>
    <w:p>
      <w:pPr>
        <w:pStyle w:val="Heading1"/>
      </w:pPr>
      <w:r>
        <w:t xml:space="preserve">1. Teltonika Networks (86 SKUs)</w:t>
      </w:r>
    </w:p>
    <w:p>
      <w:r>
        <w:t xml:space="preserve">Neteon page: </w:t>
      </w:r>
      <w:hyperlink w:history="1" r:id="rId2t6z9pg779cd36a1bplhw">
        <w:r>
          <w:rPr>
            <w:rStyle w:val="Hyperlink"/>
          </w:rPr>
          <w:t xml:space="preserve">https://iiot.neteon.net/vendors/teltonika/</w:t>
        </w:r>
      </w:hyperlink>
    </w:p>
    <w:p>
      <w:r>
        <w:t xml:space="preserve">Official warranty: </w:t>
      </w:r>
      <w:hyperlink w:history="1" r:id="rIdk2nkongabfz8ukbgtzo0n">
        <w:r>
          <w:rPr>
            <w:rStyle w:val="Hyperlink"/>
          </w:rPr>
          <w:t xml:space="preserve">https://www.teltonika-networks.com/support/warranty-repair</w:t>
        </w:r>
      </w:hyperlink>
    </w:p>
    <w:p>
      <w:r>
        <w:t xml:space="preserve">RMA process: </w:t>
      </w:r>
      <w:hyperlink w:history="1" r:id="rId_lojl9bjb2e7psu4wgi5m">
        <w:r>
          <w:rPr>
            <w:rStyle w:val="Hyperlink"/>
          </w:rPr>
          <w:t xml:space="preserve">https://wiki.teltonika-networks.com/view/RMA</w:t>
        </w:r>
      </w:hyperlink>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Model</w:t>
            </w:r>
          </w:p>
        </w:tc>
        <w:tc>
          <w:tcPr>
            <w:tcW w:type="dxa" w:w="40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Type / Category</w:t>
            </w:r>
          </w:p>
        </w:tc>
        <w:tc>
          <w:tcPr>
            <w:tcW w:type="dxa" w:w="29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Warranty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RUT routers (17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RUT140, RUT200, RUT241 (x4), RUT301, RUT361, RUT951, RUT956, RUTM50/54/59, RUTX10, RUTX11 (x3)</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24 months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TSW switches (13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TSW010, TSW030, TSW040 (x2), TSW100, TSW101, TSW110, TSW200 (x2), TSW202 (x2), TSW210, TSW212</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24 months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PR1* antennas (22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PR14RD35, PR1AS420, PR1CS450, PR1ICA70, PR1KC640/647, PR1KCI49, PR1KCL25/28, PR1KCO28, PR1KCS28, PR1KRD30, PR1KRF30, PR1KRT25, PR1KS210/536, PR1KSG30, PR1URF51, PR1US440/450/540/740</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Not covered (unless DOA)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PR2* cables (7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PR2AM20M, PR2FK20M, PR2PL15B, PR2PP10B, PR2VM20M, PR2US08M, PR2PD01B</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Not covered (unless DOA)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PR3*/PR4* power supplies &amp; DIN kits (12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PR313US3, PR315PS3, PR317USA, PR320USA, PR3PDNP0, PR3PRUS6, PR3PUPS3, PR3PUUS3, PR3PXUS3, PR4DU22K, PR4JR20K, PR4LC21K</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Not covered (unless DOA)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PR5MEC* enclosures + PR4MK04K mounting (8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PR5MEC00/11/12/21/22/23/26, PR4MK04K</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Not covered (unless DOA)</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BAT* batteries (2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BAT120000000, BAT120000100</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6 months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RMS* cloud subscriptions (5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RMSMP0100000/0300000/0500000/1000000, RMSDT101G150</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Service SLA (not hardware warranty)</w:t>
            </w:r>
          </w:p>
        </w:tc>
      </w:tr>
    </w:tbl>
    <w:p>
      <w:r>
        <w:t xml:space="preserve">Notes: RUT routers and TSW switches carry 24 months. PR-series accessories (antennas, cables, power supplies, enclosures, mounting kits) are NOT covered by hardware warranty unless defective on arrival (DOA). Batteries carry 6 months only. RMS subscriptions are software/cloud services governed by Teltonika's service terms, not hardware warranty. RMA approval required before any return.</w:t>
      </w:r>
    </w:p>
    <w:p>
      <w:r>
        <w:t xml:space="preserve"/>
      </w:r>
    </w:p>
    <w:p>
      <w:pPr>
        <w:pStyle w:val="Heading1"/>
      </w:pPr>
      <w:r>
        <w:t xml:space="preserve">2. DINSpace (35 SKUs)</w:t>
      </w:r>
    </w:p>
    <w:p>
      <w:r>
        <w:t xml:space="preserve">Neteon page: </w:t>
      </w:r>
      <w:hyperlink w:history="1" r:id="rId3ysfqinwj--hwzqtndd_c">
        <w:r>
          <w:rPr>
            <w:rStyle w:val="Hyperlink"/>
          </w:rPr>
          <w:t xml:space="preserve">https://iiot.neteon.net/vendors/dinspace/</w:t>
        </w:r>
      </w:hyperlink>
    </w:p>
    <w:p>
      <w:r>
        <w:t xml:space="preserve">Official warranty: </w:t>
      </w:r>
      <w:hyperlink w:history="1" r:id="rIdwcqrj85lvlbbay9bml8vm">
        <w:r>
          <w:rPr>
            <w:rStyle w:val="Hyperlink"/>
          </w:rPr>
          <w:t xml:space="preserve">https://dinspace.com/lifetime-limited-warranty/</w:t>
        </w:r>
      </w:hyperlink>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Model</w:t>
            </w:r>
          </w:p>
        </w:tc>
        <w:tc>
          <w:tcPr>
            <w:tcW w:type="dxa" w:w="40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Type / Category</w:t>
            </w:r>
          </w:p>
        </w:tc>
        <w:tc>
          <w:tcPr>
            <w:tcW w:type="dxa" w:w="29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Warranty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SNAP/SNAPXL fiber patch panels (18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SNAP-12LC/SC/ST-MM/SM, SNAP-12ST-SC-MM/SM, SNAP-24LC-MM/SM, SNAPXL-24SC/ST-MM/SM, SNAPXL-24ST-SC-MM/SM, SNAPXL-48LC-MM/SM</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Lifetime limited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SNAP-Cu-12 copper patch panel (1 SKU)</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SNAP CAT 6 DIN-rail copper patch panel</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Lifetime limited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19" rackmount adapters (2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BRKT-19DR-5U-CM, BRKT-19DR-4U</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Confirm with DINSpace (mechanical)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Cellular router mounting brackets (7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BRKT-GX-Rear, BRKT-GX-Side, BRKT-LX-Rear, BRKT-Platform-6C, BRKT-WR21, BRKT-RV50, BRKT-BR1-MINI</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Confirm with DINSpace (mechanical)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Splice pigtails (6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SNAP-Pigtail-01SC/ST/LC-MM/SM</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Confirm with DINSpace (consumable)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Splice protector (1 SKU)</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SNAP-R30086</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Confirm with DINSpace (consumable)</w:t>
            </w:r>
          </w:p>
        </w:tc>
      </w:tr>
    </w:tbl>
    <w:p>
      <w:r>
        <w:t xml:space="preserve">Notes: 19 patch panels (fiber + copper) are standard products covered by DINSpace's lifetime limited warranty. The 9 mounting brackets/rackmount adapters and 7 splicing accessories (pigtails + splice protector) are mechanical parts / consumables — confirm per SKU with DINSpace before quoting lifetime coverage.</w:t>
      </w:r>
    </w:p>
    <w:p>
      <w:r>
        <w:t xml:space="preserve"/>
      </w:r>
    </w:p>
    <w:p>
      <w:pPr>
        <w:pStyle w:val="Heading1"/>
      </w:pPr>
      <w:r>
        <w:t xml:space="preserve">3. PLANET Technology (694 SKUs)</w:t>
      </w:r>
    </w:p>
    <w:p>
      <w:r>
        <w:t xml:space="preserve">Neteon page: </w:t>
      </w:r>
      <w:hyperlink w:history="1" r:id="rId8pkjro6m8fbgv_ffdwbzs">
        <w:r>
          <w:rPr>
            <w:rStyle w:val="Hyperlink"/>
          </w:rPr>
          <w:t xml:space="preserve">https://iiot.neteon.net/vendors/planet/</w:t>
        </w:r>
      </w:hyperlink>
    </w:p>
    <w:p>
      <w:r>
        <w:t xml:space="preserve">PlanetechPRO Lifetime Warranty: </w:t>
      </w:r>
      <w:hyperlink w:history="1" r:id="rIdqwzwho7atsr37xgrnw6li">
        <w:r>
          <w:rPr>
            <w:rStyle w:val="Hyperlink"/>
          </w:rPr>
          <w:t xml:space="preserve">https://planetechusa.com/limited-planetechpro-lifetime-hardware-warranty/</w:t>
        </w:r>
      </w:hyperlink>
    </w:p>
    <w:p>
      <w:r>
        <w:t xml:space="preserve">Terms &amp; Conditions: </w:t>
      </w:r>
      <w:hyperlink w:history="1" r:id="rIdw-ctk9akkgt3upeizqtnv">
        <w:r>
          <w:rPr>
            <w:rStyle w:val="Hyperlink"/>
          </w:rPr>
          <w:t xml:space="preserve">https://planetechusa.com/terms-and-conditions/</w:t>
        </w:r>
      </w:hyperlink>
    </w:p>
    <w:p>
      <w:r>
        <w:t xml:space="preserve"/>
      </w:r>
    </w:p>
    <w:p>
      <w:r>
        <w:t xml:space="preserve">PLANET has two warranty tiers: (1) PlanetechPRO Lifetime Limited if registered within 35 days of shipment, or (2) standard 5-year if not registered. Power supplies and SFP modules are EXCLUDED from lifetime — they carry shorter warranty. All warranties are non-transferable.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Model</w:t>
            </w:r>
          </w:p>
        </w:tc>
        <w:tc>
          <w:tcPr>
            <w:tcW w:type="dxa" w:w="40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Type / Category</w:t>
            </w:r>
          </w:p>
        </w:tc>
        <w:tc>
          <w:tcPr>
            <w:tcW w:type="dxa" w:w="29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Warranty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Industrial Managed Switches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IGS-, WGS-, ISW- managed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Lifetime (registered) / 5 yr (unregistered)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Industrial Unmanaged Switches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ISW- unmanaged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Lifetime (registered) / 5 yr (unregistered)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Commercial Managed Switches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GS-, GSW-, FGSW-, XGS-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 (NOT eligible for lifetime)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Commercial Desktop Switches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FSD-, GSD-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 (NOT eligible for lifetime)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Industrial PoE Switches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IGS-*HPT, WGS-*P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Lifetime (registered) / 5 yr (unregistered)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Media Converters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GT-, FT-, FST-, GST-, IXT-, XT-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PoE Injectors / Splitters / Extenders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IPOE-, POE-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Industrial Serial Device Servers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ICS-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Lifetime (registered) / 5 yr (unregistered)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Industrial EtherCAT Converters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IECC-, IECJ-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Lifetime (registered) / 5 yr (unregistered)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Modbus Gateways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MG-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GPON ONT</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GPN-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Fiber Routers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FRT-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Ethernet Extenders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VC-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Switched Power Managers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IPM-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SFP / QSFP Transceivers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MFB-, MGB-, SFP28-, QSFP-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EXCLUDED from lifetime — shorter warranty, confirm per SKU</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Power Supplies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PWR-, XGS-PWR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EXCLUDED from lifetime — shorter warranty, confirm per SKU</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Antennas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ANT-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Accessory — confirm per SKU</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Mounting Kits / Brackets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RKE-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Accessory — confirm per SKU</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Cable Assemblies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WL-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Accessory — confirm per SKU</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Media Converter Chassis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MC- series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bl>
    <w:p>
      <w:r>
        <w:t xml:space="preserve">Notes: PLANET's 694 SKUs are grouped by category above. For industrial products, the PlanetechPRO Lifetime warranty requires registration within 35 DAYS of shipment — if you miss that window, it falls back to 5 years, no exceptions. Power supplies, SFP/QSFP modules, and accessories (antennas, cables, brackets) are excluded from lifetime coverage. Warranty is NOT transferable — only the original buyer is covered. Check planetechusa.com product detail page for the exact warranty period per model.</w:t>
      </w:r>
    </w:p>
    <w:p>
      <w:r>
        <w:t xml:space="preserve"/>
      </w:r>
    </w:p>
    <w:p>
      <w:pPr>
        <w:pStyle w:val="Heading1"/>
      </w:pPr>
      <w:r>
        <w:t xml:space="preserve">4. SENA (10 SKUs)</w:t>
      </w:r>
    </w:p>
    <w:p>
      <w:r>
        <w:t xml:space="preserve">Neteon page: </w:t>
      </w:r>
      <w:hyperlink w:history="1" r:id="rId4v7tqnfvwcgzdbdagkdzu">
        <w:r>
          <w:rPr>
            <w:rStyle w:val="Hyperlink"/>
          </w:rPr>
          <w:t xml:space="preserve">https://iiot.neteon.net/vendors/sena/</w:t>
        </w:r>
      </w:hyperlink>
    </w:p>
    <w:p>
      <w:r>
        <w:t xml:space="preserve">Official warranty: </w:t>
      </w:r>
      <w:hyperlink w:history="1" r:id="rIdu2k-qumvcv-6mmfwglxum">
        <w:r>
          <w:rPr>
            <w:rStyle w:val="Hyperlink"/>
          </w:rPr>
          <w:t xml:space="preserve">https://www.sena.com/support/warranty/</w:t>
        </w:r>
      </w:hyperlink>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Model</w:t>
            </w:r>
          </w:p>
        </w:tc>
        <w:tc>
          <w:tcPr>
            <w:tcW w:type="dxa" w:w="40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Type / Category</w:t>
            </w:r>
          </w:p>
        </w:tc>
        <w:tc>
          <w:tcPr>
            <w:tcW w:type="dxa" w:w="29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Warranty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Parani Bluetooth adapters (4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Parani-SD1000-00, SD1000-01, SD1000U, UD100-G03</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 year (Parani line standard)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Battery packs (1 SKU)</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BPC-G03 rechargeable battery</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6 months (consumable)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Power cables &amp; adapters (2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Parani-UPA (USB power cable), Parani-OPA (external PSU)</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Not covered / DOA only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Antennas &amp; cables (2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Patch Antenna, RFC-G01R (extension cable)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Not covered / DOA only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Cable adapters (1 SKU)</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G0401078 (RJ45 to DB9F)</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Not covered / DOA only</w:t>
            </w:r>
          </w:p>
        </w:tc>
      </w:tr>
    </w:tbl>
    <w:p>
      <w:r>
        <w:t xml:space="preserve">Notes: SENA's general policy says 1–5 years depending on product (smart helmets get the longer terms; Parani serial/Bluetooth adapters are at the 1-year end). Warranty service must go through Neteon as the original retailer, NOT directly with SENA. Proof of purchase required.</w:t>
      </w:r>
    </w:p>
    <w:p>
      <w:r>
        <w:t xml:space="preserve"/>
      </w:r>
    </w:p>
    <w:p>
      <w:pPr>
        <w:pStyle w:val="Heading1"/>
      </w:pPr>
      <w:r>
        <w:t xml:space="preserve">5. ATOP (23 SKUs)</w:t>
      </w:r>
    </w:p>
    <w:p>
      <w:r>
        <w:t xml:space="preserve">Neteon page: </w:t>
      </w:r>
      <w:hyperlink w:history="1" r:id="rIduf_ymtnzjneru858bnxpd">
        <w:r>
          <w:rPr>
            <w:rStyle w:val="Hyperlink"/>
          </w:rPr>
          <w:t xml:space="preserve">https://iiot.neteon.net/vendors/atop/</w:t>
        </w:r>
      </w:hyperlink>
    </w:p>
    <w:p>
      <w:r>
        <w:t xml:space="preserve">Official warranty: </w:t>
      </w:r>
      <w:hyperlink w:history="1" r:id="rIdant8xjgaxaled0xdillbi">
        <w:r>
          <w:rPr>
            <w:rStyle w:val="Hyperlink"/>
          </w:rPr>
          <w:t xml:space="preserve">https://www.atoponline.com/warranty-policy/</w:t>
        </w:r>
      </w:hyperlink>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Model</w:t>
            </w:r>
          </w:p>
        </w:tc>
        <w:tc>
          <w:tcPr>
            <w:tcW w:type="dxa" w:w="40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Type / Category</w:t>
            </w:r>
          </w:p>
        </w:tc>
        <w:tc>
          <w:tcPr>
            <w:tcW w:type="dxa" w:w="29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Warranty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Serial device servers (8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GW212, GW215, GW312, GW5502, GW5901-DB, GW5901-TB, SE8502-M1216G, SW5001-GS</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Wireless access points (2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AW5500, AW5500C</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Ethernet switches (3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EH2006, EHG2308, EHG6308-4PoE</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Ethernet-to-fiber media converters (5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EF23-1-1Fs-SC-30, EF23-1-1Fm-SC-2, EF24-1G-1Fm-SC-550M, EF24-1G-1Fs-SC-10, EF24-1G-1SFP</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Power adapters (3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AC12VT, AC24VT, UV305-0510</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 year (accessory)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Antennas (2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HG020, HG055</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 year (accessory)</w:t>
            </w:r>
          </w:p>
        </w:tc>
      </w:tr>
    </w:tbl>
    <w:p>
      <w:r>
        <w:t xml:space="preserve">Notes: ATOP gives 5 years on main devices. First 3 months: free replacement + ATOP pays return shipping. After 3 months within warranty: parts/labor free, customer pays shipping to ATOP. Power adapters and antennas are accessories — typically 1 year only.</w:t>
      </w:r>
    </w:p>
    <w:p>
      <w:r>
        <w:t xml:space="preserve"/>
      </w:r>
    </w:p>
    <w:p>
      <w:pPr>
        <w:pStyle w:val="Heading1"/>
      </w:pPr>
      <w:r>
        <w:t xml:space="preserve">6. Advantech (86 SKUs)</w:t>
      </w:r>
    </w:p>
    <w:p>
      <w:r>
        <w:t xml:space="preserve">Neteon page: </w:t>
      </w:r>
      <w:hyperlink w:history="1" r:id="rIdn3yoobajg0dycqnunpjl2">
        <w:r>
          <w:rPr>
            <w:rStyle w:val="Hyperlink"/>
          </w:rPr>
          <w:t xml:space="preserve">https://iiot.neteon.net/vendors/advantech/</w:t>
        </w:r>
      </w:hyperlink>
    </w:p>
    <w:p>
      <w:r>
        <w:t xml:space="preserve">Warranty lookup (eRMA): </w:t>
      </w:r>
      <w:hyperlink w:history="1" r:id="rIdw3yqygc6vsxeb6hu8i9zx">
        <w:r>
          <w:rPr>
            <w:rStyle w:val="Hyperlink"/>
          </w:rPr>
          <w:t xml:space="preserve">https://erma.advantech.com/Pro/Service/Warranty</w:t>
        </w:r>
      </w:hyperlink>
    </w:p>
    <w:p>
      <w:r>
        <w:t xml:space="preserve">Extended warranty (AGS): </w:t>
      </w:r>
      <w:hyperlink w:history="1" r:id="rIdcenwcfw9lmtpjseuqttcd">
        <w:r>
          <w:rPr>
            <w:rStyle w:val="Hyperlink"/>
          </w:rPr>
          <w:t xml:space="preserve">https://www.advantech.com/emt/ags/extended_warranty_service</w:t>
        </w:r>
      </w:hyperlink>
    </w:p>
    <w:p>
      <w:r>
        <w:t xml:space="preserve"/>
      </w:r>
    </w:p>
    <w:p>
      <w:r>
        <w:t xml:space="preserve">All 86 SKUs are ADAM-series modules. Standard 2-year warranty on all. AGS extended warranty available (+3 years).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Model</w:t>
            </w:r>
          </w:p>
        </w:tc>
        <w:tc>
          <w:tcPr>
            <w:tcW w:type="dxa" w:w="40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Type / Category</w:t>
            </w:r>
          </w:p>
        </w:tc>
        <w:tc>
          <w:tcPr>
            <w:tcW w:type="dxa" w:w="29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rPr>
              <w:t xml:space="preserve">Warranty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Signal conditioners (5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ADAM-3011, 3013, 3014, 3016, 3017</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RS-485 analog I/O (5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ADAM-4015, 4017, 4024, 4115, 4117</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RS-485 digital I/O (4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ADAM-4050, 4052, 4060, 4069</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RS-485 counter/DIO (2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ADAM-4080, 4150</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Serial converters &amp; gateways (7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ADAM-4520, 4521, 4541, 4561, 4562, 4570, 4570L, 4571, 4571L, 4572</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Distributed DA&amp;C base units (4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ADAM-5000/485, 5000/TCP, 5000E, 5000L/TCP</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DA&amp;C analog I/O modules (6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ADAM-5013, 5017, 5017H, 5017P, 5018, 5018P, 5024</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DA&amp;C digital I/O modules (10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ADAM-5050, 5051, 5051D, 5051S, 5052, 5055S, 5056D, 5056S, 5056SO, 5060, 5069</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DA&amp;C counter modules (2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ADAM-5080, 5081</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Ethernet Modbus TCP analog I/O (4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ADAM-6015, 6017, 6018, 6024</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Ethernet Modbus TCP digital I/O (7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ADAM-6050, 6051, 6052, 6060, 6066, 6250, 6251, 6256, 6260, 6266</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Ethernet Modbus TCP analog out (2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ADAM-6217, 6224</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EtherNet/IP modules (4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ADAM-6117EI, 6150EI, 6151EI, 6156EI, 6160EI</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OPC UA remote I/O (3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ADAM-6317, 6350, 6360D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PID controller (1 SKU)</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ADAM-6022</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Industrial Ethernet switches (6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ADAM-6520, 6520I, 6520L, 6521, 6521S, 6521/ST</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Ethernet-to-fiber converters (2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ADAM-6541, 6541/ST</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Intelligent gateways (3 SKUs)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ADAM-6717, 6750, 6760D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years</w:t>
            </w:r>
          </w:p>
        </w:tc>
      </w:tr>
    </w:tbl>
    <w:p>
      <w:r>
        <w:t xml:space="preserve">Notes: Standard 2-year limited warranty on all ADAM modules. AGS extended warranty adds up to +3 years (5 total) for a fee. RMA via Advantech's eRMA portal; serial number lookup is the fastest way to confirm warranty status. No power adapters / cables / antennas in current catalog — if added later, confirm warranty per SKU.</w:t>
      </w:r>
    </w:p>
    <w:p>
      <w:r>
        <w:t xml:space="preserve"/>
      </w:r>
    </w:p>
    <w:p>
      <w:pPr>
        <w:pStyle w:val="Heading1"/>
      </w:pPr>
      <w:r>
        <w:t xml:space="preserve">7. ASUS IoT — TBD</w:t>
      </w:r>
    </w:p>
    <w:p>
      <w:r>
        <w:t xml:space="preserve">Neteon page: </w:t>
      </w:r>
      <w:hyperlink w:history="1" r:id="rIde6fs1ajynsw9xeyqpwcqg">
        <w:r>
          <w:rPr>
            <w:rStyle w:val="Hyperlink"/>
          </w:rPr>
          <w:t xml:space="preserve">https://iiot.neteon.net/vendors/asusiot/</w:t>
        </w:r>
      </w:hyperlink>
    </w:p>
    <w:p>
      <w:r>
        <w:t xml:space="preserve">Status: No public warranty page confirmed. Need ASUS IoT sales contact to provide written warranty terms before publishing to customers.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t6z9pg779cd36a1bplhw" Type="http://schemas.openxmlformats.org/officeDocument/2006/relationships/hyperlink" Target="https://iiot.neteon.net/vendors/teltonika/" TargetMode="External"/><Relationship Id="rIdk2nkongabfz8ukbgtzo0n" Type="http://schemas.openxmlformats.org/officeDocument/2006/relationships/hyperlink" Target="https://www.teltonika-networks.com/support/warranty-repair" TargetMode="External"/><Relationship Id="rId_lojl9bjb2e7psu4wgi5m" Type="http://schemas.openxmlformats.org/officeDocument/2006/relationships/hyperlink" Target="https://wiki.teltonika-networks.com/view/RMA" TargetMode="External"/><Relationship Id="rId3ysfqinwj--hwzqtndd_c" Type="http://schemas.openxmlformats.org/officeDocument/2006/relationships/hyperlink" Target="https://iiot.neteon.net/vendors/dinspace/" TargetMode="External"/><Relationship Id="rIdwcqrj85lvlbbay9bml8vm" Type="http://schemas.openxmlformats.org/officeDocument/2006/relationships/hyperlink" Target="https://dinspace.com/lifetime-limited-warranty/" TargetMode="External"/><Relationship Id="rId8pkjro6m8fbgv_ffdwbzs" Type="http://schemas.openxmlformats.org/officeDocument/2006/relationships/hyperlink" Target="https://iiot.neteon.net/vendors/planet/" TargetMode="External"/><Relationship Id="rIdqwzwho7atsr37xgrnw6li" Type="http://schemas.openxmlformats.org/officeDocument/2006/relationships/hyperlink" Target="https://planetechusa.com/limited-planetechpro-lifetime-hardware-warranty/" TargetMode="External"/><Relationship Id="rIdw-ctk9akkgt3upeizqtnv" Type="http://schemas.openxmlformats.org/officeDocument/2006/relationships/hyperlink" Target="https://planetechusa.com/terms-and-conditions/" TargetMode="External"/><Relationship Id="rId4v7tqnfvwcgzdbdagkdzu" Type="http://schemas.openxmlformats.org/officeDocument/2006/relationships/hyperlink" Target="https://iiot.neteon.net/vendors/sena/" TargetMode="External"/><Relationship Id="rIdu2k-qumvcv-6mmfwglxum" Type="http://schemas.openxmlformats.org/officeDocument/2006/relationships/hyperlink" Target="https://www.sena.com/support/warranty/" TargetMode="External"/><Relationship Id="rIduf_ymtnzjneru858bnxpd" Type="http://schemas.openxmlformats.org/officeDocument/2006/relationships/hyperlink" Target="https://iiot.neteon.net/vendors/atop/" TargetMode="External"/><Relationship Id="rIdant8xjgaxaled0xdillbi" Type="http://schemas.openxmlformats.org/officeDocument/2006/relationships/hyperlink" Target="https://www.atoponline.com/warranty-policy/" TargetMode="External"/><Relationship Id="rIdn3yoobajg0dycqnunpjl2" Type="http://schemas.openxmlformats.org/officeDocument/2006/relationships/hyperlink" Target="https://iiot.neteon.net/vendors/advantech/" TargetMode="External"/><Relationship Id="rIdw3yqygc6vsxeb6hu8i9zx" Type="http://schemas.openxmlformats.org/officeDocument/2006/relationships/hyperlink" Target="https://erma.advantech.com/Pro/Service/Warranty" TargetMode="External"/><Relationship Id="rIdcenwcfw9lmtpjseuqttcd" Type="http://schemas.openxmlformats.org/officeDocument/2006/relationships/hyperlink" Target="https://www.advantech.com/emt/ags/extended_warranty_service" TargetMode="External"/><Relationship Id="rIde6fs1ajynsw9xeyqpwcqg" Type="http://schemas.openxmlformats.org/officeDocument/2006/relationships/hyperlink" Target="https://iiot.neteon.net/vendors/asusiot/"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2026-04-10T07:33:31.206Z</dcterms:created>
  <dcterms:modified xsi:type="dcterms:W3CDTF">2026-04-10T07:33:31.207Z</dcterms:modified>
</cp:coreProperties>
</file>

<file path=docProps/custom.xml><?xml version="1.0" encoding="utf-8"?>
<Properties xmlns="http://schemas.openxmlformats.org/officeDocument/2006/custom-properties" xmlns:vt="http://schemas.openxmlformats.org/officeDocument/2006/docPropsVTypes"/>
</file>