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numPr>
          <w:ilvl w:val="0"/>
          <w:numId w:val="1"/>
        </w:numPr>
        <w:spacing w:before="240" w:after="60" w:line="240"/>
        <w:ind w:right="0" w:left="36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Введение</w:t>
      </w:r>
    </w:p>
    <w:p>
      <w:pPr>
        <w:keepNext w:val="true"/>
        <w:keepLines w:val="true"/>
        <w:numPr>
          <w:ilvl w:val="0"/>
          <w:numId w:val="1"/>
        </w:numPr>
        <w:spacing w:before="40" w:after="0" w:line="240"/>
        <w:ind w:right="0" w:left="792" w:hanging="432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26"/>
          <w:shd w:fill="auto" w:val="clear"/>
        </w:rPr>
        <w:t xml:space="preserve">Наименование программы</w:t>
      </w: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Наименование программы - Информационная система формирования индивидуальной траектории обучения.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5"/>
        </w:numPr>
        <w:spacing w:before="40" w:after="0" w:line="240"/>
        <w:ind w:right="0" w:left="792" w:hanging="432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26"/>
          <w:shd w:fill="auto" w:val="clear"/>
        </w:rPr>
        <w:t xml:space="preserve">Краткая характеристика области применения</w:t>
      </w: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Информационная система формирования уникальной траектории обучения.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предназначена для автоматизации процесса формирования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индивидуальной траектории обучения 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применением нейронных сетей и алгоритмов анализа данных.</w:t>
      </w:r>
    </w:p>
    <w:p>
      <w:pPr>
        <w:keepNext w:val="true"/>
        <w:numPr>
          <w:ilvl w:val="0"/>
          <w:numId w:val="7"/>
        </w:numPr>
        <w:spacing w:before="240" w:after="60" w:line="240"/>
        <w:ind w:right="0" w:left="36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Основание для разработки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Основанием для разработки является Договор ххх. Согласно Договору, Исполнитель обязан разработать и установить систему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Информационная система формирования индивидуальной траектории обучения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 оборудовании Заказчика не позднее 01.01.2099, предоставить исходные коды и документацию к разработанной системе не позднее 01.01.2099.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Наименование темы разработки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Информационная система формирования индивидуальной траектории обучения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».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Условное обозначение темы разработки (шифр темы)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Обучение-01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».</w:t>
      </w:r>
    </w:p>
    <w:p>
      <w:pPr>
        <w:keepNext w:val="true"/>
        <w:numPr>
          <w:ilvl w:val="0"/>
          <w:numId w:val="9"/>
        </w:numPr>
        <w:spacing w:before="240" w:after="60" w:line="240"/>
        <w:ind w:right="0" w:left="36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Назначение разработки</w:t>
      </w: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Программа будет использоваться как открытая веб-платформа.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12"/>
        </w:numPr>
        <w:spacing w:before="40" w:after="0" w:line="240"/>
        <w:ind w:right="0" w:left="792" w:hanging="432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26"/>
          <w:shd w:fill="auto" w:val="clear"/>
        </w:rPr>
        <w:t xml:space="preserve">Функциональное назначение</w:t>
      </w: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Учителям и ученикам будет дана возможность обучаться на веб-платформе с дополнительными возможностями индивидуализации обучения.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15"/>
        </w:numPr>
        <w:spacing w:before="40" w:after="0" w:line="240"/>
        <w:ind w:right="0" w:left="792" w:hanging="432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26"/>
          <w:shd w:fill="auto" w:val="clear"/>
        </w:rPr>
        <w:t xml:space="preserve">Эксплуатационное назначение</w:t>
      </w: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Программа должна эксплуатироваться в свободном доступе. </w:t>
      </w:r>
    </w:p>
    <w:p>
      <w:pPr>
        <w:keepNext w:val="true"/>
        <w:numPr>
          <w:ilvl w:val="0"/>
          <w:numId w:val="17"/>
        </w:numPr>
        <w:spacing w:before="240" w:after="60" w:line="240"/>
        <w:ind w:right="0" w:left="36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Требования к программе или программному изделию</w:t>
      </w:r>
    </w:p>
    <w:p>
      <w:pPr>
        <w:keepNext w:val="true"/>
        <w:keepLines w:val="true"/>
        <w:numPr>
          <w:ilvl w:val="0"/>
          <w:numId w:val="17"/>
        </w:numPr>
        <w:spacing w:before="40" w:after="0" w:line="240"/>
        <w:ind w:right="0" w:left="792" w:hanging="432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26"/>
          <w:shd w:fill="auto" w:val="clear"/>
        </w:rPr>
        <w:t xml:space="preserve">Требования к функциональным характеристикам</w:t>
      </w:r>
    </w:p>
    <w:p>
      <w:pPr>
        <w:keepNext w:val="true"/>
        <w:keepLines w:val="true"/>
        <w:numPr>
          <w:ilvl w:val="0"/>
          <w:numId w:val="17"/>
        </w:numPr>
        <w:spacing w:before="40" w:after="0" w:line="240"/>
        <w:ind w:right="0" w:left="1224" w:hanging="504"/>
        <w:jc w:val="left"/>
        <w:rPr>
          <w:rFonts w:ascii="Times New Roman" w:hAnsi="Times New Roman" w:cs="Times New Roman" w:eastAsia="Times New Roman"/>
          <w:color w:val="1F376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1F3763"/>
          <w:spacing w:val="0"/>
          <w:position w:val="0"/>
          <w:sz w:val="24"/>
          <w:shd w:fill="auto" w:val="clear"/>
        </w:rPr>
        <w:t xml:space="preserve">Требование к составу выполняемых функций</w:t>
      </w:r>
    </w:p>
    <w:p>
      <w:pPr>
        <w:spacing w:before="0" w:after="0" w:line="240"/>
        <w:ind w:right="0" w:left="70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Система представляет собой пользовательский интерфейс и набор алгоритмов анализа данных и машинного обучения. В пользовательском интерфейсе доступны следующие функции: </w:t>
      </w:r>
    </w:p>
    <w:p>
      <w:pPr>
        <w:spacing w:before="0" w:after="0" w:line="240"/>
        <w:ind w:right="0" w:left="70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Взаимодействие пользователей между собой</w:t>
      </w:r>
    </w:p>
    <w:p>
      <w:pPr>
        <w:spacing w:before="0" w:after="0" w:line="240"/>
        <w:ind w:right="0" w:left="70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Получение учебной информации</w:t>
      </w:r>
    </w:p>
    <w:p>
      <w:pPr>
        <w:spacing w:before="0" w:after="0" w:line="240"/>
        <w:ind w:right="0" w:left="70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Прохождение контрольных точек и оценок знаний</w:t>
      </w:r>
    </w:p>
    <w:p>
      <w:pPr>
        <w:spacing w:before="0" w:after="0" w:line="240"/>
        <w:ind w:right="0" w:left="43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22"/>
        </w:numPr>
        <w:spacing w:before="40" w:after="0" w:line="240"/>
        <w:ind w:right="0" w:left="1224" w:hanging="504"/>
        <w:jc w:val="left"/>
        <w:rPr>
          <w:rFonts w:ascii="Times New Roman" w:hAnsi="Times New Roman" w:cs="Times New Roman" w:eastAsia="Times New Roman"/>
          <w:color w:val="1F376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1F3763"/>
          <w:spacing w:val="0"/>
          <w:position w:val="0"/>
          <w:sz w:val="24"/>
          <w:shd w:fill="auto" w:val="clear"/>
        </w:rPr>
        <w:t xml:space="preserve">Требование к организации входных и выходных данных</w:t>
      </w:r>
    </w:p>
    <w:p>
      <w:pPr>
        <w:spacing w:before="0" w:after="0" w:line="240"/>
        <w:ind w:right="0" w:left="70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Первоначально на разработчиков ложится ответственность формирования первичного набора данных, для изучения материала.</w:t>
      </w:r>
    </w:p>
    <w:p>
      <w:pPr>
        <w:spacing w:before="0" w:after="0" w:line="240"/>
        <w:ind w:right="0" w:left="70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Преподаватели могут дополнять имеющуюся информацию своими данными.</w:t>
      </w:r>
    </w:p>
    <w:p>
      <w:pPr>
        <w:spacing w:before="0" w:after="0" w:line="240"/>
        <w:ind w:right="0" w:left="70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Учащиеся получают необходимую информацию для изучения.</w:t>
      </w:r>
    </w:p>
    <w:p>
      <w:pPr>
        <w:spacing w:before="0" w:after="0" w:line="240"/>
        <w:ind w:right="0" w:left="70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Условия эксплуатации: программа разворачивается на сервере или хостинге.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25"/>
        </w:numPr>
        <w:spacing w:before="40" w:after="0" w:line="240"/>
        <w:ind w:right="0" w:left="1224" w:hanging="504"/>
        <w:jc w:val="left"/>
        <w:rPr>
          <w:rFonts w:ascii="Times New Roman" w:hAnsi="Times New Roman" w:cs="Times New Roman" w:eastAsia="Times New Roman"/>
          <w:color w:val="1F376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1F3763"/>
          <w:spacing w:val="0"/>
          <w:position w:val="0"/>
          <w:sz w:val="24"/>
          <w:shd w:fill="auto" w:val="clear"/>
        </w:rPr>
        <w:t xml:space="preserve">Требования к временным характеристикам</w:t>
      </w:r>
    </w:p>
    <w:p>
      <w:pPr>
        <w:spacing w:before="0" w:after="0" w:line="240"/>
        <w:ind w:right="0" w:left="360" w:firstLine="348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BFBFB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BFBFB" w:val="clear"/>
        </w:rPr>
        <w:t xml:space="preserve">Специальных требований не предъявляется.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BFBFB" w:val="clear"/>
        </w:rPr>
      </w:pPr>
    </w:p>
    <w:p>
      <w:pPr>
        <w:keepNext w:val="true"/>
        <w:keepLines w:val="true"/>
        <w:numPr>
          <w:ilvl w:val="0"/>
          <w:numId w:val="28"/>
        </w:numPr>
        <w:spacing w:before="40" w:after="0" w:line="240"/>
        <w:ind w:right="0" w:left="792" w:hanging="432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26"/>
          <w:shd w:fill="FBFBFB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26"/>
          <w:shd w:fill="FBFBFB" w:val="clear"/>
        </w:rPr>
        <w:t xml:space="preserve">Требование к надежности</w:t>
      </w: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BFBFB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BFBFB" w:val="clear"/>
        </w:rPr>
        <w:t xml:space="preserve">Вероятность безотказной работы системы должна составлять не менее 80% при условии исправности сервера.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4"/>
          <w:shd w:fill="FBFBFB" w:val="clear"/>
        </w:rPr>
      </w:pPr>
    </w:p>
    <w:p>
      <w:pPr>
        <w:keepNext w:val="true"/>
        <w:keepLines w:val="true"/>
        <w:numPr>
          <w:ilvl w:val="0"/>
          <w:numId w:val="31"/>
        </w:numPr>
        <w:spacing w:before="40" w:after="0" w:line="240"/>
        <w:ind w:right="0" w:left="1224" w:hanging="504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BFBFB" w:val="clear"/>
        </w:rPr>
      </w:pPr>
      <w:r>
        <w:rPr>
          <w:rFonts w:ascii="Times New Roman" w:hAnsi="Times New Roman" w:cs="Times New Roman" w:eastAsia="Times New Roman"/>
          <w:color w:val="1F3763"/>
          <w:spacing w:val="0"/>
          <w:position w:val="0"/>
          <w:sz w:val="24"/>
          <w:shd w:fill="auto" w:val="clear"/>
        </w:rPr>
        <w:t xml:space="preserve">Требования к обеспечению надежного (устойчивого) функционирования      программы 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BFBFB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BFBFB" w:val="clear"/>
        </w:rPr>
        <w:t xml:space="preserve">Надежное (устойчивое) 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приведен ниже: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организацией бесперебойного питания технических средств;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использованием лицензионного программного обеспечения;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регулярным выполнением рекомендаций Министерства труда и социального развития РФ, изложенных в Постановлении от 23 июля 1998 г.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 утверждении межотраслевых типовых норм времени на работы по сервисному обслуживанию ПЭВМ и оргтехники и сопровождению программных средств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»;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регулярным выполнением требований ГОСТ 51188-98. Защита информации. Испытания программных средств на наличие компьютерных вирусов.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BFBFB" w:val="clear"/>
        </w:rPr>
      </w:pPr>
    </w:p>
    <w:p>
      <w:pPr>
        <w:keepNext w:val="true"/>
        <w:keepLines w:val="true"/>
        <w:numPr>
          <w:ilvl w:val="0"/>
          <w:numId w:val="35"/>
        </w:numPr>
        <w:spacing w:before="40" w:after="0" w:line="240"/>
        <w:ind w:right="0" w:left="1224" w:hanging="504"/>
        <w:jc w:val="left"/>
        <w:rPr>
          <w:rFonts w:ascii="Times New Roman" w:hAnsi="Times New Roman" w:cs="Times New Roman" w:eastAsia="Times New Roman"/>
          <w:color w:val="1F376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1F3763"/>
          <w:spacing w:val="0"/>
          <w:position w:val="0"/>
          <w:sz w:val="24"/>
          <w:shd w:fill="auto" w:val="clear"/>
        </w:rPr>
        <w:t xml:space="preserve">Время восстановления после отказа</w:t>
      </w:r>
    </w:p>
    <w:p>
      <w:pPr>
        <w:spacing w:before="0" w:after="0" w:line="240"/>
        <w:ind w:right="0" w:left="708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BFBFB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BFBFB" w:val="clear"/>
        </w:rPr>
        <w:t xml:space="preserve">В случае отказа работы программы, время восстановления не должно превышать одни рабочие сутки.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BFBFB" w:val="clear"/>
        </w:rPr>
      </w:pPr>
    </w:p>
    <w:p>
      <w:pPr>
        <w:keepNext w:val="true"/>
        <w:keepLines w:val="true"/>
        <w:numPr>
          <w:ilvl w:val="0"/>
          <w:numId w:val="38"/>
        </w:numPr>
        <w:spacing w:before="40" w:after="0" w:line="240"/>
        <w:ind w:right="0" w:left="1224" w:hanging="504"/>
        <w:jc w:val="left"/>
        <w:rPr>
          <w:rFonts w:ascii="Times New Roman" w:hAnsi="Times New Roman" w:cs="Times New Roman" w:eastAsia="Times New Roman"/>
          <w:color w:val="1F376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1F3763"/>
          <w:spacing w:val="0"/>
          <w:position w:val="0"/>
          <w:sz w:val="24"/>
          <w:shd w:fill="auto" w:val="clear"/>
        </w:rPr>
        <w:t xml:space="preserve">Отказы из-за некорректных действий оператора</w:t>
      </w:r>
    </w:p>
    <w:p>
      <w:pPr>
        <w:spacing w:before="0" w:after="0" w:line="240"/>
        <w:ind w:right="0" w:left="708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BFBFB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BFBFB" w:val="clear"/>
        </w:rPr>
        <w:t xml:space="preserve">После запуска программы отказ программы вследствие некорректных действий оператора должен быть исключён. В том числе должна быть исключена возможность непреднамеренного выключения программы, не связанного с техническими неполадками.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BFBFB" w:val="clear"/>
        </w:rPr>
      </w:pPr>
    </w:p>
    <w:p>
      <w:pPr>
        <w:keepNext w:val="true"/>
        <w:keepLines w:val="true"/>
        <w:numPr>
          <w:ilvl w:val="0"/>
          <w:numId w:val="41"/>
        </w:numPr>
        <w:spacing w:before="40" w:after="0" w:line="240"/>
        <w:ind w:right="0" w:left="792" w:hanging="432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26"/>
          <w:shd w:fill="auto" w:val="clear"/>
        </w:rPr>
        <w:t xml:space="preserve">Условия эксплуатации</w: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BFBFB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BFBFB" w:val="clear"/>
        </w:rPr>
        <w:t xml:space="preserve">Программа запускается на сервере или хостинге. Нейронная сеть находится на этом же сервере.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BFBFB" w:val="clear"/>
        </w:rPr>
      </w:pPr>
    </w:p>
    <w:p>
      <w:pPr>
        <w:keepNext w:val="true"/>
        <w:keepLines w:val="true"/>
        <w:numPr>
          <w:ilvl w:val="0"/>
          <w:numId w:val="44"/>
        </w:numPr>
        <w:spacing w:before="40" w:after="0" w:line="240"/>
        <w:ind w:right="0" w:left="1224" w:hanging="504"/>
        <w:jc w:val="left"/>
        <w:rPr>
          <w:rFonts w:ascii="Times New Roman" w:hAnsi="Times New Roman" w:cs="Times New Roman" w:eastAsia="Times New Roman"/>
          <w:color w:val="1F376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1F3763"/>
          <w:spacing w:val="0"/>
          <w:position w:val="0"/>
          <w:sz w:val="24"/>
          <w:shd w:fill="auto" w:val="clear"/>
        </w:rPr>
        <w:t xml:space="preserve">Климатические условия эксплуатации</w:t>
      </w:r>
    </w:p>
    <w:p>
      <w:pPr>
        <w:spacing w:before="0" w:after="0" w:line="240"/>
        <w:ind w:right="0" w:left="360" w:firstLine="348"/>
        <w:jc w:val="both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BFBFB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BFBFB" w:val="clear"/>
        </w:rPr>
        <w:t xml:space="preserve">Специальные условия не требуются.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BFBFB" w:val="clear"/>
        </w:rPr>
      </w:pPr>
    </w:p>
    <w:p>
      <w:pPr>
        <w:keepNext w:val="true"/>
        <w:keepLines w:val="true"/>
        <w:numPr>
          <w:ilvl w:val="0"/>
          <w:numId w:val="47"/>
        </w:numPr>
        <w:spacing w:before="40" w:after="0" w:line="240"/>
        <w:ind w:right="0" w:left="1224" w:hanging="504"/>
        <w:jc w:val="left"/>
        <w:rPr>
          <w:rFonts w:ascii="Times New Roman" w:hAnsi="Times New Roman" w:cs="Times New Roman" w:eastAsia="Times New Roman"/>
          <w:color w:val="1F376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1F3763"/>
          <w:spacing w:val="0"/>
          <w:position w:val="0"/>
          <w:sz w:val="24"/>
          <w:shd w:fill="auto" w:val="clear"/>
        </w:rPr>
        <w:t xml:space="preserve">Требования к видам обслуживания</w:t>
      </w:r>
    </w:p>
    <w:p>
      <w:pPr>
        <w:spacing w:before="0" w:after="0" w:line="240"/>
        <w:ind w:right="0" w:left="360" w:firstLine="34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BFBFB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BFBFB" w:val="clear"/>
        </w:rPr>
        <w:t xml:space="preserve">Обслуживание не требуется.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BFBFB" w:val="clear"/>
        </w:rPr>
      </w:pPr>
    </w:p>
    <w:p>
      <w:pPr>
        <w:keepNext w:val="true"/>
        <w:keepLines w:val="true"/>
        <w:numPr>
          <w:ilvl w:val="0"/>
          <w:numId w:val="50"/>
        </w:numPr>
        <w:spacing w:before="40" w:after="0" w:line="240"/>
        <w:ind w:right="0" w:left="1224" w:hanging="504"/>
        <w:jc w:val="left"/>
        <w:rPr>
          <w:rFonts w:ascii="Times New Roman" w:hAnsi="Times New Roman" w:cs="Times New Roman" w:eastAsia="Times New Roman"/>
          <w:color w:val="1F376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1F3763"/>
          <w:spacing w:val="0"/>
          <w:position w:val="0"/>
          <w:sz w:val="24"/>
          <w:shd w:fill="auto" w:val="clear"/>
        </w:rPr>
        <w:t xml:space="preserve">Требования к численности и квалификации персонала</w:t>
      </w:r>
    </w:p>
    <w:p>
      <w:pPr>
        <w:spacing w:before="0" w:after="0" w:line="240"/>
        <w:ind w:right="0" w:left="708" w:firstLine="0"/>
        <w:jc w:val="both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BFBFB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BFBFB" w:val="clear"/>
        </w:rPr>
        <w:t xml:space="preserve">Работу системы постоянно контролируют системные администраторы.</w:t>
      </w:r>
    </w:p>
    <w:p>
      <w:pPr>
        <w:spacing w:before="0" w:after="0" w:line="240"/>
        <w:ind w:right="0" w:left="708" w:firstLine="0"/>
        <w:jc w:val="both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BFBFB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BFBFB" w:val="clear"/>
        </w:rPr>
        <w:t xml:space="preserve">Системный администратор должен иметь высшее профильное образование и сертификаты компании-производителя операционной системы. Системный администратор должен установить программу и нейронную сеть.</w:t>
      </w:r>
    </w:p>
    <w:p>
      <w:pPr>
        <w:keepNext w:val="true"/>
        <w:keepLines w:val="true"/>
        <w:numPr>
          <w:ilvl w:val="0"/>
          <w:numId w:val="52"/>
        </w:numPr>
        <w:spacing w:before="40" w:after="0" w:line="240"/>
        <w:ind w:right="0" w:left="792" w:hanging="432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26"/>
          <w:shd w:fill="auto" w:val="clear"/>
        </w:rPr>
        <w:t xml:space="preserve">Требования к составу и параметрам технических средств</w:t>
      </w: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Рабочая станция должна удовлетворять минимальным требованиям: </w:t>
      </w: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CPU: 4x2.5GHZ; </w:t>
      </w: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RAM: 32 Gb; </w:t>
      </w: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HDD: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от 512 Gb.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55"/>
        </w:numPr>
        <w:spacing w:before="40" w:after="0" w:line="240"/>
        <w:ind w:right="0" w:left="792" w:hanging="432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26"/>
          <w:shd w:fill="auto" w:val="clear"/>
        </w:rPr>
        <w:t xml:space="preserve">Требования к информационной и программной совместимости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BFBFB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BFBFB" w:val="clear"/>
        </w:rPr>
        <w:tab/>
        <w:t xml:space="preserve">Специальные условия не требуются.</w:t>
      </w:r>
    </w:p>
    <w:p>
      <w:pPr>
        <w:keepNext w:val="true"/>
        <w:keepLines w:val="true"/>
        <w:numPr>
          <w:ilvl w:val="0"/>
          <w:numId w:val="57"/>
        </w:numPr>
        <w:spacing w:before="40" w:after="0" w:line="240"/>
        <w:ind w:right="0" w:left="792" w:hanging="432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26"/>
          <w:shd w:fill="auto" w:val="clear"/>
        </w:rPr>
        <w:t xml:space="preserve">Требование к маркировке и упаковке</w: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BFBFB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BFBFB" w:val="clear"/>
        </w:rPr>
        <w:t xml:space="preserve">Программное изделие передается по сети Internet в виде. Специальных требований к маркировке не предъявляется. 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60"/>
        </w:numPr>
        <w:spacing w:before="40" w:after="0" w:line="240"/>
        <w:ind w:right="0" w:left="792" w:hanging="432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26"/>
          <w:shd w:fill="auto" w:val="clear"/>
        </w:rPr>
        <w:t xml:space="preserve">Требования к транспортированию и хранению</w: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BFBFB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BFBFB" w:val="clear"/>
        </w:rPr>
        <w:t xml:space="preserve">Специальных требований не предъявляется.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BFBFB" w:val="clear"/>
        </w:rPr>
      </w:pPr>
    </w:p>
    <w:p>
      <w:pPr>
        <w:keepNext w:val="true"/>
        <w:keepLines w:val="true"/>
        <w:numPr>
          <w:ilvl w:val="0"/>
          <w:numId w:val="63"/>
        </w:numPr>
        <w:spacing w:before="40" w:after="0" w:line="240"/>
        <w:ind w:right="0" w:left="792" w:hanging="432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26"/>
          <w:shd w:fill="FBFBFB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26"/>
          <w:shd w:fill="FBFBFB" w:val="clear"/>
        </w:rPr>
        <w:t xml:space="preserve">Специальные требования</w: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BFBFB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BFBFB" w:val="clear"/>
        </w:rPr>
        <w:t xml:space="preserve">Программа должна обеспечивать взаимодействие с пользователем посредством графического пользовательского интерфейса, разработанного согласно рекомендациям компании-производителя операционной системы.</w:t>
      </w:r>
    </w:p>
    <w:p>
      <w:pPr>
        <w:keepNext w:val="true"/>
        <w:numPr>
          <w:ilvl w:val="0"/>
          <w:numId w:val="65"/>
        </w:numPr>
        <w:spacing w:before="240" w:after="60" w:line="240"/>
        <w:ind w:right="0" w:left="36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FBFBFB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FBFBFB" w:val="clear"/>
        </w:rPr>
        <w:t xml:space="preserve">Требования к программной документации</w: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BFBFB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BFBFB" w:val="clear"/>
        </w:rPr>
        <w:t xml:space="preserve">Предварительный состав программной документации:</w:t>
      </w:r>
    </w:p>
    <w:p>
      <w:pPr>
        <w:numPr>
          <w:ilvl w:val="0"/>
          <w:numId w:val="67"/>
        </w:numPr>
        <w:spacing w:before="0" w:after="0" w:line="240"/>
        <w:ind w:right="225" w:left="720" w:hanging="360"/>
        <w:jc w:val="both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BFBFB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BFBFB" w:val="clear"/>
        </w:rPr>
        <w:t xml:space="preserve">техническое задание (включает описание применения);</w:t>
      </w:r>
    </w:p>
    <w:p>
      <w:pPr>
        <w:numPr>
          <w:ilvl w:val="0"/>
          <w:numId w:val="67"/>
        </w:numPr>
        <w:spacing w:before="0" w:after="0" w:line="240"/>
        <w:ind w:right="225" w:left="720" w:hanging="360"/>
        <w:jc w:val="both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BFBFB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BFBFB" w:val="clear"/>
        </w:rPr>
        <w:t xml:space="preserve">программа и методика испытаний;</w:t>
      </w:r>
    </w:p>
    <w:p>
      <w:pPr>
        <w:numPr>
          <w:ilvl w:val="0"/>
          <w:numId w:val="67"/>
        </w:numPr>
        <w:spacing w:before="0" w:after="0" w:line="240"/>
        <w:ind w:right="225" w:left="720" w:hanging="360"/>
        <w:jc w:val="both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BFBFB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BFBFB" w:val="clear"/>
        </w:rPr>
        <w:t xml:space="preserve">руководство системного администратора;</w:t>
      </w:r>
    </w:p>
    <w:p>
      <w:pPr>
        <w:numPr>
          <w:ilvl w:val="0"/>
          <w:numId w:val="67"/>
        </w:numPr>
        <w:spacing w:before="0" w:after="0" w:line="240"/>
        <w:ind w:right="225" w:left="720" w:hanging="360"/>
        <w:jc w:val="both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BFBFB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BFBFB" w:val="clear"/>
        </w:rPr>
        <w:t xml:space="preserve">руководство диспетчера.</w:t>
      </w:r>
    </w:p>
    <w:p>
      <w:pPr>
        <w:keepNext w:val="true"/>
        <w:numPr>
          <w:ilvl w:val="0"/>
          <w:numId w:val="67"/>
        </w:numPr>
        <w:spacing w:before="240" w:after="60" w:line="240"/>
        <w:ind w:right="0" w:left="36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Технико-экономические показатели</w:t>
      </w:r>
    </w:p>
    <w:p>
      <w:pPr>
        <w:numPr>
          <w:ilvl w:val="0"/>
          <w:numId w:val="67"/>
        </w:numPr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Программа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Формирования индивидуальной траектории обучения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 счет автоматизации позволит упростить и ускорить обучение высококвалифицированных кадров и снизить нагрузку на преподавательский персонал. </w:t>
      </w:r>
    </w:p>
    <w:p>
      <w:pPr>
        <w:keepNext w:val="true"/>
        <w:numPr>
          <w:ilvl w:val="0"/>
          <w:numId w:val="67"/>
        </w:numPr>
        <w:spacing w:before="240" w:after="60" w:line="240"/>
        <w:ind w:right="0" w:left="36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Стадии и этапы разработки</w: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Разработка должна быть проведена в три стадии:</w:t>
      </w:r>
    </w:p>
    <w:p>
      <w:pPr>
        <w:numPr>
          <w:ilvl w:val="0"/>
          <w:numId w:val="72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техническое задание</w:t>
      </w:r>
    </w:p>
    <w:p>
      <w:pPr>
        <w:numPr>
          <w:ilvl w:val="0"/>
          <w:numId w:val="72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технический (и рабочий) проекты</w:t>
      </w:r>
    </w:p>
    <w:p>
      <w:pPr>
        <w:numPr>
          <w:ilvl w:val="0"/>
          <w:numId w:val="72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внедрение.</w: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BFBFB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BFBFB" w:val="clear"/>
        </w:rPr>
        <w:t xml:space="preserve">На стадии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BFBFB" w:val="clear"/>
        </w:rPr>
        <w:t xml:space="preserve">«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BFBFB" w:val="clear"/>
        </w:rPr>
        <w:t xml:space="preserve">Техническое задание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BFBFB" w:val="clear"/>
        </w:rPr>
        <w:t xml:space="preserve">»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BFBFB" w:val="clear"/>
        </w:rPr>
        <w:t xml:space="preserve">должен быть выполнен этап разработки, согласования и утверждения настоящего технического задания.</w: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BFBFB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BFBFB" w:val="clear"/>
        </w:rPr>
        <w:t xml:space="preserve">На стадии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BFBFB" w:val="clear"/>
        </w:rPr>
        <w:t xml:space="preserve">«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BFBFB" w:val="clear"/>
        </w:rPr>
        <w:t xml:space="preserve">Технический (и рабочий) проект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BFBFB" w:val="clear"/>
        </w:rPr>
        <w:t xml:space="preserve">»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BFBFB" w:val="clear"/>
        </w:rPr>
        <w:t xml:space="preserve">должны быть выполнены перечисленные ниже этапы работ:</w:t>
      </w:r>
    </w:p>
    <w:p>
      <w:pPr>
        <w:numPr>
          <w:ilvl w:val="0"/>
          <w:numId w:val="74"/>
        </w:numPr>
        <w:spacing w:before="0" w:after="0" w:line="240"/>
        <w:ind w:right="225" w:left="720" w:hanging="360"/>
        <w:jc w:val="both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BFBFB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BFBFB" w:val="clear"/>
        </w:rPr>
        <w:t xml:space="preserve">разработка программы;</w:t>
      </w:r>
    </w:p>
    <w:p>
      <w:pPr>
        <w:numPr>
          <w:ilvl w:val="0"/>
          <w:numId w:val="74"/>
        </w:numPr>
        <w:spacing w:before="0" w:after="0" w:line="240"/>
        <w:ind w:right="225" w:left="720" w:hanging="360"/>
        <w:jc w:val="both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BFBFB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BFBFB" w:val="clear"/>
        </w:rPr>
        <w:t xml:space="preserve">разработка программной документации;</w:t>
      </w:r>
    </w:p>
    <w:p>
      <w:pPr>
        <w:numPr>
          <w:ilvl w:val="0"/>
          <w:numId w:val="74"/>
        </w:numPr>
        <w:spacing w:before="0" w:after="0" w:line="240"/>
        <w:ind w:right="225" w:left="720" w:hanging="360"/>
        <w:jc w:val="both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BFBFB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BFBFB" w:val="clear"/>
        </w:rPr>
        <w:t xml:space="preserve">испытания программы.</w: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BFBFB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BFBFB" w:val="clear"/>
        </w:rPr>
        <w:t xml:space="preserve">На стадии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BFBFB" w:val="clear"/>
        </w:rPr>
        <w:t xml:space="preserve">«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BFBFB" w:val="clear"/>
        </w:rPr>
        <w:t xml:space="preserve">Внедрение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BFBFB" w:val="clear"/>
        </w:rPr>
        <w:t xml:space="preserve">»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BFBFB" w:val="clear"/>
        </w:rPr>
        <w:t xml:space="preserve">должен быть выполнен этап разработки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BFBFB" w:val="clear"/>
        </w:rPr>
        <w:t xml:space="preserve">«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BFBFB" w:val="clear"/>
        </w:rPr>
        <w:t xml:space="preserve">Подготовка и передача программы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BFBFB" w:val="clear"/>
        </w:rPr>
        <w:t xml:space="preserve">».</w:t>
      </w: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BFBFB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BFBFB" w:val="clear"/>
        </w:rPr>
        <w:t xml:space="preserve">Содержание работ по этапам:</w:t>
        <w:br/>
        <w:t xml:space="preserve">На этапе разработки технического задания должны быть выполнены перечисленные ниже работы:</w:t>
      </w:r>
    </w:p>
    <w:p>
      <w:pPr>
        <w:numPr>
          <w:ilvl w:val="0"/>
          <w:numId w:val="77"/>
        </w:numPr>
        <w:spacing w:before="0" w:after="0" w:line="240"/>
        <w:ind w:right="225" w:left="720" w:hanging="360"/>
        <w:jc w:val="both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BFBFB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BFBFB" w:val="clear"/>
        </w:rPr>
        <w:t xml:space="preserve">постановка задачи;</w:t>
      </w:r>
    </w:p>
    <w:p>
      <w:pPr>
        <w:numPr>
          <w:ilvl w:val="0"/>
          <w:numId w:val="77"/>
        </w:numPr>
        <w:spacing w:before="0" w:after="0" w:line="240"/>
        <w:ind w:right="225" w:left="720" w:hanging="360"/>
        <w:jc w:val="both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BFBFB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BFBFB" w:val="clear"/>
        </w:rPr>
        <w:t xml:space="preserve">определение и уточнение требований к техническим средствам;</w:t>
      </w:r>
    </w:p>
    <w:p>
      <w:pPr>
        <w:numPr>
          <w:ilvl w:val="0"/>
          <w:numId w:val="77"/>
        </w:numPr>
        <w:spacing w:before="0" w:after="0" w:line="240"/>
        <w:ind w:right="225" w:left="720" w:hanging="360"/>
        <w:jc w:val="both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BFBFB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BFBFB" w:val="clear"/>
        </w:rPr>
        <w:t xml:space="preserve">определение требований к программе;</w:t>
      </w:r>
    </w:p>
    <w:p>
      <w:pPr>
        <w:numPr>
          <w:ilvl w:val="0"/>
          <w:numId w:val="77"/>
        </w:numPr>
        <w:spacing w:before="0" w:after="0" w:line="240"/>
        <w:ind w:right="225" w:left="720" w:hanging="360"/>
        <w:jc w:val="both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BFBFB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BFBFB" w:val="clear"/>
        </w:rPr>
        <w:t xml:space="preserve">определение стадий, этапов и сроков разработки программы и документации на нее;</w:t>
      </w:r>
    </w:p>
    <w:p>
      <w:pPr>
        <w:numPr>
          <w:ilvl w:val="0"/>
          <w:numId w:val="77"/>
        </w:numPr>
        <w:spacing w:before="0" w:after="0" w:line="240"/>
        <w:ind w:right="225" w:left="720" w:hanging="360"/>
        <w:jc w:val="both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BFBFB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BFBFB" w:val="clear"/>
        </w:rPr>
        <w:t xml:space="preserve">согласование и утверждение технического задания.</w: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BFBFB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BFBFB" w:val="clear"/>
        </w:rPr>
        <w:t xml:space="preserve">На этапе разработки программы должна быть выполнена работа по программированию (кодированию) и отладке программы.</w: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BFBFB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BFBFB" w:val="clear"/>
        </w:rPr>
        <w:t xml:space="preserve">На этапе разработки программной документации должна быть выполнена разработка программных документов в соответствии с требованиями ГОСТ 19.101-77.</w: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BFBFB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BFBFB" w:val="clear"/>
        </w:rPr>
        <w:t xml:space="preserve">На этапе испытаний программы должны быть выполнены перечисленные ниже виды работ:</w:t>
      </w:r>
    </w:p>
    <w:p>
      <w:pPr>
        <w:numPr>
          <w:ilvl w:val="0"/>
          <w:numId w:val="79"/>
        </w:numPr>
        <w:spacing w:before="0" w:after="0" w:line="240"/>
        <w:ind w:right="225" w:left="720" w:hanging="360"/>
        <w:jc w:val="both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BFBFB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BFBFB" w:val="clear"/>
        </w:rPr>
        <w:t xml:space="preserve">разработка, согласование и утверждение порядка и методики испытаний;</w:t>
      </w:r>
    </w:p>
    <w:p>
      <w:pPr>
        <w:numPr>
          <w:ilvl w:val="0"/>
          <w:numId w:val="79"/>
        </w:numPr>
        <w:spacing w:before="0" w:after="0" w:line="240"/>
        <w:ind w:right="225" w:left="720" w:hanging="360"/>
        <w:jc w:val="both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BFBFB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BFBFB" w:val="clear"/>
        </w:rPr>
        <w:t xml:space="preserve">проведение приемо-сдаточных испытаний;</w:t>
      </w:r>
    </w:p>
    <w:p>
      <w:pPr>
        <w:numPr>
          <w:ilvl w:val="0"/>
          <w:numId w:val="79"/>
        </w:numPr>
        <w:spacing w:before="0" w:after="0" w:line="240"/>
        <w:ind w:right="225" w:left="720" w:hanging="360"/>
        <w:jc w:val="both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BFBFB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BFBFB" w:val="clear"/>
        </w:rPr>
        <w:t xml:space="preserve">корректировка программы и программной документации по результатам испытаний.</w: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BFBFB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BFBFB" w:val="clear"/>
        </w:rPr>
        <w:t xml:space="preserve"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>
      <w:pPr>
        <w:keepNext w:val="true"/>
        <w:numPr>
          <w:ilvl w:val="0"/>
          <w:numId w:val="81"/>
        </w:numPr>
        <w:spacing w:before="240" w:after="60" w:line="240"/>
        <w:ind w:right="0" w:left="36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Порядок контроля и приемки</w: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BFBFB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BFBFB" w:val="clear"/>
        </w:rPr>
        <w:t xml:space="preserve">Приемосдаточные испытания программы должны проводиться согласно разработанной исполнителем и согласованной заказчиком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BFBFB" w:val="clear"/>
        </w:rPr>
        <w:t xml:space="preserve">«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BFBFB" w:val="clear"/>
        </w:rPr>
        <w:t xml:space="preserve">Программы и методики испытаний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BFBFB" w:val="clear"/>
        </w:rPr>
        <w:t xml:space="preserve">».</w:t>
      </w: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BFBFB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BFBFB" w:val="clear"/>
        </w:rPr>
        <w:t xml:space="preserve">Ход проведения приемо-сдаточных испытаний заказчик и исполнитель документируют в протоколе испытаний.</w:t>
        <w:br/>
        <w:t xml:space="preserve">На основании протокола испытаний исполнитель совместно с заказчиком подписывают акт приемки-сдачи программы в эксплуатацию.</w:t>
      </w:r>
    </w:p>
    <w:p>
      <w:pPr>
        <w:keepNext w:val="true"/>
        <w:numPr>
          <w:ilvl w:val="0"/>
          <w:numId w:val="84"/>
        </w:numPr>
        <w:spacing w:before="240" w:after="60" w:line="240"/>
        <w:ind w:right="0" w:left="36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Список используемой литературы</w:t>
      </w: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BFBFB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BFBFB" w:val="clear"/>
        </w:rPr>
        <w:t xml:space="preserve">Настоящее Техническое Задание разработано на основе следующих документов и информационных материалов: </w:t>
      </w:r>
    </w:p>
    <w:p>
      <w:pPr>
        <w:numPr>
          <w:ilvl w:val="0"/>
          <w:numId w:val="86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федерального закона Российской Федерации от 27.07.2006 г.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152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ФЗ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 персональных данных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»; </w:t>
      </w:r>
    </w:p>
    <w:p>
      <w:pPr>
        <w:numPr>
          <w:ilvl w:val="0"/>
          <w:numId w:val="86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положения об обеспечении безопасности персональных данных при их обработке в информационных системах (утв. Постановлением правительства РФ от 17 ноября 2007 г.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781); </w:t>
      </w:r>
    </w:p>
    <w:p>
      <w:pPr>
        <w:numPr>
          <w:ilvl w:val="0"/>
          <w:numId w:val="86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указа Президента Российской Федерации от 17 марта 2008 г.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351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 мерах по обеспечению информационной безопасности Российской Федерации при использовании информационно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телекоммуникационных сетей международного информационного обмена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»; </w:t>
      </w:r>
    </w:p>
    <w:p>
      <w:pPr>
        <w:numPr>
          <w:ilvl w:val="0"/>
          <w:numId w:val="86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ГОСТ 21958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76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Система "Человек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машина"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»; </w:t>
      </w:r>
    </w:p>
    <w:p>
      <w:pPr>
        <w:numPr>
          <w:ilvl w:val="0"/>
          <w:numId w:val="86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ГОСТ 21552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84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Средства вычислительной техники. Общие технические требования, приемка, методы испытаний, маркировка, упаковка, транспортирование и хранение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»; </w:t>
      </w:r>
    </w:p>
    <w:p>
      <w:pPr>
        <w:numPr>
          <w:ilvl w:val="0"/>
          <w:numId w:val="86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ГОСТ 34.003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90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Персонал автоматизированной системы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»; </w:t>
      </w:r>
    </w:p>
    <w:p>
      <w:pPr>
        <w:numPr>
          <w:ilvl w:val="0"/>
          <w:numId w:val="86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ГОСТ 34.201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89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Виды, комплектность, обозначения документов при создании АС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»; </w:t>
      </w:r>
    </w:p>
    <w:p>
      <w:pPr>
        <w:numPr>
          <w:ilvl w:val="0"/>
          <w:numId w:val="86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ГОСТ 34.601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90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Информационная технология. Комплекс стандартов на автоматизированные системы. Автоматизированные системы. Стадии создания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»; </w:t>
      </w:r>
    </w:p>
    <w:p>
      <w:pPr>
        <w:numPr>
          <w:ilvl w:val="0"/>
          <w:numId w:val="86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ГОСТ 34.602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89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Техническое задание на создание автоматизированной системы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»; </w:t>
      </w:r>
    </w:p>
    <w:p>
      <w:pPr>
        <w:numPr>
          <w:ilvl w:val="0"/>
          <w:numId w:val="86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ГОСТ 34.603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92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Информационная технология. Виды испытаний автоматизированных систем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»; </w:t>
      </w:r>
    </w:p>
    <w:p>
      <w:pPr>
        <w:numPr>
          <w:ilvl w:val="0"/>
          <w:numId w:val="86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ГОСТ Р 50739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95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Средства вычислительной техники. Защита от несанкционированного доступа к информации. Общие технические требования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»; </w:t>
      </w:r>
    </w:p>
    <w:p>
      <w:pPr>
        <w:numPr>
          <w:ilvl w:val="0"/>
          <w:numId w:val="86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ГОСТ Р 51583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Защита информации. Порядок создания автоматизированных систем в защищенном исполнении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»; </w:t>
      </w:r>
    </w:p>
    <w:p>
      <w:pPr>
        <w:numPr>
          <w:ilvl w:val="0"/>
          <w:numId w:val="86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РД 50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34.698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90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Автоматизированные системы. Требования к содержанию документов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abstractNum w:abstractNumId="174">
    <w:lvl w:ilvl="0">
      <w:start w:val="1"/>
      <w:numFmt w:val="bullet"/>
      <w:lvlText w:val="•"/>
    </w:lvl>
  </w:abstractNum>
  <w:abstractNum w:abstractNumId="180">
    <w:lvl w:ilvl="0">
      <w:start w:val="1"/>
      <w:numFmt w:val="bullet"/>
      <w:lvlText w:val="•"/>
    </w:lvl>
  </w:abstractNum>
  <w:num w:numId="1">
    <w:abstractNumId w:val="180"/>
  </w:num>
  <w:num w:numId="5">
    <w:abstractNumId w:val="174"/>
  </w:num>
  <w:num w:numId="7">
    <w:abstractNumId w:val="168"/>
  </w:num>
  <w:num w:numId="9">
    <w:abstractNumId w:val="162"/>
  </w:num>
  <w:num w:numId="12">
    <w:abstractNumId w:val="156"/>
  </w:num>
  <w:num w:numId="15">
    <w:abstractNumId w:val="150"/>
  </w:num>
  <w:num w:numId="17">
    <w:abstractNumId w:val="144"/>
  </w:num>
  <w:num w:numId="22">
    <w:abstractNumId w:val="138"/>
  </w:num>
  <w:num w:numId="25">
    <w:abstractNumId w:val="132"/>
  </w:num>
  <w:num w:numId="28">
    <w:abstractNumId w:val="126"/>
  </w:num>
  <w:num w:numId="31">
    <w:abstractNumId w:val="120"/>
  </w:num>
  <w:num w:numId="35">
    <w:abstractNumId w:val="114"/>
  </w:num>
  <w:num w:numId="38">
    <w:abstractNumId w:val="108"/>
  </w:num>
  <w:num w:numId="41">
    <w:abstractNumId w:val="102"/>
  </w:num>
  <w:num w:numId="44">
    <w:abstractNumId w:val="96"/>
  </w:num>
  <w:num w:numId="47">
    <w:abstractNumId w:val="90"/>
  </w:num>
  <w:num w:numId="50">
    <w:abstractNumId w:val="84"/>
  </w:num>
  <w:num w:numId="52">
    <w:abstractNumId w:val="78"/>
  </w:num>
  <w:num w:numId="55">
    <w:abstractNumId w:val="72"/>
  </w:num>
  <w:num w:numId="57">
    <w:abstractNumId w:val="66"/>
  </w:num>
  <w:num w:numId="60">
    <w:abstractNumId w:val="60"/>
  </w:num>
  <w:num w:numId="63">
    <w:abstractNumId w:val="54"/>
  </w:num>
  <w:num w:numId="65">
    <w:abstractNumId w:val="48"/>
  </w:num>
  <w:num w:numId="67">
    <w:abstractNumId w:val="42"/>
  </w:num>
  <w:num w:numId="72">
    <w:abstractNumId w:val="36"/>
  </w:num>
  <w:num w:numId="74">
    <w:abstractNumId w:val="30"/>
  </w:num>
  <w:num w:numId="77">
    <w:abstractNumId w:val="24"/>
  </w:num>
  <w:num w:numId="79">
    <w:abstractNumId w:val="18"/>
  </w:num>
  <w:num w:numId="81">
    <w:abstractNumId w:val="12"/>
  </w:num>
  <w:num w:numId="84">
    <w:abstractNumId w:val="6"/>
  </w:num>
  <w:num w:numId="8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