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942018" w:rsidRDefault="006E162E">
      <w:pPr>
        <w:ind w:left="-850" w:right="285" w:firstLine="567"/>
      </w:pPr>
      <w:r>
        <w:t>+ 7 919 389 50 80 Tsapkov2000@gmail.com</w:t>
      </w:r>
    </w:p>
    <w:p w14:paraId="02000000" w14:textId="77777777" w:rsidR="00942018" w:rsidRDefault="006E162E">
      <w:pPr>
        <w:ind w:left="-850" w:right="285" w:firstLine="567"/>
      </w:pPr>
      <w:r>
        <w:t>УДК: 4.891.2</w:t>
      </w:r>
    </w:p>
    <w:p w14:paraId="03000000" w14:textId="77777777" w:rsidR="00942018" w:rsidRDefault="00942018">
      <w:pPr>
        <w:ind w:left="-850" w:right="285" w:firstLine="567"/>
      </w:pPr>
    </w:p>
    <w:p w14:paraId="04000000" w14:textId="77777777" w:rsidR="00942018" w:rsidRDefault="006E162E">
      <w:pPr>
        <w:ind w:left="-850" w:right="285" w:firstLine="567"/>
        <w:jc w:val="center"/>
        <w:rPr>
          <w:b/>
        </w:rPr>
      </w:pPr>
      <w:r>
        <w:rPr>
          <w:b/>
        </w:rPr>
        <w:t>ПРИМЕНЕНИЕ АЛГОРИТМОВ МАШИННОГО ОБУЧЕНИЯ И АНАЛИЗА ДАННЫХ ДЛЯ ФОРМИРОВАНИЯ ИНДИВИДУАЛЬНОЙ ТРАЕКТОРИИ ОБУЧЕНИЯ</w:t>
      </w:r>
    </w:p>
    <w:p w14:paraId="05000000" w14:textId="77777777" w:rsidR="00942018" w:rsidRDefault="00942018">
      <w:pPr>
        <w:ind w:left="-850" w:right="285" w:firstLine="567"/>
      </w:pPr>
    </w:p>
    <w:p w14:paraId="06000000" w14:textId="77777777" w:rsidR="00942018" w:rsidRDefault="006E162E">
      <w:pPr>
        <w:ind w:left="-850" w:right="285" w:firstLine="567"/>
        <w:jc w:val="center"/>
      </w:pPr>
      <w:r>
        <w:t xml:space="preserve">Цапков А. В., </w:t>
      </w:r>
      <w:proofErr w:type="spellStart"/>
      <w:r>
        <w:t>Нагаткин</w:t>
      </w:r>
      <w:proofErr w:type="spellEnd"/>
      <w:r>
        <w:t xml:space="preserve"> Е.Ю.</w:t>
      </w:r>
    </w:p>
    <w:p w14:paraId="07000000" w14:textId="77777777" w:rsidR="00942018" w:rsidRDefault="006E162E">
      <w:pPr>
        <w:ind w:left="-850" w:right="285" w:firstLine="567"/>
        <w:jc w:val="center"/>
      </w:pPr>
      <w:r>
        <w:t>ФГБОУ ВО «Уральский государственный горный университет»</w:t>
      </w:r>
    </w:p>
    <w:p w14:paraId="08000000" w14:textId="77777777" w:rsidR="00942018" w:rsidRDefault="00942018">
      <w:pPr>
        <w:ind w:left="-850" w:right="285" w:firstLine="567"/>
        <w:jc w:val="center"/>
      </w:pPr>
    </w:p>
    <w:p w14:paraId="09000000" w14:textId="5F630E97" w:rsidR="00942018" w:rsidRDefault="006E162E">
      <w:pPr>
        <w:ind w:left="-850" w:right="285" w:firstLine="567"/>
        <w:jc w:val="both"/>
      </w:pPr>
      <w:r>
        <w:t>Современная быстроразвивающаяся экономика бросает вызов образованию и профессиональной подготовке специалистов. Устоявшаяся сложно структурированная и неповоротливая система образования неспособна удовлетворить запрос рынка труда. Кроме этого информационна</w:t>
      </w:r>
      <w:r>
        <w:t>я экономика, в центре которой находится информация вынуждают людей обучаться новым навыкам и знаниям на протяжении всей жизни. Возможно не только изучение новых дисциплин, но и переобучение на другие, иногда не связанных с п</w:t>
      </w:r>
      <w:r w:rsidR="00D67593">
        <w:t>ервоначальной специальностью</w:t>
      </w:r>
      <w:r>
        <w:t xml:space="preserve">. </w:t>
      </w:r>
    </w:p>
    <w:p w14:paraId="0A000000" w14:textId="0E15FCE7" w:rsidR="00942018" w:rsidRPr="00EF350A" w:rsidRDefault="006E162E">
      <w:pPr>
        <w:ind w:left="-850" w:firstLine="567"/>
        <w:rPr>
          <w:lang w:val="en-US"/>
        </w:rPr>
      </w:pPr>
      <w:r>
        <w:t xml:space="preserve">Исследования о том, как часто Россияне меняют профессию проводятся такими компаниями как </w:t>
      </w:r>
      <w:proofErr w:type="spellStart"/>
      <w:r>
        <w:t>HeadHunter</w:t>
      </w:r>
      <w:proofErr w:type="spellEnd"/>
      <w:r>
        <w:t xml:space="preserve">, </w:t>
      </w:r>
      <w:proofErr w:type="spellStart"/>
      <w:r>
        <w:t>Работа.Ру</w:t>
      </w:r>
      <w:proofErr w:type="spellEnd"/>
      <w:r>
        <w:t xml:space="preserve">, </w:t>
      </w:r>
      <w:proofErr w:type="spellStart"/>
      <w:r>
        <w:t>СбербанкУниверситет</w:t>
      </w:r>
      <w:proofErr w:type="spellEnd"/>
      <w:r>
        <w:t xml:space="preserve"> и другие компании</w:t>
      </w:r>
      <w:r w:rsidR="00D67593">
        <w:t>,</w:t>
      </w:r>
      <w:r>
        <w:t xml:space="preserve"> связанные с наймом и поиском работников, обучением и просто </w:t>
      </w:r>
      <w:r>
        <w:t xml:space="preserve">занимающие большую часть </w:t>
      </w:r>
      <w:r>
        <w:t>рынка. Во всех исследованиях видна тенденция к росту частоты смены специальности. За последние 10 лет, треть респондентов сменили профессию кардинально,</w:t>
      </w:r>
      <w:r w:rsidR="00D67593">
        <w:t xml:space="preserve"> </w:t>
      </w:r>
      <w:r>
        <w:t>четверть ушли в смежную профессию, 28% задумываются об этом.</w:t>
      </w:r>
      <w:r w:rsidR="00D67593">
        <w:t xml:space="preserve"> </w:t>
      </w:r>
      <w:r w:rsidR="00EF350A">
        <w:t>[</w:t>
      </w:r>
      <w:r w:rsidR="00EF350A">
        <w:rPr>
          <w:lang w:val="en-US"/>
        </w:rPr>
        <w:t>1][2]</w:t>
      </w:r>
    </w:p>
    <w:p w14:paraId="0B000000" w14:textId="01BD624C" w:rsidR="00942018" w:rsidRPr="0077625D" w:rsidRDefault="006E162E">
      <w:pPr>
        <w:ind w:left="-850" w:firstLine="567"/>
      </w:pPr>
      <w:r>
        <w:t xml:space="preserve">Кроме </w:t>
      </w:r>
      <w:r w:rsidR="00D67593">
        <w:t>этого</w:t>
      </w:r>
      <w:r>
        <w:t xml:space="preserve"> люди отличаются друг от д</w:t>
      </w:r>
      <w:r>
        <w:t>руга в ин</w:t>
      </w:r>
      <w:r w:rsidR="00D67593">
        <w:t>теллектуальном и психологическом</w:t>
      </w:r>
      <w:r>
        <w:t xml:space="preserve"> планах, которые </w:t>
      </w:r>
      <w:r w:rsidR="00D67593">
        <w:t>влияют на обучаемость человека,</w:t>
      </w:r>
      <w:r>
        <w:t xml:space="preserve"> профессию сегодня могут осваивать люди разных возрастов и разного опыта. Из этого вытекает проблема индивидуальности обучения в каждом конкретном случае.  Устоявшийс</w:t>
      </w:r>
      <w:r>
        <w:t>я подход обучения подразумевает общий план для всех, что не дает должных результатов в современном быстроразвивающемся мире. Утверждение плана обучения, изучение материалов</w:t>
      </w:r>
      <w:r w:rsidR="00D67593">
        <w:t>,</w:t>
      </w:r>
      <w:r>
        <w:t xml:space="preserve"> подготовленных заранее на выходе дает профессионалов, не</w:t>
      </w:r>
      <w:r w:rsidR="00D67593">
        <w:t xml:space="preserve"> </w:t>
      </w:r>
      <w:r>
        <w:t>полу</w:t>
      </w:r>
      <w:r>
        <w:t>чив</w:t>
      </w:r>
      <w:r>
        <w:t>ших актуальные знани</w:t>
      </w:r>
      <w:r>
        <w:t>я.</w:t>
      </w:r>
      <w:r w:rsidR="0077625D" w:rsidRPr="0077625D">
        <w:t xml:space="preserve"> </w:t>
      </w:r>
    </w:p>
    <w:p w14:paraId="0C000000" w14:textId="0C11CEA6" w:rsidR="00942018" w:rsidRPr="00EF350A" w:rsidRDefault="006E162E">
      <w:pPr>
        <w:ind w:left="-850" w:firstLine="567"/>
      </w:pPr>
      <w:proofErr w:type="spellStart"/>
      <w:r>
        <w:t>Минобрнауки</w:t>
      </w:r>
      <w:proofErr w:type="spellEnd"/>
      <w:r>
        <w:t xml:space="preserve"> России делает все, чтобы исправить ситуацию. Некоторые уни</w:t>
      </w:r>
      <w:r w:rsidR="00D67593">
        <w:t>верситеты уже сейчас используют</w:t>
      </w:r>
      <w:r>
        <w:t xml:space="preserve"> индивидуальную траекторию обучения для подготовки гибких и всесторонне развитых профессионалов. Для этого, дисциплины делятся на обязательные и необяз</w:t>
      </w:r>
      <w:r>
        <w:t>ательные, у студентов появляется свобода выбора направлений для изучения,</w:t>
      </w:r>
      <w:r w:rsidR="00D67593">
        <w:t xml:space="preserve"> </w:t>
      </w:r>
      <w:r>
        <w:t xml:space="preserve">больше времени уделяется проектной деятельности, дипломные работы как </w:t>
      </w:r>
      <w:proofErr w:type="spellStart"/>
      <w:r>
        <w:t>стартапы</w:t>
      </w:r>
      <w:proofErr w:type="spellEnd"/>
      <w:r>
        <w:t xml:space="preserve"> и т</w:t>
      </w:r>
      <w:r w:rsidR="00D67593">
        <w:t>.д.</w:t>
      </w:r>
      <w:r>
        <w:t xml:space="preserve"> Однако такой подход все еще мало распространен.</w:t>
      </w:r>
      <w:r w:rsidR="00EF350A" w:rsidRPr="00EF350A">
        <w:t xml:space="preserve"> [3]</w:t>
      </w:r>
    </w:p>
    <w:p w14:paraId="0D000000" w14:textId="0F623EAF" w:rsidR="00942018" w:rsidRDefault="006E162E">
      <w:pPr>
        <w:ind w:left="-850" w:firstLine="567"/>
      </w:pPr>
      <w:r>
        <w:t>У каждого человека своя скорость усвояемости м</w:t>
      </w:r>
      <w:r>
        <w:t>атериала, своя психология в подходе к изучению,</w:t>
      </w:r>
      <w:r w:rsidR="00D67593">
        <w:t xml:space="preserve"> свой темп работы и т.д</w:t>
      </w:r>
      <w:r>
        <w:t>. Во время обучения такие факторы брать во внимание способны только высококвалифицированные педагоги,</w:t>
      </w:r>
      <w:r w:rsidR="00D67593">
        <w:t xml:space="preserve"> </w:t>
      </w:r>
      <w:r>
        <w:t>которые иногда даже понимая это, не способны физически уделить всем достаточно времени</w:t>
      </w:r>
      <w:r>
        <w:t>. Кроме как объяснить материал,</w:t>
      </w:r>
      <w:r w:rsidR="00D67593">
        <w:t xml:space="preserve"> </w:t>
      </w:r>
      <w:r>
        <w:t>педагог занимается составлением плана самостоятельных работ, выборки материала для повторения, объяснения ошибок, подготовкой схожих, но разнообразных заданий для более точной проверки на сколько материал понят учеником. Педа</w:t>
      </w:r>
      <w:r>
        <w:t>гогу и самому необходимо постоянно пополнять свои знания, чтобы обучать актуальному материалу, оставаться в курсе событий и тенденций к развитию, анализировать перспективные направления в своей дисциплине. Все это крайне сложные и энергоемкие операции.</w:t>
      </w:r>
    </w:p>
    <w:p w14:paraId="0E000000" w14:textId="5D73A60C" w:rsidR="00942018" w:rsidRDefault="006E162E">
      <w:pPr>
        <w:ind w:left="-850" w:firstLine="567"/>
      </w:pPr>
      <w:r>
        <w:lastRenderedPageBreak/>
        <w:t>Воз</w:t>
      </w:r>
      <w:r>
        <w:t xml:space="preserve">можным решением в данном случае может стать использование машинных алгоритмов и алгоритмов анализа данных, для формирования </w:t>
      </w:r>
      <w:r w:rsidR="008D409C">
        <w:t xml:space="preserve">индивидуального </w:t>
      </w:r>
      <w:r>
        <w:t>подхода обучения не просто к отдельным группам,</w:t>
      </w:r>
      <w:r w:rsidR="00D67593">
        <w:t xml:space="preserve"> </w:t>
      </w:r>
      <w:r>
        <w:t>университетам</w:t>
      </w:r>
      <w:r w:rsidR="00D67593">
        <w:t>,</w:t>
      </w:r>
      <w:r>
        <w:t xml:space="preserve"> но и к каждому отдельному человеку. </w:t>
      </w:r>
    </w:p>
    <w:p w14:paraId="0F000000" w14:textId="69721B6E" w:rsidR="00942018" w:rsidRDefault="006E162E">
      <w:pPr>
        <w:ind w:left="-850" w:firstLine="567"/>
      </w:pPr>
      <w:r>
        <w:t>Уже сейчас мы можем пр</w:t>
      </w:r>
      <w:r>
        <w:t>осто задать тему и получить готовый тест по ней.</w:t>
      </w:r>
      <w:r>
        <w:t xml:space="preserve"> Переложить рутинную, но необходимую работу на алгоритмы машинного обучения - задача, которая уже доступна большинству. Но современные решения не учитывают индивидуальный подход обучения, сводя все к прост</w:t>
      </w:r>
      <w:r>
        <w:t>ым алгоритмам. Для качественного обучения необходим не только работа алгоритма, но и глубокий анализ в каждом конкретном случае. Машинные алгоритмы не способны на субъективный анализ психологического состояния учащегося, полноценную обработку обратной связ</w:t>
      </w:r>
      <w:r>
        <w:t xml:space="preserve">и и другие не менее важные в образовании аспекты, но возможно добиться иллюзии этого с помощью симбиоза анализа данных и алгоритмов искусственного интеллекта.  </w:t>
      </w:r>
    </w:p>
    <w:p w14:paraId="10000000" w14:textId="212270A2" w:rsidR="00942018" w:rsidRDefault="006E162E">
      <w:pPr>
        <w:ind w:left="-850" w:firstLine="567"/>
      </w:pPr>
      <w:r>
        <w:t>С помощью подобного симбиоза возможна постоянная проверка знаний, разделение на усвоенные, неус</w:t>
      </w:r>
      <w:r>
        <w:t>военные, требующие повторения,</w:t>
      </w:r>
      <w:r w:rsidR="00D67593">
        <w:t xml:space="preserve"> требующие изучения и т.д.</w:t>
      </w:r>
      <w:r>
        <w:t xml:space="preserve"> Кто-то лучше усваивает текстовую информацию, кто-то видео. В игровой манере, через изучение литературы, через практические задания. Вариаций множество. Удовлетворить предпочтения каждого в том же унив</w:t>
      </w:r>
      <w:r>
        <w:t>ерситете или на онлайн-курсах - просто невыгодно, как с коммерческой точки зрения, так и с точки зрения занятости педагогов, даже если для студентов в перспективе это приносит свои плоды. Поспевать за новой информацией, так же остается сложной задачей, нап</w:t>
      </w:r>
      <w:r>
        <w:t>исать методичку или литературу по которой будет изучаться дисциплина - практически невозможно. Однако эту задачу может выполнять не только человек, что и дает преимущество использование ИИ алгоритмов и анализа в обучении. Компьютер способен не только черпа</w:t>
      </w:r>
      <w:r w:rsidR="00D67593">
        <w:t>ть терабайты информации,</w:t>
      </w:r>
      <w:r>
        <w:t xml:space="preserve"> но и переводить ее в удобный для каждого формат. Оценивать насколько ученик получает самую новую информацию, передавать ее ему, оценивать опираясь на нее и т</w:t>
      </w:r>
      <w:r w:rsidR="00D67593">
        <w:t>.д.</w:t>
      </w:r>
      <w:r>
        <w:t xml:space="preserve">   </w:t>
      </w:r>
    </w:p>
    <w:p w14:paraId="11000000" w14:textId="77777777" w:rsidR="00942018" w:rsidRDefault="006E162E">
      <w:pPr>
        <w:ind w:left="-850" w:firstLine="567"/>
      </w:pPr>
      <w:r>
        <w:t>Использование такого подхода не исключает все еще большой роли ч</w:t>
      </w:r>
      <w:r>
        <w:t>еловека педагога, но позволит разгрузить его от части задач необходимых при обучении, давая возможность уделить время эмоциональной и психологической поддержке, двусторонней связи и более доскональному объяснению материала, кроме этого и самому педагогу пр</w:t>
      </w:r>
      <w:r>
        <w:t>и таком подходе проще идти в ногу со временем и актуализировать свои знания.</w:t>
      </w:r>
    </w:p>
    <w:p w14:paraId="12000000" w14:textId="77777777" w:rsidR="00942018" w:rsidRDefault="00942018">
      <w:pPr>
        <w:ind w:left="-850" w:firstLine="567"/>
      </w:pPr>
    </w:p>
    <w:p w14:paraId="13000000" w14:textId="4506AC79" w:rsidR="00942018" w:rsidRDefault="006E162E">
      <w:pPr>
        <w:ind w:left="-850" w:firstLine="567"/>
        <w:jc w:val="center"/>
        <w:rPr>
          <w:b/>
        </w:rPr>
      </w:pPr>
      <w:r>
        <w:rPr>
          <w:b/>
        </w:rPr>
        <w:t>Источники литературы</w:t>
      </w:r>
    </w:p>
    <w:p w14:paraId="2C137FAA" w14:textId="2ABC6769" w:rsidR="0077625D" w:rsidRPr="00081EA8" w:rsidRDefault="0077625D" w:rsidP="00081EA8">
      <w:pPr>
        <w:pStyle w:val="a8"/>
        <w:numPr>
          <w:ilvl w:val="0"/>
          <w:numId w:val="2"/>
        </w:numPr>
        <w:spacing w:line="240" w:lineRule="auto"/>
        <w:ind w:left="0" w:right="284" w:firstLine="0"/>
        <w:jc w:val="both"/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</w:pP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Исследование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показало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,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сколько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россиян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сменили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профессию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за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10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лет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>: сайт. – URL: </w:t>
      </w:r>
      <w:hyperlink r:id="rId5" w:history="1">
        <w:r w:rsidRPr="00081EA8">
          <w:rPr>
            <w:rStyle w:val="a3"/>
            <w:color w:val="548DD4" w:themeColor="text2" w:themeTint="99"/>
          </w:rPr>
          <w:t>https://ria.ru/20191225/1562806935.html</w:t>
        </w:r>
      </w:hyperlink>
      <w:r w:rsidRPr="00081EA8">
        <w:rPr>
          <w:rStyle w:val="a3"/>
          <w:color w:val="000000" w:themeColor="text1"/>
          <w:u w:val="none"/>
        </w:rPr>
        <w:t xml:space="preserve"> 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>(дата обращения: 19.03.202025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>). – Текст: электронный.</w:t>
      </w:r>
    </w:p>
    <w:p w14:paraId="3A3D1DE7" w14:textId="0A5695E6" w:rsidR="00592BBC" w:rsidRPr="006E162E" w:rsidRDefault="00592BBC" w:rsidP="00081EA8">
      <w:pPr>
        <w:pStyle w:val="a8"/>
        <w:numPr>
          <w:ilvl w:val="0"/>
          <w:numId w:val="2"/>
        </w:numPr>
        <w:spacing w:line="240" w:lineRule="auto"/>
        <w:ind w:left="0" w:right="284" w:firstLine="0"/>
        <w:jc w:val="both"/>
        <w:rPr>
          <w:color w:val="000000" w:themeColor="text1"/>
        </w:rPr>
      </w:pP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Опрос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: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почти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половина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россиян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каждый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день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задумывается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о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смене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081EA8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профессии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>: сайт. – URL: </w:t>
      </w:r>
      <w:r w:rsidRPr="00081EA8">
        <w:rPr>
          <w:rStyle w:val="a3"/>
          <w:color w:val="548DD4" w:themeColor="text2" w:themeTint="99"/>
        </w:rPr>
        <w:t>https://habr.com/ru/news/685220/</w:t>
      </w:r>
      <w:r w:rsidRPr="00081EA8">
        <w:rPr>
          <w:rStyle w:val="a3"/>
          <w:color w:val="548DD4" w:themeColor="text2" w:themeTint="99"/>
          <w:u w:val="none"/>
        </w:rPr>
        <w:t xml:space="preserve"> 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(дата обращения: 19.03.202025). – Текст: </w:t>
      </w:r>
      <w:r w:rsidRPr="006E162E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>электронный.</w:t>
      </w:r>
      <w:r w:rsidRPr="006E162E">
        <w:rPr>
          <w:color w:val="000000" w:themeColor="text1"/>
        </w:rPr>
        <w:t xml:space="preserve"> </w:t>
      </w:r>
    </w:p>
    <w:p w14:paraId="0E8DFFCA" w14:textId="1C60909F" w:rsidR="00592BBC" w:rsidRPr="00081EA8" w:rsidRDefault="00EF350A" w:rsidP="00081EA8">
      <w:pPr>
        <w:pStyle w:val="a8"/>
        <w:numPr>
          <w:ilvl w:val="0"/>
          <w:numId w:val="2"/>
        </w:numPr>
        <w:spacing w:line="240" w:lineRule="auto"/>
        <w:ind w:left="0" w:right="284" w:firstLine="0"/>
        <w:jc w:val="both"/>
        <w:rPr>
          <w:rFonts w:ascii="Times New Roman" w:hAnsi="Times New Roman"/>
          <w:color w:val="548DD4" w:themeColor="text2" w:themeTint="99"/>
          <w:sz w:val="23"/>
          <w:szCs w:val="23"/>
          <w:shd w:val="clear" w:color="auto" w:fill="FFFFFF"/>
        </w:rPr>
      </w:pPr>
      <w:r w:rsidRPr="006E162E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Индивидуальные</w:t>
      </w:r>
      <w:r w:rsidRPr="006E162E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E162E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образовательные</w:t>
      </w:r>
      <w:r w:rsidRPr="006E162E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E162E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траектории</w:t>
      </w:r>
      <w:r w:rsidRPr="006E162E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E162E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в</w:t>
      </w:r>
      <w:r w:rsidRPr="006E162E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E162E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российских</w:t>
      </w:r>
      <w:r w:rsidRPr="006E162E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E162E">
        <w:rPr>
          <w:rFonts w:ascii="Times New Roman" w:hAnsi="Times New Roman" w:hint="eastAsia"/>
          <w:color w:val="000000" w:themeColor="text1"/>
          <w:sz w:val="23"/>
          <w:szCs w:val="23"/>
          <w:shd w:val="clear" w:color="auto" w:fill="FFFFFF"/>
        </w:rPr>
        <w:t>вузах</w:t>
      </w:r>
      <w:r w:rsidR="00592BBC" w:rsidRPr="006E162E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 xml:space="preserve">: сайт. – </w:t>
      </w:r>
      <w:r w:rsidR="00592BBC"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>URL: </w:t>
      </w:r>
      <w:hyperlink r:id="rId6" w:history="1">
        <w:r w:rsidRPr="00081EA8">
          <w:rPr>
            <w:rStyle w:val="a3"/>
            <w:color w:val="548DD4" w:themeColor="text2" w:themeTint="99"/>
          </w:rPr>
          <w:t>https://minobrnauki.gov.ru/press-center/news/novosti-ministerstva/21499</w:t>
        </w:r>
      </w:hyperlink>
      <w:r w:rsidR="00081EA8" w:rsidRPr="00081EA8">
        <w:rPr>
          <w:color w:val="548DD4" w:themeColor="text2" w:themeTint="99"/>
          <w:u w:val="single"/>
        </w:rPr>
        <w:t xml:space="preserve"> </w:t>
      </w:r>
      <w:r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>(</w:t>
      </w:r>
      <w:r w:rsidR="00592BBC" w:rsidRPr="00081EA8">
        <w:rPr>
          <w:rFonts w:ascii="Times New Roman" w:hAnsi="Times New Roman"/>
          <w:color w:val="000000" w:themeColor="text1"/>
          <w:sz w:val="23"/>
          <w:szCs w:val="23"/>
          <w:shd w:val="clear" w:color="auto" w:fill="FFFFFF"/>
        </w:rPr>
        <w:t>дата обращения: 19.03.202025). – Текст: электронный.</w:t>
      </w:r>
    </w:p>
    <w:p w14:paraId="16000000" w14:textId="59933F19" w:rsidR="00942018" w:rsidRDefault="00942018" w:rsidP="008D409C">
      <w:pPr>
        <w:ind w:left="720"/>
        <w:jc w:val="both"/>
      </w:pPr>
      <w:bookmarkStart w:id="0" w:name="_GoBack"/>
      <w:bookmarkEnd w:id="0"/>
    </w:p>
    <w:sectPr w:rsidR="00942018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9A5"/>
    <w:multiLevelType w:val="hybridMultilevel"/>
    <w:tmpl w:val="1C903E42"/>
    <w:lvl w:ilvl="0" w:tplc="4B1275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72D9F"/>
    <w:multiLevelType w:val="hybridMultilevel"/>
    <w:tmpl w:val="47AC182E"/>
    <w:lvl w:ilvl="0" w:tplc="0E263A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1F99"/>
    <w:multiLevelType w:val="multilevel"/>
    <w:tmpl w:val="CCBCE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18"/>
    <w:rsid w:val="00081EA8"/>
    <w:rsid w:val="00592BBC"/>
    <w:rsid w:val="006559A0"/>
    <w:rsid w:val="006E162E"/>
    <w:rsid w:val="0077625D"/>
    <w:rsid w:val="008D409C"/>
    <w:rsid w:val="00942018"/>
    <w:rsid w:val="00A50433"/>
    <w:rsid w:val="00D67593"/>
    <w:rsid w:val="00EA13E3"/>
    <w:rsid w:val="00E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B08"/>
  <w15:docId w15:val="{6867C813-37AE-42E3-89E9-3254CA53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8">
    <w:name w:val="List Paragraph"/>
    <w:basedOn w:val="a"/>
    <w:uiPriority w:val="34"/>
    <w:qFormat/>
    <w:rsid w:val="0077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obrnauki.gov.ru/press-center/news/novosti-ministerstva/21499" TargetMode="External"/><Relationship Id="rId5" Type="http://schemas.openxmlformats.org/officeDocument/2006/relationships/hyperlink" Target="https://ria.ru/20191225/156280693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Сталепромышленная компания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Цапков Артем Вячеславович</dc:creator>
  <cp:lastModifiedBy>Цапков Артем Вячеславович</cp:lastModifiedBy>
  <cp:revision>3</cp:revision>
  <dcterms:created xsi:type="dcterms:W3CDTF">2025-03-19T09:08:00Z</dcterms:created>
  <dcterms:modified xsi:type="dcterms:W3CDTF">2025-03-19T09:09:00Z</dcterms:modified>
</cp:coreProperties>
</file>