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179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p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79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A5F"/>
          <w:sz w:val="44"/>
        </w:rPr>
        <w:t>Deployment Guide</w:t>
      </w:r>
    </w:p>
    <w:p>
      <w:pPr>
        <w:jc w:val="center"/>
      </w:pPr>
      <w:r>
        <w:rPr>
          <w:sz w:val="24"/>
        </w:rPr>
        <w:t>Change request: Include OA automation and include other OA in the sewerage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Request</w:t>
            </w:r>
          </w:p>
        </w:tc>
        <w:tc>
          <w:tcPr>
            <w:tcW w:type="dxa" w:w="4986"/>
          </w:tcPr>
          <w:p>
            <w:r>
              <w:t>Service desk #47155, Change ID 1004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4986"/>
          </w:tcPr>
          <w:p>
            <w:r>
              <w:t>Sewerage &amp; Irrigation Meter Reading (DIP Field Service)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>
              <w:t>1.0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>
              <w:t>18 October 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3324"/>
          </w:tcPr>
          <w:p>
            <w:r>
              <w:t>Nayyar Jawaid</w:t>
            </w:r>
          </w:p>
        </w:tc>
        <w:tc>
          <w:tcPr>
            <w:tcW w:type="dxa" w:w="3324"/>
          </w:tcPr>
          <w:p>
            <w:r>
              <w:t>Imtiyaz Hussain</w:t>
            </w:r>
          </w:p>
        </w:tc>
        <w:tc>
          <w:tcPr>
            <w:tcW w:type="dxa" w:w="3324"/>
          </w:tcPr>
          <w:p>
            <w:r>
              <w:t>Nidhi Singhvi</w:t>
            </w:r>
          </w:p>
        </w:tc>
      </w:tr>
      <w:tr>
        <w:tc>
          <w:tcPr>
            <w:tcW w:type="dxa" w:w="3324"/>
          </w:tcPr>
          <w:p>
            <w:r>
              <w:t>Signature / date:</w:t>
            </w:r>
          </w:p>
        </w:tc>
        <w:tc>
          <w:tcPr>
            <w:tcW w:type="dxa" w:w="3324"/>
          </w:tcPr>
          <w:p>
            <w:r>
              <w:t>Signature / date:</w:t>
            </w:r>
          </w:p>
        </w:tc>
        <w:tc>
          <w:tcPr>
            <w:tcW w:type="dxa" w:w="3324"/>
          </w:tcPr>
          <w:p>
            <w:r>
              <w:t>Signature / date:</w:t>
            </w:r>
          </w:p>
        </w:tc>
      </w:tr>
    </w:tbl>
    <w:p/>
    <w:p>
      <w:pPr>
        <w:pStyle w:val="Heading1"/>
      </w:pPr>
      <w:r>
        <w:t>Deployment guide</w:t>
      </w:r>
    </w:p>
    <w:p>
      <w:r>
        <w:t>Deploy in this order: database, then mApps, then zApps, then the phone app; UAT first, production after sign-off.</w:t>
      </w:r>
    </w:p>
    <w:p>
      <w:pPr>
        <w:pStyle w:val="Heading2"/>
      </w:pPr>
      <w:r>
        <w:t>1. Database (IT, in MRDB)</w:t>
      </w:r>
    </w:p>
    <w:p>
      <w:pPr>
        <w:pStyle w:val="ListNumber"/>
      </w:pPr>
      <w:r>
        <w:t>Back up MRDB.</w:t>
      </w:r>
    </w:p>
    <w:p>
      <w:pPr>
        <w:pStyle w:val="ListNumber"/>
      </w:pPr>
      <w:r>
        <w:t xml:space="preserve">Run </w:t>
      </w:r>
      <w:r>
        <w:rPr>
          <w:rFonts w:ascii="Consolas" w:hAnsi="Consolas"/>
        </w:rPr>
        <w:t>db/017</w:t>
      </w:r>
      <w:r>
        <w:t xml:space="preserve"> to </w:t>
      </w:r>
      <w:r>
        <w:rPr>
          <w:rFonts w:ascii="Consolas" w:hAnsi="Consolas"/>
        </w:rPr>
        <w:t>db/025</w:t>
      </w:r>
      <w:r>
        <w:t xml:space="preserve"> in number order, then the new OA script. Each is re-runnable. Never run </w:t>
      </w:r>
      <w:r>
        <w:rPr>
          <w:rFonts w:ascii="Consolas" w:hAnsi="Consolas"/>
        </w:rPr>
        <w:t>db/dev/</w:t>
      </w:r>
      <w:r>
        <w:t xml:space="preserve"> scripts outside development.</w:t>
      </w:r>
    </w:p>
    <w:p>
      <w:pPr>
        <w:pStyle w:val="ListNumber"/>
      </w:pPr>
      <w:r>
        <w:t xml:space="preserve">Run </w:t>
      </w:r>
      <w:r>
        <w:rPr>
          <w:rFonts w:ascii="Consolas" w:hAnsi="Consolas"/>
        </w:rPr>
        <w:t>db/001</w:t>
      </w:r>
      <w:r>
        <w:t xml:space="preserve"> checks as </w:t>
      </w:r>
      <w:r>
        <w:rPr>
          <w:rFonts w:ascii="Consolas" w:hAnsi="Consolas"/>
        </w:rPr>
        <w:t>mr_api</w:t>
      </w:r>
      <w:r>
        <w:t>; every view column it lists must be present (FloatValue, RateFactor, TranCode, BaanCode).</w:t>
      </w:r>
    </w:p>
    <w:p>
      <w:pPr>
        <w:pStyle w:val="ListNumber"/>
      </w:pPr>
      <w:r>
        <w:t xml:space="preserve">Check the open period exists in </w:t>
      </w:r>
      <w:r>
        <w:rPr>
          <w:rFonts w:ascii="Consolas" w:hAnsi="Consolas"/>
        </w:rPr>
        <w:t>vw_MR_ReadingPeriod</w:t>
      </w:r>
      <w:r>
        <w:t xml:space="preserve"> and has no CLOSED row in </w:t>
      </w:r>
      <w:r>
        <w:rPr>
          <w:rFonts w:ascii="Consolas" w:hAnsi="Consolas"/>
        </w:rPr>
        <w:t>mr.ReadingPeriodStatus</w:t>
      </w:r>
      <w:r>
        <w:t>.</w:t>
      </w:r>
    </w:p>
    <w:p>
      <w:pPr>
        <w:pStyle w:val="Heading2"/>
      </w:pPr>
      <w:r>
        <w:t>2. mApps API (UATWEB01)</w:t>
      </w:r>
    </w:p>
    <w:p>
      <w:pPr>
        <w:pStyle w:val="ListNumber"/>
      </w:pPr>
      <w:r>
        <w:t xml:space="preserve">In Azure DevOps, run the pipeline on </w:t>
      </w:r>
      <w:r>
        <w:rPr>
          <w:rFonts w:ascii="Consolas" w:hAnsi="Consolas"/>
        </w:rPr>
        <w:t>main</w:t>
      </w:r>
      <w:r>
        <w:t>; Build and Test must pass.</w:t>
      </w:r>
    </w:p>
    <w:p>
      <w:pPr>
        <w:pStyle w:val="ListNumber"/>
      </w:pPr>
      <w:r>
        <w:t>Approve the mApps deploy in the UAT environment. The deploy script stops the site, copies the build, sets the app pool settings and starts it.</w:t>
      </w:r>
    </w:p>
    <w:p>
      <w:pPr>
        <w:pStyle w:val="ListNumber"/>
      </w:pPr>
      <w:r>
        <w:t xml:space="preserve">Check </w:t>
      </w:r>
      <w:r>
        <w:rPr>
          <w:rFonts w:ascii="Consolas" w:hAnsi="Consolas"/>
        </w:rPr>
        <w:t>/health</w:t>
      </w:r>
      <w:r>
        <w:t xml:space="preserve"> returns 200 and the log shows "Meter list from the views kept for 300 s".</w:t>
      </w:r>
    </w:p>
    <w:p>
      <w:pPr>
        <w:pStyle w:val="Heading2"/>
      </w:pPr>
      <w:r>
        <w:t>3. zApps gateway (Azure App Service)</w:t>
      </w:r>
    </w:p>
    <w:p>
      <w:pPr>
        <w:pStyle w:val="ListNumber"/>
      </w:pPr>
      <w:r>
        <w:t xml:space="preserve">Only when the gateway changed: upload </w:t>
      </w:r>
      <w:r>
        <w:rPr>
          <w:rFonts w:ascii="Consolas" w:hAnsi="Consolas"/>
        </w:rPr>
        <w:t>app_offline.htm</w:t>
      </w:r>
      <w:r>
        <w:t xml:space="preserve">, upload the build by FTP, delete </w:t>
      </w:r>
      <w:r>
        <w:rPr>
          <w:rFonts w:ascii="Consolas" w:hAnsi="Consolas"/>
        </w:rPr>
        <w:t>app_offline.htm</w:t>
      </w:r>
      <w:r>
        <w:t>.</w:t>
      </w:r>
    </w:p>
    <w:p>
      <w:pPr>
        <w:pStyle w:val="ListNumber"/>
      </w:pPr>
      <w:r>
        <w:t xml:space="preserve">Restart the app and check </w:t>
      </w:r>
      <w:r>
        <w:rPr>
          <w:rFonts w:ascii="Consolas" w:hAnsi="Consolas"/>
        </w:rPr>
        <w:t>/health</w:t>
      </w:r>
      <w:r>
        <w:t xml:space="preserve"> returns 200.</w:t>
      </w:r>
    </w:p>
    <w:p>
      <w:pPr>
        <w:pStyle w:val="Heading2"/>
      </w:pPr>
      <w:r>
        <w:t>4. Phone app</w:t>
      </w:r>
    </w:p>
    <w:p>
      <w:pPr>
        <w:pStyle w:val="ListNumber"/>
      </w:pPr>
      <w:r>
        <w:t>Install the APK from the release on the readers' phones (UAT), or publish to Google Play internal testing.</w:t>
      </w:r>
    </w:p>
    <w:p>
      <w:pPr>
        <w:pStyle w:val="ListNumber"/>
      </w:pPr>
      <w:r>
        <w:t>Open Settings and check the build number matches the release.</w:t>
      </w:r>
    </w:p>
    <w:p>
      <w:pPr>
        <w:pStyle w:val="ListNumber"/>
      </w:pPr>
      <w:r>
        <w:t>Press download on Home and check the property count is above 0.</w:t>
      </w:r>
    </w:p>
    <w:p>
      <w:pPr>
        <w:pStyle w:val="Heading1"/>
      </w:pPr>
      <w:r>
        <w:t>Risks and rollback</w:t>
      </w:r>
    </w:p>
    <w:p>
      <w:r>
        <w:t>Every step can be undone without losing readings: scripts only add tables and columns, and finalized rows are never deleted.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4986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PMS view changes (FloatValue, RateFactor, BaanCode missing)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sz w:val="19"/>
              </w:rPr>
              <w:t>db/001</w:t>
            </w:r>
            <w:r>
              <w:rPr>
                <w:sz w:val="19"/>
              </w:rPr>
              <w:t xml:space="preserve"> checks before deploy; finalize answers FINALIZE_OFF instead of writing bad rows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Wrong BaanCode on an OA plot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Finance confirms the code before the OA row is added (open question)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Period closed too early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 xml:space="preserve">IT reopens with </w:t>
            </w:r>
            <w:r>
              <w:rPr>
                <w:rFonts w:ascii="Consolas" w:hAnsi="Consolas"/>
                <w:sz w:val="19"/>
              </w:rPr>
              <w:t>db/ops/reopen_reading_period.sql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Bad finalized set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 xml:space="preserve">Finalize again after correction; the earlier set stays with </w:t>
            </w:r>
            <w:r>
              <w:rPr>
                <w:rFonts w:ascii="Consolas" w:hAnsi="Consolas"/>
                <w:sz w:val="19"/>
              </w:rPr>
              <w:t>IsCurrent = 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Upgrade breaks a screen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R2 only after all CI checks and UAT pass; R1 app stays installed until then</w:t>
            </w:r>
          </w:p>
        </w:tc>
      </w:tr>
    </w:tbl>
    <w:p/>
    <w:p>
      <w:pPr>
        <w:pStyle w:val="Heading2"/>
      </w:pPr>
      <w:r>
        <w:t>Rollback</w:t>
      </w:r>
    </w:p>
    <w:p>
      <w:pPr>
        <w:pStyle w:val="ListNumber"/>
      </w:pPr>
      <w:r>
        <w:t>mApps: redeploy the previous pipeline run from Azure DevOps.</w:t>
      </w:r>
    </w:p>
    <w:p>
      <w:pPr>
        <w:pStyle w:val="ListNumber"/>
      </w:pPr>
      <w:r>
        <w:t xml:space="preserve">zApps: upload the previous build by FTP (with </w:t>
      </w:r>
      <w:r>
        <w:rPr>
          <w:rFonts w:ascii="Consolas" w:hAnsi="Consolas"/>
        </w:rPr>
        <w:t>app_offline.htm</w:t>
      </w:r>
      <w:r>
        <w:t>).</w:t>
      </w:r>
    </w:p>
    <w:p>
      <w:pPr>
        <w:pStyle w:val="ListNumber"/>
      </w:pPr>
      <w:r>
        <w:t>Phone app: install the previous APK from its release.</w:t>
      </w:r>
    </w:p>
    <w:p>
      <w:pPr>
        <w:pStyle w:val="ListNumber"/>
      </w:pPr>
      <w:r>
        <w:t>Database: no rollback needed; the new tables and columns are unused by the previous version.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Deployment Guide · Sewerage &amp; Irrigation Meter Reading System · Dubai Investments 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800000" cy="65504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ip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655046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  <w:tab/>
      <w:tab/>
      <w:t>CR #47155 · Change ID 1004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