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35B48" w14:textId="77777777" w:rsidR="00DC7F14" w:rsidRDefault="00DC7F14" w:rsidP="00DC7F14">
      <w:pPr>
        <w:pStyle w:val="xmsonormal"/>
        <w:shd w:val="clear" w:color="auto" w:fill="FFFFFF"/>
        <w:spacing w:before="0" w:beforeAutospacing="0" w:after="0" w:afterAutospacing="0"/>
        <w:rPr>
          <w:rFonts w:ascii="Aptos" w:hAnsi="Aptos"/>
          <w:color w:val="242424"/>
        </w:rPr>
      </w:pPr>
      <w:r>
        <w:rPr>
          <w:rFonts w:ascii="Aptos" w:hAnsi="Aptos"/>
          <w:color w:val="242424"/>
          <w:bdr w:val="none" w:sz="0" w:space="0" w:color="auto" w:frame="1"/>
        </w:rPr>
        <w:t>Few more points we want to update or enhance:</w:t>
      </w:r>
    </w:p>
    <w:p w14:paraId="1CA1B240" w14:textId="77777777" w:rsidR="00DC7F14" w:rsidRDefault="00DC7F14" w:rsidP="00DC7F14">
      <w:pPr>
        <w:pStyle w:val="xmsonormal"/>
        <w:shd w:val="clear" w:color="auto" w:fill="FFFFFF"/>
        <w:spacing w:before="0" w:beforeAutospacing="0" w:after="0" w:afterAutospacing="0"/>
        <w:rPr>
          <w:rFonts w:ascii="Aptos" w:hAnsi="Aptos"/>
          <w:color w:val="242424"/>
        </w:rPr>
      </w:pPr>
      <w:r>
        <w:rPr>
          <w:rFonts w:ascii="Aptos" w:hAnsi="Aptos"/>
          <w:color w:val="242424"/>
          <w:bdr w:val="none" w:sz="0" w:space="0" w:color="auto" w:frame="1"/>
        </w:rPr>
        <w:t> </w:t>
      </w:r>
    </w:p>
    <w:p w14:paraId="023FF39B" w14:textId="77777777" w:rsidR="00DC7F14" w:rsidRDefault="00DC7F14" w:rsidP="00DC7F14">
      <w:pPr>
        <w:pStyle w:val="xmsolistparagraph"/>
        <w:numPr>
          <w:ilvl w:val="0"/>
          <w:numId w:val="1"/>
        </w:numPr>
        <w:shd w:val="clear" w:color="auto" w:fill="FFFFFF"/>
        <w:spacing w:before="0" w:beforeAutospacing="0" w:after="0" w:afterAutospacing="0"/>
        <w:rPr>
          <w:rFonts w:ascii="Aptos" w:hAnsi="Aptos" w:cs="Segoe UI"/>
          <w:color w:val="242424"/>
        </w:rPr>
      </w:pPr>
      <w:r>
        <w:rPr>
          <w:rFonts w:ascii="Aptos" w:hAnsi="Aptos" w:cs="Segoe UI"/>
          <w:color w:val="242424"/>
          <w:bdr w:val="none" w:sz="0" w:space="0" w:color="auto" w:frame="1"/>
        </w:rPr>
        <w:t>In address Tab, Bus. Contact number - the country code is not working, please assist to update it.</w:t>
      </w:r>
    </w:p>
    <w:p w14:paraId="6A71372E" w14:textId="77777777" w:rsidR="00DC7F14" w:rsidRDefault="00DC7F14" w:rsidP="00DC7F14">
      <w:pPr>
        <w:pStyle w:val="xmsonormal"/>
        <w:shd w:val="clear" w:color="auto" w:fill="FFFFFF"/>
        <w:spacing w:before="0" w:beforeAutospacing="0" w:after="0" w:afterAutospacing="0"/>
        <w:rPr>
          <w:rFonts w:ascii="Aptos" w:hAnsi="Aptos"/>
          <w:color w:val="242424"/>
        </w:rPr>
      </w:pPr>
      <w:r>
        <w:rPr>
          <w:rFonts w:ascii="Aptos" w:hAnsi="Aptos"/>
          <w:color w:val="242424"/>
          <w:bdr w:val="none" w:sz="0" w:space="0" w:color="auto" w:frame="1"/>
        </w:rPr>
        <w:t> </w:t>
      </w:r>
    </w:p>
    <w:p w14:paraId="145ED08F" w14:textId="77777777" w:rsidR="00DC7F14" w:rsidRDefault="00DC7F14" w:rsidP="00DC7F14">
      <w:pPr>
        <w:pStyle w:val="xmsonormal"/>
        <w:shd w:val="clear" w:color="auto" w:fill="FFFFFF"/>
        <w:spacing w:before="0" w:beforeAutospacing="0" w:after="0" w:afterAutospacing="0"/>
        <w:rPr>
          <w:rFonts w:ascii="Aptos" w:hAnsi="Aptos"/>
          <w:color w:val="242424"/>
        </w:rPr>
      </w:pPr>
      <w:r>
        <w:rPr>
          <w:rFonts w:ascii="Aptos" w:hAnsi="Aptos"/>
          <w:noProof/>
          <w:color w:val="242424"/>
        </w:rPr>
        <w:drawing>
          <wp:inline distT="0" distB="0" distL="0" distR="0" wp14:anchorId="5A323227" wp14:editId="52BAD6FC">
            <wp:extent cx="2505710" cy="3509010"/>
            <wp:effectExtent l="0" t="0" r="889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5710" cy="3509010"/>
                    </a:xfrm>
                    <a:prstGeom prst="rect">
                      <a:avLst/>
                    </a:prstGeom>
                    <a:noFill/>
                    <a:ln>
                      <a:noFill/>
                    </a:ln>
                  </pic:spPr>
                </pic:pic>
              </a:graphicData>
            </a:graphic>
          </wp:inline>
        </w:drawing>
      </w:r>
    </w:p>
    <w:p w14:paraId="1473B733" w14:textId="77777777" w:rsidR="00DC7F14" w:rsidRDefault="00DC7F14" w:rsidP="00DC7F14">
      <w:pPr>
        <w:pStyle w:val="xmsonormal"/>
        <w:shd w:val="clear" w:color="auto" w:fill="FFFFFF"/>
        <w:spacing w:before="0" w:beforeAutospacing="0" w:after="0" w:afterAutospacing="0"/>
        <w:rPr>
          <w:rFonts w:ascii="Aptos" w:hAnsi="Aptos"/>
          <w:color w:val="242424"/>
        </w:rPr>
      </w:pPr>
      <w:r>
        <w:rPr>
          <w:rFonts w:ascii="Aptos" w:hAnsi="Aptos"/>
          <w:color w:val="242424"/>
          <w:bdr w:val="none" w:sz="0" w:space="0" w:color="auto" w:frame="1"/>
        </w:rPr>
        <w:t> </w:t>
      </w:r>
    </w:p>
    <w:p w14:paraId="3647CA50" w14:textId="77777777" w:rsidR="00DC7F14" w:rsidRDefault="00DC7F14" w:rsidP="00DC7F14">
      <w:pPr>
        <w:pStyle w:val="xmsolistparagraph"/>
        <w:numPr>
          <w:ilvl w:val="0"/>
          <w:numId w:val="2"/>
        </w:numPr>
        <w:shd w:val="clear" w:color="auto" w:fill="FFFFFF"/>
        <w:spacing w:before="0" w:beforeAutospacing="0" w:after="0" w:afterAutospacing="0"/>
        <w:rPr>
          <w:rFonts w:ascii="Aptos" w:hAnsi="Aptos" w:cs="Segoe UI"/>
          <w:color w:val="242424"/>
        </w:rPr>
      </w:pPr>
      <w:r>
        <w:rPr>
          <w:rFonts w:ascii="Aptos" w:hAnsi="Aptos" w:cs="Segoe UI"/>
          <w:color w:val="242424"/>
          <w:bdr w:val="none" w:sz="0" w:space="0" w:color="auto" w:frame="1"/>
        </w:rPr>
        <w:t>In the Site / Business Unit, kindly r</w:t>
      </w:r>
      <w:r>
        <w:rPr>
          <w:rFonts w:ascii="Aptos" w:hAnsi="Aptos" w:cs="Segoe UI"/>
          <w:b/>
          <w:bCs/>
          <w:color w:val="242424"/>
          <w:bdr w:val="none" w:sz="0" w:space="0" w:color="auto" w:frame="1"/>
        </w:rPr>
        <w:t>emove</w:t>
      </w:r>
      <w:r>
        <w:rPr>
          <w:rFonts w:ascii="Aptos" w:hAnsi="Aptos" w:cs="Segoe UI"/>
          <w:color w:val="242424"/>
          <w:bdr w:val="none" w:sz="0" w:space="0" w:color="auto" w:frame="1"/>
        </w:rPr>
        <w:t> the option “Wire”</w:t>
      </w:r>
    </w:p>
    <w:p w14:paraId="7B292E09" w14:textId="77777777" w:rsidR="00DC7F14" w:rsidRDefault="00DC7F14" w:rsidP="00DC7F14">
      <w:pPr>
        <w:pStyle w:val="xmsolistparagraph"/>
        <w:shd w:val="clear" w:color="auto" w:fill="FFFFFF"/>
        <w:spacing w:before="0" w:beforeAutospacing="0" w:after="0" w:afterAutospacing="0"/>
        <w:ind w:left="720"/>
        <w:rPr>
          <w:rFonts w:ascii="Aptos" w:hAnsi="Aptos"/>
          <w:color w:val="242424"/>
        </w:rPr>
      </w:pPr>
      <w:r>
        <w:rPr>
          <w:rFonts w:ascii="Aptos" w:hAnsi="Aptos"/>
          <w:color w:val="242424"/>
          <w:bdr w:val="none" w:sz="0" w:space="0" w:color="auto" w:frame="1"/>
        </w:rPr>
        <w:t>If the supplier, selects “Electronic” – bank account data in payment/banking tab should be required.</w:t>
      </w:r>
    </w:p>
    <w:p w14:paraId="75D7FA57" w14:textId="77777777" w:rsidR="00DC7F14" w:rsidRDefault="00DC7F14" w:rsidP="00DC7F14">
      <w:pPr>
        <w:pStyle w:val="xmsolistparagraph"/>
        <w:shd w:val="clear" w:color="auto" w:fill="FFFFFF"/>
        <w:spacing w:before="0" w:beforeAutospacing="0" w:after="0" w:afterAutospacing="0"/>
        <w:ind w:left="720"/>
        <w:rPr>
          <w:rFonts w:ascii="Aptos" w:hAnsi="Aptos"/>
          <w:color w:val="242424"/>
        </w:rPr>
      </w:pPr>
      <w:r>
        <w:rPr>
          <w:rFonts w:ascii="Aptos" w:hAnsi="Aptos"/>
          <w:color w:val="242424"/>
          <w:bdr w:val="none" w:sz="0" w:space="0" w:color="auto" w:frame="1"/>
        </w:rPr>
        <w:t>If supplier selects “Cheque” – bank account data will be optional</w:t>
      </w:r>
    </w:p>
    <w:p w14:paraId="79ABCB2C" w14:textId="77777777" w:rsidR="00DC7F14" w:rsidRDefault="00DC7F14" w:rsidP="00DC7F14">
      <w:pPr>
        <w:pStyle w:val="xmsonormal"/>
        <w:shd w:val="clear" w:color="auto" w:fill="FFFFFF"/>
        <w:spacing w:before="0" w:beforeAutospacing="0" w:after="0" w:afterAutospacing="0"/>
        <w:rPr>
          <w:rFonts w:ascii="Aptos" w:hAnsi="Aptos"/>
          <w:color w:val="242424"/>
        </w:rPr>
      </w:pPr>
      <w:r>
        <w:rPr>
          <w:rFonts w:ascii="Aptos" w:hAnsi="Aptos"/>
          <w:color w:val="242424"/>
          <w:bdr w:val="none" w:sz="0" w:space="0" w:color="auto" w:frame="1"/>
        </w:rPr>
        <w:t> </w:t>
      </w:r>
    </w:p>
    <w:p w14:paraId="4E9E42A8" w14:textId="77777777" w:rsidR="00DC7F14" w:rsidRDefault="00DC7F14" w:rsidP="00DC7F14">
      <w:pPr>
        <w:pStyle w:val="xmsonormal"/>
        <w:shd w:val="clear" w:color="auto" w:fill="FFFFFF"/>
        <w:spacing w:before="0" w:beforeAutospacing="0" w:after="0" w:afterAutospacing="0"/>
        <w:rPr>
          <w:rFonts w:ascii="Aptos" w:hAnsi="Aptos"/>
          <w:color w:val="242424"/>
        </w:rPr>
      </w:pPr>
      <w:r>
        <w:rPr>
          <w:rFonts w:ascii="Aptos" w:hAnsi="Aptos"/>
          <w:color w:val="242424"/>
          <w:bdr w:val="none" w:sz="0" w:space="0" w:color="auto" w:frame="1"/>
        </w:rPr>
        <w:t> </w:t>
      </w:r>
    </w:p>
    <w:p w14:paraId="2870019F" w14:textId="77777777" w:rsidR="00DC7F14" w:rsidRDefault="00DC7F14" w:rsidP="00DC7F14">
      <w:pPr>
        <w:pStyle w:val="xmsonormal"/>
        <w:shd w:val="clear" w:color="auto" w:fill="FFFFFF"/>
        <w:spacing w:before="0" w:beforeAutospacing="0" w:after="0" w:afterAutospacing="0"/>
        <w:rPr>
          <w:rFonts w:ascii="Aptos" w:hAnsi="Aptos"/>
          <w:color w:val="242424"/>
        </w:rPr>
      </w:pPr>
      <w:r>
        <w:rPr>
          <w:rFonts w:ascii="Aptos" w:hAnsi="Aptos"/>
          <w:noProof/>
          <w:color w:val="242424"/>
          <w:bdr w:val="none" w:sz="0" w:space="0" w:color="auto" w:frame="1"/>
        </w:rPr>
        <w:drawing>
          <wp:inline distT="0" distB="0" distL="0" distR="0" wp14:anchorId="64D67310" wp14:editId="12090DC6">
            <wp:extent cx="6650355" cy="2927350"/>
            <wp:effectExtent l="0" t="0" r="0" b="635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50355" cy="2927350"/>
                    </a:xfrm>
                    <a:prstGeom prst="rect">
                      <a:avLst/>
                    </a:prstGeom>
                    <a:noFill/>
                    <a:ln>
                      <a:noFill/>
                    </a:ln>
                  </pic:spPr>
                </pic:pic>
              </a:graphicData>
            </a:graphic>
          </wp:inline>
        </w:drawing>
      </w:r>
    </w:p>
    <w:p w14:paraId="6BFAFB63" w14:textId="77777777" w:rsidR="00DC7F14" w:rsidRDefault="00DC7F14" w:rsidP="00DC7F14">
      <w:pPr>
        <w:pStyle w:val="xmsonormal"/>
        <w:shd w:val="clear" w:color="auto" w:fill="FFFFFF"/>
        <w:spacing w:before="0" w:beforeAutospacing="0" w:after="0" w:afterAutospacing="0"/>
        <w:rPr>
          <w:rFonts w:ascii="Aptos" w:hAnsi="Aptos"/>
          <w:color w:val="242424"/>
        </w:rPr>
      </w:pPr>
      <w:r>
        <w:rPr>
          <w:rFonts w:ascii="Aptos" w:hAnsi="Aptos"/>
          <w:color w:val="242424"/>
          <w:bdr w:val="none" w:sz="0" w:space="0" w:color="auto" w:frame="1"/>
        </w:rPr>
        <w:t> </w:t>
      </w:r>
    </w:p>
    <w:p w14:paraId="168B01E0" w14:textId="77777777" w:rsidR="00DC7F14" w:rsidRDefault="00DC7F14" w:rsidP="00DC7F14">
      <w:pPr>
        <w:pStyle w:val="xmsolistparagraph"/>
        <w:numPr>
          <w:ilvl w:val="0"/>
          <w:numId w:val="3"/>
        </w:numPr>
        <w:shd w:val="clear" w:color="auto" w:fill="FFFFFF"/>
        <w:spacing w:before="0" w:beforeAutospacing="0" w:after="0" w:afterAutospacing="0"/>
        <w:rPr>
          <w:rFonts w:ascii="Aptos" w:hAnsi="Aptos" w:cs="Segoe UI"/>
          <w:color w:val="242424"/>
        </w:rPr>
      </w:pPr>
      <w:r>
        <w:rPr>
          <w:rFonts w:ascii="Aptos" w:hAnsi="Aptos" w:cs="Segoe UI"/>
          <w:color w:val="242424"/>
          <w:bdr w:val="none" w:sz="0" w:space="0" w:color="auto" w:frame="1"/>
        </w:rPr>
        <w:lastRenderedPageBreak/>
        <w:t>3.1The trigger for the missing Trade license is in the last part, it should be at Business / Organization tab.</w:t>
      </w:r>
    </w:p>
    <w:p w14:paraId="6DD39A0E" w14:textId="77777777" w:rsidR="00DC7F14" w:rsidRDefault="00DC7F14" w:rsidP="00DC7F14">
      <w:pPr>
        <w:pStyle w:val="xmsolistparagraph"/>
        <w:shd w:val="clear" w:color="auto" w:fill="FFFFFF"/>
        <w:spacing w:before="0" w:beforeAutospacing="0" w:after="0" w:afterAutospacing="0"/>
        <w:ind w:left="720"/>
        <w:rPr>
          <w:rFonts w:ascii="Aptos" w:hAnsi="Aptos"/>
          <w:color w:val="242424"/>
        </w:rPr>
      </w:pPr>
      <w:r>
        <w:rPr>
          <w:rFonts w:ascii="Aptos" w:hAnsi="Aptos"/>
          <w:color w:val="242424"/>
          <w:bdr w:val="none" w:sz="0" w:space="0" w:color="auto" w:frame="1"/>
        </w:rPr>
        <w:t>3.2 Please can we also add a trigger to add the VAT registration certificate if they add TRN/VAT Registration number.</w:t>
      </w:r>
    </w:p>
    <w:p w14:paraId="69CA0751" w14:textId="77777777" w:rsidR="00DC7F14" w:rsidRDefault="00DC7F14" w:rsidP="00DC7F14">
      <w:pPr>
        <w:pStyle w:val="xmsolistparagraph"/>
        <w:shd w:val="clear" w:color="auto" w:fill="FFFFFF"/>
        <w:spacing w:before="0" w:beforeAutospacing="0" w:after="0" w:afterAutospacing="0"/>
        <w:ind w:left="720"/>
        <w:rPr>
          <w:rFonts w:ascii="Aptos" w:hAnsi="Aptos"/>
          <w:color w:val="242424"/>
        </w:rPr>
      </w:pPr>
      <w:r>
        <w:rPr>
          <w:rFonts w:ascii="Aptos" w:hAnsi="Aptos"/>
          <w:color w:val="242424"/>
          <w:bdr w:val="none" w:sz="0" w:space="0" w:color="auto" w:frame="1"/>
        </w:rPr>
        <w:t> </w:t>
      </w:r>
    </w:p>
    <w:p w14:paraId="06878E90" w14:textId="77777777" w:rsidR="00DC7F14" w:rsidRDefault="00DC7F14" w:rsidP="00DC7F14">
      <w:pPr>
        <w:pStyle w:val="xmsonormal"/>
        <w:shd w:val="clear" w:color="auto" w:fill="FFFFFF"/>
        <w:spacing w:before="0" w:beforeAutospacing="0" w:after="0" w:afterAutospacing="0"/>
        <w:rPr>
          <w:rFonts w:ascii="Aptos" w:hAnsi="Aptos"/>
          <w:color w:val="242424"/>
        </w:rPr>
      </w:pPr>
      <w:r>
        <w:rPr>
          <w:rFonts w:ascii="Aptos" w:hAnsi="Aptos"/>
          <w:color w:val="242424"/>
          <w:bdr w:val="none" w:sz="0" w:space="0" w:color="auto" w:frame="1"/>
        </w:rPr>
        <w:t>  4.) Please can we extract per status or add the supplier portal status column on the report.</w:t>
      </w:r>
    </w:p>
    <w:p w14:paraId="1974DF84" w14:textId="77777777" w:rsidR="00DC7F14" w:rsidRDefault="00DC7F14" w:rsidP="00DC7F14">
      <w:pPr>
        <w:pStyle w:val="xmsolistparagraph"/>
        <w:shd w:val="clear" w:color="auto" w:fill="FFFFFF"/>
        <w:spacing w:before="0" w:beforeAutospacing="0" w:after="0" w:afterAutospacing="0"/>
        <w:ind w:left="720"/>
        <w:rPr>
          <w:rFonts w:ascii="Aptos" w:hAnsi="Aptos"/>
          <w:color w:val="242424"/>
        </w:rPr>
      </w:pPr>
      <w:r>
        <w:rPr>
          <w:rFonts w:ascii="Aptos" w:hAnsi="Aptos"/>
          <w:color w:val="242424"/>
          <w:bdr w:val="none" w:sz="0" w:space="0" w:color="auto" w:frame="1"/>
        </w:rPr>
        <w:t> </w:t>
      </w:r>
    </w:p>
    <w:p w14:paraId="33AF7D15" w14:textId="77777777" w:rsidR="00DC7F14" w:rsidRDefault="00DC7F14" w:rsidP="00DC7F14">
      <w:pPr>
        <w:pStyle w:val="xmsolistparagraph"/>
        <w:shd w:val="clear" w:color="auto" w:fill="FFFFFF"/>
        <w:spacing w:before="0" w:beforeAutospacing="0" w:after="0" w:afterAutospacing="0"/>
        <w:ind w:left="720"/>
        <w:rPr>
          <w:rFonts w:ascii="Aptos" w:hAnsi="Aptos"/>
          <w:color w:val="242424"/>
        </w:rPr>
      </w:pPr>
      <w:r>
        <w:rPr>
          <w:rFonts w:ascii="Aptos" w:hAnsi="Aptos"/>
          <w:noProof/>
          <w:color w:val="242424"/>
          <w:bdr w:val="none" w:sz="0" w:space="0" w:color="auto" w:frame="1"/>
        </w:rPr>
        <w:drawing>
          <wp:inline distT="0" distB="0" distL="0" distR="0" wp14:anchorId="00621A0F" wp14:editId="4E8E5C9B">
            <wp:extent cx="10165080" cy="1573530"/>
            <wp:effectExtent l="0" t="0" r="762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5080" cy="1573530"/>
                    </a:xfrm>
                    <a:prstGeom prst="rect">
                      <a:avLst/>
                    </a:prstGeom>
                    <a:noFill/>
                    <a:ln>
                      <a:noFill/>
                    </a:ln>
                  </pic:spPr>
                </pic:pic>
              </a:graphicData>
            </a:graphic>
          </wp:inline>
        </w:drawing>
      </w:r>
    </w:p>
    <w:p w14:paraId="6E5E55F5" w14:textId="77777777" w:rsidR="00DC7F14" w:rsidRDefault="00DC7F14" w:rsidP="00DC7F14">
      <w:pPr>
        <w:pStyle w:val="xmsolistparagraph"/>
        <w:shd w:val="clear" w:color="auto" w:fill="FFFFFF"/>
        <w:spacing w:before="0" w:beforeAutospacing="0" w:after="0" w:afterAutospacing="0"/>
        <w:ind w:left="720"/>
        <w:rPr>
          <w:rFonts w:ascii="Aptos" w:hAnsi="Aptos"/>
          <w:color w:val="242424"/>
        </w:rPr>
      </w:pPr>
      <w:r>
        <w:rPr>
          <w:rFonts w:ascii="Aptos" w:hAnsi="Aptos"/>
          <w:color w:val="242424"/>
          <w:bdr w:val="none" w:sz="0" w:space="0" w:color="auto" w:frame="1"/>
        </w:rPr>
        <w:t> </w:t>
      </w:r>
    </w:p>
    <w:p w14:paraId="34149536" w14:textId="77777777" w:rsidR="00DC7F14" w:rsidRDefault="00DC7F14" w:rsidP="00DC7F14">
      <w:pPr>
        <w:pStyle w:val="xmsolistparagraph"/>
        <w:numPr>
          <w:ilvl w:val="0"/>
          <w:numId w:val="4"/>
        </w:numPr>
        <w:shd w:val="clear" w:color="auto" w:fill="FFFFFF"/>
        <w:spacing w:before="0" w:beforeAutospacing="0" w:after="0" w:afterAutospacing="0"/>
        <w:rPr>
          <w:rFonts w:ascii="Aptos" w:hAnsi="Aptos" w:cs="Segoe UI"/>
          <w:color w:val="242424"/>
        </w:rPr>
      </w:pPr>
      <w:r>
        <w:rPr>
          <w:rFonts w:ascii="Aptos" w:hAnsi="Aptos" w:cs="Segoe UI"/>
          <w:color w:val="242424"/>
          <w:bdr w:val="none" w:sz="0" w:space="0" w:color="auto" w:frame="1"/>
        </w:rPr>
        <w:t>The upload file was not working when I tested it, is not allowing me to update the supplier, error is saying Supplier number already exists.</w:t>
      </w:r>
    </w:p>
    <w:p w14:paraId="14AD002D" w14:textId="77777777" w:rsidR="00DC7F14" w:rsidRDefault="00DC7F14" w:rsidP="00DC7F14">
      <w:pPr>
        <w:pStyle w:val="xmsonormal"/>
        <w:shd w:val="clear" w:color="auto" w:fill="FFFFFF"/>
        <w:spacing w:before="0" w:beforeAutospacing="0" w:after="0" w:afterAutospacing="0"/>
        <w:rPr>
          <w:rFonts w:ascii="Aptos" w:hAnsi="Aptos"/>
          <w:color w:val="242424"/>
        </w:rPr>
      </w:pPr>
      <w:r>
        <w:rPr>
          <w:rFonts w:ascii="Aptos" w:hAnsi="Aptos"/>
          <w:color w:val="242424"/>
          <w:bdr w:val="none" w:sz="0" w:space="0" w:color="auto" w:frame="1"/>
        </w:rPr>
        <w:t> </w:t>
      </w:r>
    </w:p>
    <w:p w14:paraId="4BEC83BB" w14:textId="77777777" w:rsidR="00DC7F14" w:rsidRDefault="00DC7F14" w:rsidP="00DC7F14">
      <w:pPr>
        <w:pStyle w:val="xmsonormal"/>
        <w:shd w:val="clear" w:color="auto" w:fill="FFFFFF"/>
        <w:spacing w:before="0" w:beforeAutospacing="0" w:after="0" w:afterAutospacing="0"/>
        <w:rPr>
          <w:rFonts w:ascii="Aptos" w:hAnsi="Aptos"/>
          <w:color w:val="242424"/>
        </w:rPr>
      </w:pPr>
      <w:r>
        <w:rPr>
          <w:rFonts w:ascii="Aptos" w:hAnsi="Aptos"/>
          <w:noProof/>
          <w:color w:val="242424"/>
        </w:rPr>
        <w:drawing>
          <wp:inline distT="0" distB="0" distL="0" distR="0" wp14:anchorId="46839820" wp14:editId="416FE87B">
            <wp:extent cx="7392670" cy="379984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92670" cy="3799840"/>
                    </a:xfrm>
                    <a:prstGeom prst="rect">
                      <a:avLst/>
                    </a:prstGeom>
                    <a:noFill/>
                    <a:ln>
                      <a:noFill/>
                    </a:ln>
                  </pic:spPr>
                </pic:pic>
              </a:graphicData>
            </a:graphic>
          </wp:inline>
        </w:drawing>
      </w:r>
    </w:p>
    <w:p w14:paraId="4B867E6A" w14:textId="77777777" w:rsidR="00DC7F14" w:rsidRDefault="00DC7F14" w:rsidP="00DC7F14">
      <w:pPr>
        <w:pStyle w:val="xmsonormal"/>
        <w:shd w:val="clear" w:color="auto" w:fill="FFFFFF"/>
        <w:spacing w:before="0" w:beforeAutospacing="0" w:after="0" w:afterAutospacing="0"/>
        <w:rPr>
          <w:rFonts w:ascii="Aptos" w:hAnsi="Aptos"/>
          <w:color w:val="242424"/>
        </w:rPr>
      </w:pPr>
      <w:r>
        <w:rPr>
          <w:rFonts w:ascii="Aptos" w:hAnsi="Aptos"/>
          <w:color w:val="242424"/>
          <w:bdr w:val="none" w:sz="0" w:space="0" w:color="auto" w:frame="1"/>
        </w:rPr>
        <w:t> </w:t>
      </w:r>
    </w:p>
    <w:p w14:paraId="01AC8E6A" w14:textId="77777777" w:rsidR="00DC7F14" w:rsidRDefault="00DC7F14" w:rsidP="00DC7F14">
      <w:pPr>
        <w:pStyle w:val="xmsolistparagraph"/>
        <w:numPr>
          <w:ilvl w:val="0"/>
          <w:numId w:val="5"/>
        </w:numPr>
        <w:shd w:val="clear" w:color="auto" w:fill="FFFFFF"/>
        <w:spacing w:before="0" w:beforeAutospacing="0" w:after="0" w:afterAutospacing="0"/>
        <w:rPr>
          <w:rFonts w:ascii="Aptos" w:hAnsi="Aptos" w:cs="Segoe UI"/>
          <w:color w:val="242424"/>
        </w:rPr>
      </w:pPr>
      <w:r>
        <w:rPr>
          <w:rFonts w:ascii="Aptos" w:hAnsi="Aptos" w:cs="Segoe UI"/>
          <w:color w:val="242424"/>
          <w:bdr w:val="none" w:sz="0" w:space="0" w:color="auto" w:frame="1"/>
        </w:rPr>
        <w:t>When the status is completed and MDM reviews it again, please have an option to send the request to the user with status as “Rejected”, MDM should be able to write comments and remarks, and the user should be able to resubmit the request back to the supplier.</w:t>
      </w:r>
    </w:p>
    <w:p w14:paraId="53E02D2E" w14:textId="77777777" w:rsidR="00DC7F14" w:rsidRDefault="00DC7F14" w:rsidP="00DC7F14">
      <w:pPr>
        <w:pStyle w:val="xmsonormal"/>
        <w:shd w:val="clear" w:color="auto" w:fill="FFFFFF"/>
        <w:spacing w:before="0" w:beforeAutospacing="0" w:after="0" w:afterAutospacing="0"/>
        <w:rPr>
          <w:rFonts w:ascii="Aptos" w:hAnsi="Aptos"/>
          <w:color w:val="242424"/>
        </w:rPr>
      </w:pPr>
      <w:r>
        <w:rPr>
          <w:rFonts w:ascii="Aptos" w:hAnsi="Aptos"/>
          <w:color w:val="242424"/>
          <w:bdr w:val="none" w:sz="0" w:space="0" w:color="auto" w:frame="1"/>
        </w:rPr>
        <w:t> </w:t>
      </w:r>
    </w:p>
    <w:p w14:paraId="3D848C1A" w14:textId="77777777" w:rsidR="00D12BFE" w:rsidRDefault="00D12BFE"/>
    <w:sectPr w:rsidR="00D12B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70848"/>
    <w:multiLevelType w:val="multilevel"/>
    <w:tmpl w:val="DFE60A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60753D"/>
    <w:multiLevelType w:val="multilevel"/>
    <w:tmpl w:val="E6B8A3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BA6BFF"/>
    <w:multiLevelType w:val="multilevel"/>
    <w:tmpl w:val="A9DCEE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E067DD"/>
    <w:multiLevelType w:val="multilevel"/>
    <w:tmpl w:val="A4A614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8B7924"/>
    <w:multiLevelType w:val="multilevel"/>
    <w:tmpl w:val="F2E02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9338737">
    <w:abstractNumId w:val="4"/>
  </w:num>
  <w:num w:numId="2" w16cid:durableId="1457018766">
    <w:abstractNumId w:val="2"/>
  </w:num>
  <w:num w:numId="3" w16cid:durableId="1446192189">
    <w:abstractNumId w:val="0"/>
  </w:num>
  <w:num w:numId="4" w16cid:durableId="1677609112">
    <w:abstractNumId w:val="3"/>
  </w:num>
  <w:num w:numId="5" w16cid:durableId="1668555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F14"/>
    <w:rsid w:val="008677DA"/>
    <w:rsid w:val="00D12BFE"/>
    <w:rsid w:val="00DC7F14"/>
    <w:rsid w:val="00E3412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6F131"/>
  <w15:chartTrackingRefBased/>
  <w15:docId w15:val="{4C3ACC72-6D85-4320-B3C9-5B9CF746F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F14"/>
    <w:rPr>
      <w:rFonts w:eastAsiaTheme="majorEastAsia" w:cstheme="majorBidi"/>
      <w:color w:val="272727" w:themeColor="text1" w:themeTint="D8"/>
    </w:rPr>
  </w:style>
  <w:style w:type="paragraph" w:styleId="Title">
    <w:name w:val="Title"/>
    <w:basedOn w:val="Normal"/>
    <w:next w:val="Normal"/>
    <w:link w:val="TitleChar"/>
    <w:uiPriority w:val="10"/>
    <w:qFormat/>
    <w:rsid w:val="00DC7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F14"/>
    <w:pPr>
      <w:spacing w:before="160"/>
      <w:jc w:val="center"/>
    </w:pPr>
    <w:rPr>
      <w:i/>
      <w:iCs/>
      <w:color w:val="404040" w:themeColor="text1" w:themeTint="BF"/>
    </w:rPr>
  </w:style>
  <w:style w:type="character" w:customStyle="1" w:styleId="QuoteChar">
    <w:name w:val="Quote Char"/>
    <w:basedOn w:val="DefaultParagraphFont"/>
    <w:link w:val="Quote"/>
    <w:uiPriority w:val="29"/>
    <w:rsid w:val="00DC7F14"/>
    <w:rPr>
      <w:i/>
      <w:iCs/>
      <w:color w:val="404040" w:themeColor="text1" w:themeTint="BF"/>
    </w:rPr>
  </w:style>
  <w:style w:type="paragraph" w:styleId="ListParagraph">
    <w:name w:val="List Paragraph"/>
    <w:basedOn w:val="Normal"/>
    <w:uiPriority w:val="34"/>
    <w:qFormat/>
    <w:rsid w:val="00DC7F14"/>
    <w:pPr>
      <w:ind w:left="720"/>
      <w:contextualSpacing/>
    </w:pPr>
  </w:style>
  <w:style w:type="character" w:styleId="IntenseEmphasis">
    <w:name w:val="Intense Emphasis"/>
    <w:basedOn w:val="DefaultParagraphFont"/>
    <w:uiPriority w:val="21"/>
    <w:qFormat/>
    <w:rsid w:val="00DC7F14"/>
    <w:rPr>
      <w:i/>
      <w:iCs/>
      <w:color w:val="0F4761" w:themeColor="accent1" w:themeShade="BF"/>
    </w:rPr>
  </w:style>
  <w:style w:type="paragraph" w:styleId="IntenseQuote">
    <w:name w:val="Intense Quote"/>
    <w:basedOn w:val="Normal"/>
    <w:next w:val="Normal"/>
    <w:link w:val="IntenseQuoteChar"/>
    <w:uiPriority w:val="30"/>
    <w:qFormat/>
    <w:rsid w:val="00DC7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F14"/>
    <w:rPr>
      <w:i/>
      <w:iCs/>
      <w:color w:val="0F4761" w:themeColor="accent1" w:themeShade="BF"/>
    </w:rPr>
  </w:style>
  <w:style w:type="character" w:styleId="IntenseReference">
    <w:name w:val="Intense Reference"/>
    <w:basedOn w:val="DefaultParagraphFont"/>
    <w:uiPriority w:val="32"/>
    <w:qFormat/>
    <w:rsid w:val="00DC7F14"/>
    <w:rPr>
      <w:b/>
      <w:bCs/>
      <w:smallCaps/>
      <w:color w:val="0F4761" w:themeColor="accent1" w:themeShade="BF"/>
      <w:spacing w:val="5"/>
    </w:rPr>
  </w:style>
  <w:style w:type="paragraph" w:customStyle="1" w:styleId="xmsonormal">
    <w:name w:val="x_msonormal"/>
    <w:basedOn w:val="Normal"/>
    <w:rsid w:val="00DC7F14"/>
    <w:pPr>
      <w:spacing w:before="100" w:beforeAutospacing="1" w:after="100" w:afterAutospacing="1" w:line="240" w:lineRule="auto"/>
    </w:pPr>
    <w:rPr>
      <w:rFonts w:ascii="Times New Roman" w:eastAsia="Times New Roman" w:hAnsi="Times New Roman" w:cs="Times New Roman"/>
      <w:kern w:val="0"/>
      <w:lang w:eastAsia="en-AE"/>
      <w14:ligatures w14:val="none"/>
    </w:rPr>
  </w:style>
  <w:style w:type="paragraph" w:customStyle="1" w:styleId="xmsolistparagraph">
    <w:name w:val="x_msolistparagraph"/>
    <w:basedOn w:val="Normal"/>
    <w:rsid w:val="00DC7F14"/>
    <w:pPr>
      <w:spacing w:before="100" w:beforeAutospacing="1" w:after="100" w:afterAutospacing="1" w:line="240" w:lineRule="auto"/>
    </w:pPr>
    <w:rPr>
      <w:rFonts w:ascii="Times New Roman" w:eastAsia="Times New Roman" w:hAnsi="Times New Roman" w:cs="Times New Roman"/>
      <w:kern w:val="0"/>
      <w:lang w:eastAsia="en-A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168</Words>
  <Characters>963</Characters>
  <Application>Microsoft Office Word</Application>
  <DocSecurity>0</DocSecurity>
  <Lines>8</Lines>
  <Paragraphs>2</Paragraphs>
  <ScaleCrop>false</ScaleCrop>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Nayyar Jawaid</dc:creator>
  <cp:keywords/>
  <dc:description/>
  <cp:lastModifiedBy>Nayyar Jawaid</cp:lastModifiedBy>
  <cp:revision>1</cp:revision>
  <dcterms:created xsi:type="dcterms:W3CDTF">2026-08-20T09:46:00Z</dcterms:created>
  <dcterms:modified xsi:type="dcterms:W3CDTF">2026-08-20T09:47:00Z</dcterms:modified>
</cp:coreProperties>
</file>