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6.png" ContentType="image/png"/>
  <Override PartName="/word/media/rId20.png" ContentType="image/png"/>
  <Override PartName="/word/media/rId2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yes24-당일-베스트셀러-데이터-분석eda-보고서"/>
    <w:p>
      <w:pPr>
        <w:pStyle w:val="Heading1"/>
      </w:pPr>
      <w:r>
        <w:t xml:space="preserve">YES24 당일 베스트셀러 데이터 분석(EDA) 보고서</w:t>
      </w:r>
    </w:p>
    <w:p>
      <w:pPr>
        <w:pStyle w:val="FirstParagraph"/>
      </w:pPr>
      <w:r>
        <w:t xml:space="preserve">본 보고서는 YES24 당일 베스트셀러 도서 데이터 1,000건의 수집본에 대한 전처리 및 시각화 분석 결과를 제공합니다.</w:t>
      </w:r>
    </w:p>
    <w:p>
      <w:r>
        <w:pict>
          <v:rect style="width:0;height:1.5pt" o:hralign="center" o:hrstd="t" o:hr="t"/>
        </w:pict>
      </w:r>
    </w:p>
    <w:bookmarkStart w:id="11" w:name="데이터-개요-및-요약-통계"/>
    <w:p>
      <w:pPr>
        <w:pStyle w:val="Heading2"/>
      </w:pPr>
      <w:r>
        <w:t xml:space="preserve">1. 데이터 개요 및 요약 통계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분석 대상 도서 수</w:t>
      </w:r>
      <w:r>
        <w:t xml:space="preserve">: 1000권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고유 출판사 수</w:t>
      </w:r>
      <w:r>
        <w:t xml:space="preserve">: 393개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고유 저자 수</w:t>
      </w:r>
      <w:r>
        <w:t xml:space="preserve">: 808명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평균 정가</w:t>
      </w:r>
      <w:r>
        <w:t xml:space="preserve">: 19,092원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평균 판매가</w:t>
      </w:r>
      <w:r>
        <w:t xml:space="preserve">: 17,247원 (평균 할인율: 9.8%)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평균 판매지수</w:t>
      </w:r>
      <w:r>
        <w:t xml:space="preserve">: 45,165.9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평균 리뷰 평점</w:t>
      </w:r>
      <w:r>
        <w:t xml:space="preserve">: 9.62점 (5점 만점 기준 환산 전 YES24 평점 10점 만점 기준)</w:t>
      </w:r>
    </w:p>
    <w:bookmarkStart w:id="9" w:name="도서-구분별-분포"/>
    <w:p>
      <w:pPr>
        <w:pStyle w:val="Heading3"/>
      </w:pPr>
      <w:r>
        <w:t xml:space="preserve">도서 구분별 분포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도서</w:t>
      </w:r>
      <w:r>
        <w:t xml:space="preserve">: 939권 (93.9%)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만화</w:t>
      </w:r>
      <w:r>
        <w:t xml:space="preserve">: 60권 (6.0%)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클래스24</w:t>
      </w:r>
      <w:r>
        <w:t xml:space="preserve">: 1권 (0.1%)</w:t>
      </w:r>
    </w:p>
    <w:bookmarkEnd w:id="9"/>
    <w:bookmarkStart w:id="10" w:name="주요-특징-도서"/>
    <w:p>
      <w:pPr>
        <w:pStyle w:val="Heading3"/>
      </w:pPr>
      <w:r>
        <w:t xml:space="preserve">주요 특징 도서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판매지수 1위 도서</w:t>
      </w:r>
      <w:r>
        <w:t xml:space="preserve">:</w:t>
      </w:r>
      <w:r>
        <w:t xml:space="preserve"> </w:t>
      </w:r>
      <w:r>
        <w:rPr>
          <w:rStyle w:val="VerbatimChar"/>
        </w:rPr>
        <w:t xml:space="preserve">박곰희 연금 부자 수업</w:t>
      </w:r>
      <w:r>
        <w:t xml:space="preserve"> </w:t>
      </w:r>
      <w:r>
        <w:t xml:space="preserve">(저자: 박곰희 저, 출판사: 인플루엔셜, 판매지수: 611,865)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리뷰 30개 이상 최고 평점 도서</w:t>
      </w:r>
      <w:r>
        <w:t xml:space="preserve">:</w:t>
      </w:r>
      <w:r>
        <w:t xml:space="preserve"> </w:t>
      </w:r>
      <w:r>
        <w:rPr>
          <w:rStyle w:val="VerbatimChar"/>
        </w:rPr>
        <w:t xml:space="preserve">인비인</w:t>
      </w:r>
      <w:r>
        <w:t xml:space="preserve"> </w:t>
      </w:r>
      <w:r>
        <w:t xml:space="preserve">(저자: 성해나 저, 평점: 10.0점, 리뷰 및 한줄평 합계: 41.0개)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2" w:name="세부-분석-및-시각화-결과"/>
    <w:p>
      <w:pPr>
        <w:pStyle w:val="Heading2"/>
      </w:pPr>
      <w:r>
        <w:t xml:space="preserve">2. 세부 분석 및 시각화 결과</w:t>
      </w:r>
    </w:p>
    <w:bookmarkStart w:id="15" w:name="베스트셀러-점유율-상위-10개-출판사"/>
    <w:p>
      <w:pPr>
        <w:pStyle w:val="Heading3"/>
      </w:pPr>
      <w:r>
        <w:t xml:space="preserve">[1] 베스트셀러 점유율 상위 10개 출판사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출판사 점유율" title="" id="13" name="Picture"/>
            <a:graphic>
              <a:graphicData uri="http://schemas.openxmlformats.org/drawingml/2006/picture">
                <pic:pic>
                  <pic:nvPicPr>
                    <pic:cNvPr descr="../images/eda/top10_publisher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출판사 점유율</w:t>
      </w:r>
    </w:p>
    <w:p>
      <w:pPr>
        <w:pStyle w:val="BlockText"/>
      </w:pPr>
      <w:r>
        <w:rPr>
          <w:b/>
          <w:bCs/>
        </w:rPr>
        <w:t xml:space="preserve">인사이트</w:t>
      </w:r>
      <w:r>
        <w:t xml:space="preserve"> </w:t>
      </w:r>
      <w:r>
        <w:t xml:space="preserve">- 특정 출판사의 독점 구조라기보다 다수의 출판사가 고르게 분포되어 있습니다.</w:t>
      </w:r>
      <w:r>
        <w:t xml:space="preserve"> </w:t>
      </w:r>
      <w:r>
        <w:t xml:space="preserve">- 상위 10개 출판사는 지속적으로 양질의 인기 베스트셀러를 발행하며 브랜드 충성도와 유통력을 갖추고 있음을 보입니다.</w:t>
      </w:r>
    </w:p>
    <w:bookmarkEnd w:id="15"/>
    <w:bookmarkStart w:id="19" w:name="베스트셀러-도서-출간-연도-분포"/>
    <w:p>
      <w:pPr>
        <w:pStyle w:val="Heading3"/>
      </w:pPr>
      <w:r>
        <w:t xml:space="preserve">[2] 베스트셀러 도서 출간 연도 분포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출간 연도 분포" title="" id="17" name="Picture"/>
            <a:graphic>
              <a:graphicData uri="http://schemas.openxmlformats.org/drawingml/2006/picture">
                <pic:pic>
                  <pic:nvPicPr>
                    <pic:cNvPr descr="../images/eda/pub_year_distribu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출간 연도 분포</w:t>
      </w:r>
    </w:p>
    <w:p>
      <w:pPr>
        <w:pStyle w:val="BlockText"/>
      </w:pPr>
      <w:r>
        <w:rPr>
          <w:b/>
          <w:bCs/>
        </w:rPr>
        <w:t xml:space="preserve">인사이트</w:t>
      </w:r>
      <w:r>
        <w:t xml:space="preserve"> </w:t>
      </w:r>
      <w:r>
        <w:t xml:space="preserve">- 베스트셀러의 대다수는 최근(2025~2026년)에 출간된 신간 도서로 구성되어 있습니다.</w:t>
      </w:r>
      <w:r>
        <w:t xml:space="preserve"> </w:t>
      </w:r>
      <w:r>
        <w:t xml:space="preserve">- 하지만 2000년대 초반 혹은 그 이전에 출간된</w:t>
      </w:r>
      <w:r>
        <w:t xml:space="preserve"> </w:t>
      </w:r>
      <w:r>
        <w:t xml:space="preserve">‘스테디셀러’</w:t>
      </w:r>
      <w:r>
        <w:t xml:space="preserve">(예: 코스모스, 싯다르타 등)도 여전히 높은 순위에 머물고 있어, 신작 마케팅 도서와 클래식 구간 도서가 공존하는 한국 출판 시장의 특성을 보입니다.</w:t>
      </w:r>
    </w:p>
    <w:bookmarkEnd w:id="19"/>
    <w:bookmarkStart w:id="23" w:name="총-리뷰-수와-판매지수-간의-상관관계"/>
    <w:p>
      <w:pPr>
        <w:pStyle w:val="Heading3"/>
      </w:pPr>
      <w:r>
        <w:t xml:space="preserve">[3] 총 리뷰 수와 판매지수 간의 상관관계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리뷰와 판매지수 상관관계" title="" id="21" name="Picture"/>
            <a:graphic>
              <a:graphicData uri="http://schemas.openxmlformats.org/drawingml/2006/picture">
                <pic:pic>
                  <pic:nvPicPr>
                    <pic:cNvPr descr="../images/eda/sales_index_vs_review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리뷰와 판매지수 상관관계</w:t>
      </w:r>
    </w:p>
    <w:p>
      <w:pPr>
        <w:pStyle w:val="BlockText"/>
      </w:pPr>
      <w:r>
        <w:rPr>
          <w:b/>
          <w:bCs/>
        </w:rPr>
        <w:t xml:space="preserve">인사이트</w:t>
      </w:r>
      <w:r>
        <w:t xml:space="preserve"> </w:t>
      </w:r>
      <w:r>
        <w:t xml:space="preserve">- 전반적으로 리뷰 수(종이책/eBook 리뷰 및 한줄평 총합)가 많은 책이 높은 판매지수를 보이는 양의 상관관계를 나타냅니다.</w:t>
      </w:r>
      <w:r>
        <w:t xml:space="preserve"> </w:t>
      </w:r>
      <w:r>
        <w:t xml:space="preserve">- 구매자들의 자발적인 리뷰와 평가는 다른 독자들의 신뢰와 도서 구매 결정에 지대한 영향을 주는 중요한 선행 혹은 동행 지표로 평가할 수 있습니다.</w:t>
      </w:r>
    </w:p>
    <w:bookmarkEnd w:id="23"/>
    <w:bookmarkStart w:id="27" w:name="도서-구분장르별-판매지수-분포"/>
    <w:p>
      <w:pPr>
        <w:pStyle w:val="Heading3"/>
      </w:pPr>
      <w:r>
        <w:t xml:space="preserve">[4] 도서 구분(장르)별 판매지수 분포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장르별 판매지수 분포" title="" id="25" name="Picture"/>
            <a:graphic>
              <a:graphicData uri="http://schemas.openxmlformats.org/drawingml/2006/picture">
                <pic:pic>
                  <pic:nvPicPr>
                    <pic:cNvPr descr="../images/eda/price_distribution_by_gen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장르별 판매지수 분포</w:t>
      </w:r>
    </w:p>
    <w:p>
      <w:pPr>
        <w:pStyle w:val="BlockText"/>
      </w:pPr>
      <w:r>
        <w:rPr>
          <w:b/>
          <w:bCs/>
        </w:rPr>
        <w:t xml:space="preserve">인사이트</w:t>
      </w:r>
      <w:r>
        <w:t xml:space="preserve"> </w:t>
      </w:r>
      <w:r>
        <w:t xml:space="preserve">- 일반적인 단행본인</w:t>
      </w:r>
      <w:r>
        <w:t xml:space="preserve"> </w:t>
      </w:r>
      <w:r>
        <w:rPr>
          <w:rStyle w:val="VerbatimChar"/>
        </w:rPr>
        <w:t xml:space="preserve">[도서]</w:t>
      </w:r>
      <w:r>
        <w:t xml:space="preserve">가 점유율과 수치적 분포 모두에서 주류를 차지하고 있습니다.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[만화]</w:t>
      </w:r>
      <w:r>
        <w:t xml:space="preserve"> </w:t>
      </w:r>
      <w:r>
        <w:t xml:space="preserve">등 타 구분의 도서들은 권당 단가가 다르고 타겟 독자층이 명확하여, 평균 판매지수 및 분포에서 단행본 도서류와 명확한 차이점을 보입니다.</w:t>
      </w:r>
    </w:p>
    <w:bookmarkEnd w:id="27"/>
    <w:bookmarkStart w:id="31" w:name="베스트셀러-등록-도서-수-상위-10개-저자"/>
    <w:p>
      <w:pPr>
        <w:pStyle w:val="Heading3"/>
      </w:pPr>
      <w:r>
        <w:t xml:space="preserve">[5] 베스트셀러 등록 도서 수 상위 10개 저자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저자 점유율" title="" id="29" name="Picture"/>
            <a:graphic>
              <a:graphicData uri="http://schemas.openxmlformats.org/drawingml/2006/picture">
                <pic:pic>
                  <pic:nvPicPr>
                    <pic:cNvPr descr="../images/eda/top10_author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저자 점유율</w:t>
      </w:r>
    </w:p>
    <w:p>
      <w:pPr>
        <w:pStyle w:val="BlockText"/>
      </w:pPr>
      <w:r>
        <w:rPr>
          <w:b/>
          <w:bCs/>
        </w:rPr>
        <w:t xml:space="preserve">인사이트</w:t>
      </w:r>
      <w:r>
        <w:t xml:space="preserve"> </w:t>
      </w:r>
      <w:r>
        <w:t xml:space="preserve">- 한 저자가 여러 도서를 베스트셀러 순위에 동시에 올려둔 다작/인기 저자 리스트입니다.</w:t>
      </w:r>
      <w:r>
        <w:t xml:space="preserve"> </w:t>
      </w:r>
      <w:r>
        <w:t xml:space="preserve">- 주로 자격증 수험서 저자(예: 최태성), 시리즈물 만화 작가, 혹은 지속적인 충성 독자층을 확보한 저자들이 상위권을 점유하고 있습니다.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종합-결론"/>
    <w:p>
      <w:pPr>
        <w:pStyle w:val="Heading2"/>
      </w:pPr>
      <w:r>
        <w:t xml:space="preserve">3. 종합 결론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신간 주도의 시장 흐름과 스테디셀러의 생존</w:t>
      </w:r>
      <w:r>
        <w:t xml:space="preserve">: 베스트셀러 리스트는 최근 1년 이내 출간된 도서 중심(신간)으로 로테이션이 활발하나, 검증된 고전 및 스테디셀러는 시장 유행과 상관없이 굳건한 판매고를 유지합니다.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리뷰 인프라의 중요성</w:t>
      </w:r>
      <w:r>
        <w:t xml:space="preserve">: 판매지수와 독자 리뷰 활성도 간의 밀접한 상관성이 시각적으로 입증되었습니다. 신작 발간 시 초기 독자 반응 유도(리뷰 유치)가 베스트셀러 궤도 안착에 핵심적일 것입니다.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학습/수험서 및 검증된 인플루언서의 강세</w:t>
      </w:r>
      <w:r>
        <w:t xml:space="preserve">: 역사 검정 수험서와 시리즈 만화, 유명 경제 전문가 등 강력한 팬덤 혹은 학습 목적이 명확한 책들이 상위 랭킹을 차지하고 있어 불황 속 한국 출판 시장의 실용 중심 트렌드를 고스란히 반영하고 있습니다.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2026-06-29T12:51:48Z</dcterms:created>
  <dcterms:modified xsi:type="dcterms:W3CDTF">2026-06-29T12:51:48Z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