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30FE" w14:textId="11E2612F" w:rsidR="005447F4" w:rsidRDefault="00DA53D1" w:rsidP="00DA53D1">
      <w:pPr>
        <w:spacing w:line="360" w:lineRule="auto"/>
        <w:rPr>
          <w:rFonts w:ascii="Times New Roman" w:hAnsi="Times New Roman" w:cs="Times New Roman"/>
          <w:sz w:val="24"/>
          <w:szCs w:val="24"/>
        </w:rPr>
      </w:pPr>
      <w:r>
        <w:rPr>
          <w:rFonts w:ascii="Times New Roman" w:hAnsi="Times New Roman" w:cs="Times New Roman"/>
          <w:sz w:val="24"/>
          <w:szCs w:val="24"/>
        </w:rPr>
        <w:t>Truett Bloxsom (tsb962)</w:t>
      </w:r>
    </w:p>
    <w:p w14:paraId="34B71301" w14:textId="0670889D" w:rsidR="00DA53D1" w:rsidRDefault="00DA53D1" w:rsidP="00DA53D1">
      <w:pPr>
        <w:spacing w:line="360" w:lineRule="auto"/>
        <w:rPr>
          <w:rFonts w:ascii="Times New Roman" w:hAnsi="Times New Roman" w:cs="Times New Roman"/>
          <w:sz w:val="24"/>
          <w:szCs w:val="24"/>
        </w:rPr>
      </w:pPr>
      <w:r>
        <w:rPr>
          <w:rFonts w:ascii="Times New Roman" w:hAnsi="Times New Roman" w:cs="Times New Roman"/>
          <w:sz w:val="24"/>
          <w:szCs w:val="24"/>
        </w:rPr>
        <w:t>Problem Set 3, ECO 348K</w:t>
      </w:r>
      <w:bookmarkStart w:id="0" w:name="_GoBack"/>
      <w:bookmarkEnd w:id="0"/>
    </w:p>
    <w:p w14:paraId="4FC26FB9" w14:textId="4B4F1C69" w:rsidR="00DA53D1" w:rsidRDefault="00DA53D1" w:rsidP="00DA53D1">
      <w:pPr>
        <w:spacing w:line="36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Vogl</w:t>
      </w:r>
      <w:proofErr w:type="spellEnd"/>
      <w:r w:rsidR="001C6352">
        <w:rPr>
          <w:rFonts w:ascii="Times New Roman" w:hAnsi="Times New Roman" w:cs="Times New Roman"/>
          <w:sz w:val="24"/>
          <w:szCs w:val="24"/>
        </w:rPr>
        <w:t xml:space="preserve">, TA: </w:t>
      </w:r>
      <w:proofErr w:type="spellStart"/>
      <w:r w:rsidR="001C6352">
        <w:rPr>
          <w:rFonts w:ascii="Times New Roman" w:hAnsi="Times New Roman" w:cs="Times New Roman"/>
          <w:sz w:val="24"/>
          <w:szCs w:val="24"/>
        </w:rPr>
        <w:t>Bokyung</w:t>
      </w:r>
      <w:proofErr w:type="spellEnd"/>
      <w:r w:rsidR="001C6352">
        <w:rPr>
          <w:rFonts w:ascii="Times New Roman" w:hAnsi="Times New Roman" w:cs="Times New Roman"/>
          <w:sz w:val="24"/>
          <w:szCs w:val="24"/>
        </w:rPr>
        <w:t xml:space="preserve"> Kim</w:t>
      </w:r>
    </w:p>
    <w:p w14:paraId="628E4875" w14:textId="152EF2D6" w:rsidR="00122057" w:rsidRDefault="00DA53D1" w:rsidP="00DA53D1">
      <w:pPr>
        <w:spacing w:line="360" w:lineRule="auto"/>
        <w:rPr>
          <w:rFonts w:ascii="Times New Roman" w:hAnsi="Times New Roman" w:cs="Times New Roman"/>
          <w:sz w:val="24"/>
          <w:szCs w:val="24"/>
        </w:rPr>
      </w:pPr>
      <w:r w:rsidRPr="00DA53D1">
        <w:rPr>
          <w:rFonts w:ascii="Times New Roman" w:hAnsi="Times New Roman" w:cs="Times New Roman"/>
          <w:sz w:val="24"/>
          <w:szCs w:val="24"/>
        </w:rPr>
        <w:t>1.</w:t>
      </w:r>
      <w:r>
        <w:rPr>
          <w:rFonts w:ascii="Times New Roman" w:hAnsi="Times New Roman" w:cs="Times New Roman"/>
          <w:sz w:val="24"/>
          <w:szCs w:val="24"/>
        </w:rPr>
        <w:t xml:space="preserve">  </w:t>
      </w:r>
      <w:r w:rsidR="00122057">
        <w:rPr>
          <w:rFonts w:ascii="Times New Roman" w:hAnsi="Times New Roman" w:cs="Times New Roman"/>
          <w:sz w:val="24"/>
          <w:szCs w:val="24"/>
        </w:rPr>
        <w:t xml:space="preserve">Table 1 shows summary statistics for the dataset </w:t>
      </w:r>
      <w:r w:rsidR="00122057" w:rsidRPr="00122057">
        <w:rPr>
          <w:rFonts w:ascii="Times New Roman" w:hAnsi="Times New Roman" w:cs="Times New Roman"/>
          <w:noProof/>
          <w:sz w:val="24"/>
          <w:szCs w:val="24"/>
        </w:rPr>
        <w:drawing>
          <wp:inline distT="0" distB="0" distL="0" distR="0" wp14:anchorId="43BFAFCC" wp14:editId="29E6EC68">
            <wp:extent cx="59436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73353DEA" w14:textId="384E1B3A" w:rsidR="00DA53D1" w:rsidRDefault="00DA53D1" w:rsidP="00DA53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age variable </w:t>
      </w:r>
      <w:r w:rsidR="00122057">
        <w:rPr>
          <w:rFonts w:ascii="Times New Roman" w:hAnsi="Times New Roman" w:cs="Times New Roman"/>
          <w:sz w:val="24"/>
          <w:szCs w:val="24"/>
        </w:rPr>
        <w:t xml:space="preserve">has a mean of 49 years. </w:t>
      </w:r>
      <w:r w:rsidR="00F45CBE">
        <w:rPr>
          <w:rFonts w:ascii="Times New Roman" w:hAnsi="Times New Roman" w:cs="Times New Roman"/>
          <w:sz w:val="24"/>
          <w:szCs w:val="24"/>
        </w:rPr>
        <w:t xml:space="preserve">42.87% of the sample is male. 50.03% of the sample is married with the spouse present and the remaining is a combination of divorced, separated, never married, and widowed. 66.65% of the sample is white, 13.08% is black, 4.21% is hispanic, 11.36% is white </w:t>
      </w:r>
      <w:proofErr w:type="spellStart"/>
      <w:r w:rsidR="00F45CBE">
        <w:rPr>
          <w:rFonts w:ascii="Times New Roman" w:hAnsi="Times New Roman" w:cs="Times New Roman"/>
          <w:sz w:val="24"/>
          <w:szCs w:val="24"/>
        </w:rPr>
        <w:t>hispanic</w:t>
      </w:r>
      <w:proofErr w:type="spellEnd"/>
      <w:r w:rsidR="00F45CBE">
        <w:rPr>
          <w:rFonts w:ascii="Times New Roman" w:hAnsi="Times New Roman" w:cs="Times New Roman"/>
          <w:sz w:val="24"/>
          <w:szCs w:val="24"/>
        </w:rPr>
        <w:t xml:space="preserve">, .22% are black </w:t>
      </w:r>
      <w:proofErr w:type="spellStart"/>
      <w:r w:rsidR="00F45CBE">
        <w:rPr>
          <w:rFonts w:ascii="Times New Roman" w:hAnsi="Times New Roman" w:cs="Times New Roman"/>
          <w:sz w:val="24"/>
          <w:szCs w:val="24"/>
        </w:rPr>
        <w:t>hispanic</w:t>
      </w:r>
      <w:proofErr w:type="spellEnd"/>
      <w:r w:rsidR="00EA46CD">
        <w:rPr>
          <w:rFonts w:ascii="Times New Roman" w:hAnsi="Times New Roman" w:cs="Times New Roman"/>
          <w:sz w:val="24"/>
          <w:szCs w:val="24"/>
        </w:rPr>
        <w:t>, and 3.85% is other</w:t>
      </w:r>
      <w:r w:rsidR="00F45CBE">
        <w:rPr>
          <w:rFonts w:ascii="Times New Roman" w:hAnsi="Times New Roman" w:cs="Times New Roman"/>
          <w:sz w:val="24"/>
          <w:szCs w:val="24"/>
        </w:rPr>
        <w:t xml:space="preserve">. </w:t>
      </w:r>
      <w:r w:rsidR="00EA46CD">
        <w:rPr>
          <w:rFonts w:ascii="Times New Roman" w:hAnsi="Times New Roman" w:cs="Times New Roman"/>
          <w:sz w:val="24"/>
          <w:szCs w:val="24"/>
        </w:rPr>
        <w:t xml:space="preserve">The </w:t>
      </w:r>
      <w:r w:rsidR="00122057">
        <w:rPr>
          <w:rFonts w:ascii="Times New Roman" w:hAnsi="Times New Roman" w:cs="Times New Roman"/>
          <w:sz w:val="24"/>
          <w:szCs w:val="24"/>
        </w:rPr>
        <w:t>education</w:t>
      </w:r>
      <w:r w:rsidR="00EA46CD">
        <w:rPr>
          <w:rFonts w:ascii="Times New Roman" w:hAnsi="Times New Roman" w:cs="Times New Roman"/>
          <w:sz w:val="24"/>
          <w:szCs w:val="24"/>
        </w:rPr>
        <w:t xml:space="preserve"> variable</w:t>
      </w:r>
      <w:r w:rsidR="00122057">
        <w:rPr>
          <w:rFonts w:ascii="Times New Roman" w:hAnsi="Times New Roman" w:cs="Times New Roman"/>
          <w:sz w:val="24"/>
          <w:szCs w:val="24"/>
        </w:rPr>
        <w:t xml:space="preserve"> </w:t>
      </w:r>
      <w:r w:rsidR="00122057">
        <w:rPr>
          <w:rFonts w:ascii="Times New Roman" w:hAnsi="Times New Roman" w:cs="Times New Roman"/>
          <w:sz w:val="24"/>
          <w:szCs w:val="24"/>
        </w:rPr>
        <w:lastRenderedPageBreak/>
        <w:t xml:space="preserve">has a mean of 13.5 years. </w:t>
      </w:r>
      <w:r w:rsidR="00D93EE5">
        <w:rPr>
          <w:rFonts w:ascii="Times New Roman" w:hAnsi="Times New Roman" w:cs="Times New Roman"/>
          <w:sz w:val="24"/>
          <w:szCs w:val="24"/>
        </w:rPr>
        <w:t>26.87% of the sample has a family income less than $20,000</w:t>
      </w:r>
      <w:r w:rsidR="00664397">
        <w:rPr>
          <w:rFonts w:ascii="Times New Roman" w:hAnsi="Times New Roman" w:cs="Times New Roman"/>
          <w:sz w:val="24"/>
          <w:szCs w:val="24"/>
        </w:rPr>
        <w:t xml:space="preserve"> which seems high</w:t>
      </w:r>
      <w:r w:rsidR="00D93EE5">
        <w:rPr>
          <w:rFonts w:ascii="Times New Roman" w:hAnsi="Times New Roman" w:cs="Times New Roman"/>
          <w:sz w:val="24"/>
          <w:szCs w:val="24"/>
        </w:rPr>
        <w:t xml:space="preserve">. 58.08% of the sample ahs a family income between $20,000 and $75,000. 15.05% of the sample has a family income greater than $75,000. The sample consists of 28.07% of people who consider themselves in excellent health, 31.43% in very good health, 26.16% in good health, 10.56% in fair health, and 3.78% in poor health. 8.13% of the sample died within 5 years of taking the initial survey. 85.06% of the sample has health insurance. </w:t>
      </w:r>
    </w:p>
    <w:p w14:paraId="611856C3" w14:textId="7989941A" w:rsidR="00D93EE5" w:rsidRDefault="00D93EE5" w:rsidP="00DA53D1">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C4866">
        <w:rPr>
          <w:rFonts w:ascii="Times New Roman" w:hAnsi="Times New Roman" w:cs="Times New Roman"/>
          <w:sz w:val="24"/>
          <w:szCs w:val="24"/>
        </w:rPr>
        <w:t>Graph 1 compares the mortality rate of people who say they are in fair-to-poor health (blue line) to people who say they are in good-to-excellent health (red line) with respect to age</w:t>
      </w:r>
    </w:p>
    <w:p w14:paraId="37B1EC65" w14:textId="0C55FFDF" w:rsidR="00D93EE5" w:rsidRPr="00DA53D1" w:rsidRDefault="00D93EE5" w:rsidP="00DA53D1">
      <w:pPr>
        <w:spacing w:line="360" w:lineRule="auto"/>
        <w:rPr>
          <w:rFonts w:ascii="Times New Roman" w:hAnsi="Times New Roman" w:cs="Times New Roman"/>
          <w:sz w:val="24"/>
          <w:szCs w:val="24"/>
        </w:rPr>
      </w:pPr>
      <w:r w:rsidRPr="00D93EE5">
        <w:drawing>
          <wp:inline distT="0" distB="0" distL="0" distR="0" wp14:anchorId="68C703F7" wp14:editId="4BA82310">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0C0BB03" w14:textId="365FA54E" w:rsidR="00DA53D1" w:rsidRDefault="00DC4866" w:rsidP="00DA53D1">
      <w:pPr>
        <w:spacing w:line="360" w:lineRule="auto"/>
        <w:rPr>
          <w:rFonts w:ascii="Times New Roman" w:hAnsi="Times New Roman" w:cs="Times New Roman"/>
          <w:sz w:val="24"/>
          <w:szCs w:val="24"/>
        </w:rPr>
      </w:pPr>
      <w:r>
        <w:rPr>
          <w:rFonts w:ascii="Times New Roman" w:hAnsi="Times New Roman" w:cs="Times New Roman"/>
          <w:sz w:val="24"/>
          <w:szCs w:val="24"/>
        </w:rPr>
        <w:t>From age 25 to 40 there is a change in the risk of death between the two groups with people who say they are in fair-to-poor gradually over time having a higher chance of dying. Then between the ages of 40 and 80, the chances of dying gradually increase at the same rates</w:t>
      </w:r>
      <w:r w:rsidR="00564748">
        <w:rPr>
          <w:rFonts w:ascii="Times New Roman" w:hAnsi="Times New Roman" w:cs="Times New Roman"/>
          <w:sz w:val="24"/>
          <w:szCs w:val="24"/>
        </w:rPr>
        <w:t xml:space="preserve">. After age 80, the two group rates almost converge. These plots are the non-parametric versions of the linear probability model. </w:t>
      </w:r>
    </w:p>
    <w:p w14:paraId="0E5572A3" w14:textId="7F1B8DC2" w:rsidR="00564748" w:rsidRDefault="00564748" w:rsidP="00DA53D1">
      <w:pPr>
        <w:spacing w:line="360" w:lineRule="auto"/>
        <w:rPr>
          <w:rFonts w:ascii="Times New Roman" w:hAnsi="Times New Roman" w:cs="Times New Roman"/>
          <w:sz w:val="24"/>
          <w:szCs w:val="24"/>
        </w:rPr>
      </w:pPr>
    </w:p>
    <w:p w14:paraId="5F1A54AB" w14:textId="77777777" w:rsidR="00564748" w:rsidRDefault="00564748" w:rsidP="00DA53D1">
      <w:pPr>
        <w:spacing w:line="360" w:lineRule="auto"/>
        <w:rPr>
          <w:rFonts w:ascii="Times New Roman" w:hAnsi="Times New Roman" w:cs="Times New Roman"/>
          <w:sz w:val="24"/>
          <w:szCs w:val="24"/>
        </w:rPr>
      </w:pPr>
    </w:p>
    <w:p w14:paraId="5CE6DF70" w14:textId="6F1A3404" w:rsidR="00564748" w:rsidRDefault="00564748" w:rsidP="00DA53D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 Graph 2 shows the chances of mortality across income groups</w:t>
      </w:r>
      <w:r w:rsidR="008344B3">
        <w:rPr>
          <w:rFonts w:ascii="Times New Roman" w:hAnsi="Times New Roman" w:cs="Times New Roman"/>
          <w:sz w:val="24"/>
          <w:szCs w:val="24"/>
        </w:rPr>
        <w:t xml:space="preserve"> separated by health status</w:t>
      </w:r>
    </w:p>
    <w:p w14:paraId="3E0B3E6C" w14:textId="46756D2A" w:rsidR="00564748" w:rsidRDefault="00216CEA" w:rsidP="00564748">
      <w:pPr>
        <w:spacing w:line="360" w:lineRule="auto"/>
        <w:jc w:val="center"/>
        <w:rPr>
          <w:rFonts w:ascii="Times New Roman" w:hAnsi="Times New Roman" w:cs="Times New Roman"/>
          <w:sz w:val="24"/>
          <w:szCs w:val="24"/>
        </w:rPr>
      </w:pPr>
      <w:r w:rsidRPr="00216CEA">
        <w:drawing>
          <wp:inline distT="0" distB="0" distL="0" distR="0" wp14:anchorId="27C46233" wp14:editId="3FD61F37">
            <wp:extent cx="3930650" cy="285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2024" cy="2888745"/>
                    </a:xfrm>
                    <a:prstGeom prst="rect">
                      <a:avLst/>
                    </a:prstGeom>
                    <a:noFill/>
                    <a:ln>
                      <a:noFill/>
                    </a:ln>
                  </pic:spPr>
                </pic:pic>
              </a:graphicData>
            </a:graphic>
          </wp:inline>
        </w:drawing>
      </w:r>
    </w:p>
    <w:p w14:paraId="4AEE53BE" w14:textId="0A9725C7" w:rsidR="00564748" w:rsidRDefault="00564748" w:rsidP="00564748">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income increase, the chances of mortality decrease especially when moving from the less than $20,000 income group to $20,000 - $75,000 income group. </w:t>
      </w:r>
      <w:r w:rsidR="008344B3">
        <w:rPr>
          <w:rFonts w:ascii="Times New Roman" w:hAnsi="Times New Roman" w:cs="Times New Roman"/>
          <w:sz w:val="24"/>
          <w:szCs w:val="24"/>
        </w:rPr>
        <w:t>People with poor health have a higher chance of death within all groups but the difference between the health groups widens as income decrease.</w:t>
      </w:r>
    </w:p>
    <w:p w14:paraId="697A7B8E" w14:textId="77EEDCF3" w:rsidR="00564748" w:rsidRDefault="00564748" w:rsidP="00DA53D1">
      <w:pPr>
        <w:spacing w:line="360" w:lineRule="auto"/>
        <w:rPr>
          <w:rFonts w:ascii="Times New Roman" w:hAnsi="Times New Roman" w:cs="Times New Roman"/>
          <w:sz w:val="24"/>
          <w:szCs w:val="24"/>
        </w:rPr>
      </w:pPr>
      <w:r>
        <w:rPr>
          <w:rFonts w:ascii="Times New Roman" w:hAnsi="Times New Roman" w:cs="Times New Roman"/>
          <w:sz w:val="24"/>
          <w:szCs w:val="24"/>
        </w:rPr>
        <w:t>Graph 3 shows the chances of mortality across education levels</w:t>
      </w:r>
      <w:r w:rsidR="00A629AB">
        <w:rPr>
          <w:rFonts w:ascii="Times New Roman" w:hAnsi="Times New Roman" w:cs="Times New Roman"/>
          <w:sz w:val="24"/>
          <w:szCs w:val="24"/>
        </w:rPr>
        <w:t xml:space="preserve"> </w:t>
      </w:r>
      <w:r w:rsidR="008344B3">
        <w:rPr>
          <w:rFonts w:ascii="Times New Roman" w:hAnsi="Times New Roman" w:cs="Times New Roman"/>
          <w:sz w:val="24"/>
          <w:szCs w:val="24"/>
        </w:rPr>
        <w:t>separated by health status</w:t>
      </w:r>
    </w:p>
    <w:p w14:paraId="4B59367A" w14:textId="30BAED08" w:rsidR="00564748" w:rsidRDefault="00564748" w:rsidP="00564748">
      <w:pPr>
        <w:spacing w:line="360" w:lineRule="auto"/>
        <w:jc w:val="center"/>
        <w:rPr>
          <w:rFonts w:ascii="Times New Roman" w:hAnsi="Times New Roman" w:cs="Times New Roman"/>
          <w:sz w:val="24"/>
          <w:szCs w:val="24"/>
        </w:rPr>
      </w:pPr>
      <w:r w:rsidRPr="00564748">
        <w:drawing>
          <wp:inline distT="0" distB="0" distL="0" distR="0" wp14:anchorId="05718069" wp14:editId="4D029E91">
            <wp:extent cx="4114800" cy="2992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200" cy="3043782"/>
                    </a:xfrm>
                    <a:prstGeom prst="rect">
                      <a:avLst/>
                    </a:prstGeom>
                    <a:noFill/>
                    <a:ln>
                      <a:noFill/>
                    </a:ln>
                  </pic:spPr>
                </pic:pic>
              </a:graphicData>
            </a:graphic>
          </wp:inline>
        </w:drawing>
      </w:r>
    </w:p>
    <w:p w14:paraId="0E241F28" w14:textId="557E8B98" w:rsidR="00A629AB" w:rsidRDefault="00A629AB"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education </w:t>
      </w:r>
      <w:r w:rsidR="007A302F">
        <w:rPr>
          <w:rFonts w:ascii="Times New Roman" w:hAnsi="Times New Roman" w:cs="Times New Roman"/>
          <w:sz w:val="24"/>
          <w:szCs w:val="24"/>
        </w:rPr>
        <w:t>increase</w:t>
      </w:r>
      <w:r>
        <w:rPr>
          <w:rFonts w:ascii="Times New Roman" w:hAnsi="Times New Roman" w:cs="Times New Roman"/>
          <w:sz w:val="24"/>
          <w:szCs w:val="24"/>
        </w:rPr>
        <w:t>, the chances of mortality decrease</w:t>
      </w:r>
      <w:r w:rsidR="007A302F">
        <w:rPr>
          <w:rFonts w:ascii="Times New Roman" w:hAnsi="Times New Roman" w:cs="Times New Roman"/>
          <w:sz w:val="24"/>
          <w:szCs w:val="24"/>
        </w:rPr>
        <w:t xml:space="preserve"> for both groups.</w:t>
      </w:r>
      <w:r w:rsidR="001B756B">
        <w:rPr>
          <w:rFonts w:ascii="Times New Roman" w:hAnsi="Times New Roman" w:cs="Times New Roman"/>
          <w:sz w:val="24"/>
          <w:szCs w:val="24"/>
        </w:rPr>
        <w:t xml:space="preserve"> </w:t>
      </w:r>
      <w:r w:rsidR="001B756B">
        <w:rPr>
          <w:rFonts w:ascii="Times New Roman" w:hAnsi="Times New Roman" w:cs="Times New Roman"/>
          <w:sz w:val="24"/>
          <w:szCs w:val="24"/>
        </w:rPr>
        <w:t>The people with poor health start at a higher chance of death than people with good health.</w:t>
      </w:r>
      <w:r w:rsidR="007A302F">
        <w:rPr>
          <w:rFonts w:ascii="Times New Roman" w:hAnsi="Times New Roman" w:cs="Times New Roman"/>
          <w:sz w:val="24"/>
          <w:szCs w:val="24"/>
        </w:rPr>
        <w:t xml:space="preserve"> As education increases, the difference in the chances of death between </w:t>
      </w:r>
      <w:r w:rsidR="007D501A">
        <w:rPr>
          <w:rFonts w:ascii="Times New Roman" w:hAnsi="Times New Roman" w:cs="Times New Roman"/>
          <w:sz w:val="24"/>
          <w:szCs w:val="24"/>
        </w:rPr>
        <w:t xml:space="preserve">people with poor health and people with good health decrease. </w:t>
      </w:r>
      <w:r w:rsidR="00A437A6">
        <w:rPr>
          <w:rFonts w:ascii="Times New Roman" w:hAnsi="Times New Roman" w:cs="Times New Roman"/>
          <w:sz w:val="24"/>
          <w:szCs w:val="24"/>
        </w:rPr>
        <w:t xml:space="preserve">There is also a slight increase in mortality when moving from completed college to post-graduate study. This makes sense since most graduate students hate their lives more than undergraduates (sarcasm). </w:t>
      </w:r>
    </w:p>
    <w:p w14:paraId="3867A36D" w14:textId="4E66CA66" w:rsidR="008344B3" w:rsidRDefault="008344B3"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1B756B">
        <w:rPr>
          <w:rFonts w:ascii="Times New Roman" w:hAnsi="Times New Roman" w:cs="Times New Roman"/>
          <w:sz w:val="24"/>
          <w:szCs w:val="24"/>
        </w:rPr>
        <w:t>Table 2 shows</w:t>
      </w:r>
      <w:r w:rsidR="00086B28">
        <w:rPr>
          <w:rFonts w:ascii="Times New Roman" w:hAnsi="Times New Roman" w:cs="Times New Roman"/>
          <w:sz w:val="24"/>
          <w:szCs w:val="24"/>
        </w:rPr>
        <w:t xml:space="preserve"> a</w:t>
      </w:r>
      <w:r w:rsidR="001B756B">
        <w:rPr>
          <w:rFonts w:ascii="Times New Roman" w:hAnsi="Times New Roman" w:cs="Times New Roman"/>
          <w:sz w:val="24"/>
          <w:szCs w:val="24"/>
        </w:rPr>
        <w:t xml:space="preserve"> linear probability model of mortality on age, education, family income, and race variables</w:t>
      </w:r>
    </w:p>
    <w:p w14:paraId="5CA385B7" w14:textId="35C80212" w:rsidR="001B756B" w:rsidRDefault="001B756B" w:rsidP="00A629AB">
      <w:pPr>
        <w:spacing w:line="360" w:lineRule="auto"/>
        <w:rPr>
          <w:rFonts w:ascii="Times New Roman" w:hAnsi="Times New Roman" w:cs="Times New Roman"/>
          <w:sz w:val="24"/>
          <w:szCs w:val="24"/>
        </w:rPr>
      </w:pPr>
      <w:r w:rsidRPr="001B756B">
        <w:drawing>
          <wp:inline distT="0" distB="0" distL="0" distR="0" wp14:anchorId="570A1403" wp14:editId="7F5B7CA9">
            <wp:extent cx="5492750" cy="290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01DB1CE5" w14:textId="77777777" w:rsidR="00A437A6" w:rsidRDefault="00A437A6" w:rsidP="00086B28">
      <w:pPr>
        <w:spacing w:line="360" w:lineRule="auto"/>
        <w:rPr>
          <w:rFonts w:ascii="Times New Roman" w:hAnsi="Times New Roman" w:cs="Times New Roman"/>
          <w:sz w:val="24"/>
          <w:szCs w:val="24"/>
        </w:rPr>
      </w:pPr>
    </w:p>
    <w:p w14:paraId="112EF151" w14:textId="77777777" w:rsidR="00A437A6" w:rsidRDefault="00A437A6" w:rsidP="00086B28">
      <w:pPr>
        <w:spacing w:line="360" w:lineRule="auto"/>
        <w:rPr>
          <w:rFonts w:ascii="Times New Roman" w:hAnsi="Times New Roman" w:cs="Times New Roman"/>
          <w:sz w:val="24"/>
          <w:szCs w:val="24"/>
        </w:rPr>
      </w:pPr>
    </w:p>
    <w:p w14:paraId="1A81A6E8" w14:textId="77777777" w:rsidR="00A437A6" w:rsidRDefault="00A437A6" w:rsidP="00086B28">
      <w:pPr>
        <w:spacing w:line="360" w:lineRule="auto"/>
        <w:rPr>
          <w:rFonts w:ascii="Times New Roman" w:hAnsi="Times New Roman" w:cs="Times New Roman"/>
          <w:sz w:val="24"/>
          <w:szCs w:val="24"/>
        </w:rPr>
      </w:pPr>
    </w:p>
    <w:p w14:paraId="6C4568CA" w14:textId="77777777" w:rsidR="00A437A6" w:rsidRDefault="00A437A6" w:rsidP="00086B28">
      <w:pPr>
        <w:spacing w:line="360" w:lineRule="auto"/>
        <w:rPr>
          <w:rFonts w:ascii="Times New Roman" w:hAnsi="Times New Roman" w:cs="Times New Roman"/>
          <w:sz w:val="24"/>
          <w:szCs w:val="24"/>
        </w:rPr>
      </w:pPr>
    </w:p>
    <w:p w14:paraId="3974FDE2" w14:textId="77777777" w:rsidR="00A437A6" w:rsidRDefault="00A437A6" w:rsidP="00086B28">
      <w:pPr>
        <w:spacing w:line="360" w:lineRule="auto"/>
        <w:rPr>
          <w:rFonts w:ascii="Times New Roman" w:hAnsi="Times New Roman" w:cs="Times New Roman"/>
          <w:sz w:val="24"/>
          <w:szCs w:val="24"/>
        </w:rPr>
      </w:pPr>
    </w:p>
    <w:p w14:paraId="2A3BE09C" w14:textId="77777777" w:rsidR="00A437A6" w:rsidRDefault="00A437A6" w:rsidP="00086B28">
      <w:pPr>
        <w:spacing w:line="360" w:lineRule="auto"/>
        <w:rPr>
          <w:rFonts w:ascii="Times New Roman" w:hAnsi="Times New Roman" w:cs="Times New Roman"/>
          <w:sz w:val="24"/>
          <w:szCs w:val="24"/>
        </w:rPr>
      </w:pPr>
    </w:p>
    <w:p w14:paraId="546B0F38" w14:textId="77777777" w:rsidR="00A437A6" w:rsidRDefault="00A437A6" w:rsidP="00086B28">
      <w:pPr>
        <w:spacing w:line="360" w:lineRule="auto"/>
        <w:rPr>
          <w:rFonts w:ascii="Times New Roman" w:hAnsi="Times New Roman" w:cs="Times New Roman"/>
          <w:sz w:val="24"/>
          <w:szCs w:val="24"/>
        </w:rPr>
      </w:pPr>
    </w:p>
    <w:p w14:paraId="1D9F788C" w14:textId="77777777" w:rsidR="00A437A6" w:rsidRDefault="00A437A6" w:rsidP="00086B28">
      <w:pPr>
        <w:spacing w:line="360" w:lineRule="auto"/>
        <w:rPr>
          <w:rFonts w:ascii="Times New Roman" w:hAnsi="Times New Roman" w:cs="Times New Roman"/>
          <w:sz w:val="24"/>
          <w:szCs w:val="24"/>
        </w:rPr>
      </w:pPr>
    </w:p>
    <w:p w14:paraId="6DDD339F" w14:textId="2A33BB26" w:rsidR="00086B28" w:rsidRDefault="00086B28" w:rsidP="00086B2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3 shows a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of mortality on age, </w:t>
      </w:r>
      <w:r>
        <w:rPr>
          <w:rFonts w:ascii="Times New Roman" w:hAnsi="Times New Roman" w:cs="Times New Roman"/>
          <w:sz w:val="24"/>
          <w:szCs w:val="24"/>
        </w:rPr>
        <w:t>education, family income, and race variables</w:t>
      </w:r>
    </w:p>
    <w:p w14:paraId="48A63E3C" w14:textId="77374ED4" w:rsidR="00086B28" w:rsidRDefault="00086B28" w:rsidP="00086B28">
      <w:pPr>
        <w:spacing w:line="360" w:lineRule="auto"/>
        <w:rPr>
          <w:rFonts w:ascii="Times New Roman" w:hAnsi="Times New Roman" w:cs="Times New Roman"/>
          <w:sz w:val="24"/>
          <w:szCs w:val="24"/>
        </w:rPr>
      </w:pPr>
      <w:r w:rsidRPr="00086B28">
        <w:drawing>
          <wp:inline distT="0" distB="0" distL="0" distR="0" wp14:anchorId="274BEEFE" wp14:editId="53A6A7C4">
            <wp:extent cx="5492750" cy="290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2A0B566C" w14:textId="1FCBF498" w:rsidR="005057F7" w:rsidRDefault="005057F7" w:rsidP="00086B2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4 shows the marginal effects of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w:t>
      </w:r>
      <w:r w:rsidR="00097521">
        <w:rPr>
          <w:rFonts w:ascii="Times New Roman" w:hAnsi="Times New Roman" w:cs="Times New Roman"/>
          <w:sz w:val="24"/>
          <w:szCs w:val="24"/>
        </w:rPr>
        <w:t xml:space="preserve"> in table 3</w:t>
      </w:r>
    </w:p>
    <w:p w14:paraId="1FD81168" w14:textId="4D57DB32" w:rsidR="005057F7" w:rsidRDefault="005057F7" w:rsidP="00086B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057F7">
        <w:drawing>
          <wp:inline distT="0" distB="0" distL="0" distR="0" wp14:anchorId="2A4218EF" wp14:editId="7AA64C77">
            <wp:extent cx="5492750" cy="290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6212BE6E" w14:textId="302C4B71" w:rsidR="00097521" w:rsidRDefault="005057F7" w:rsidP="00086B2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marginal effects of </w:t>
      </w:r>
      <w:proofErr w:type="gramStart"/>
      <w:r>
        <w:rPr>
          <w:rFonts w:ascii="Times New Roman" w:hAnsi="Times New Roman" w:cs="Times New Roman"/>
          <w:sz w:val="24"/>
          <w:szCs w:val="24"/>
        </w:rPr>
        <w:t>1 year</w:t>
      </w:r>
      <w:proofErr w:type="gramEnd"/>
      <w:r>
        <w:rPr>
          <w:rFonts w:ascii="Times New Roman" w:hAnsi="Times New Roman" w:cs="Times New Roman"/>
          <w:sz w:val="24"/>
          <w:szCs w:val="24"/>
        </w:rPr>
        <w:t xml:space="preserve"> increase in age is </w:t>
      </w:r>
      <w:r w:rsidR="00097521">
        <w:rPr>
          <w:rFonts w:ascii="Times New Roman" w:hAnsi="Times New Roman" w:cs="Times New Roman"/>
          <w:sz w:val="24"/>
          <w:szCs w:val="24"/>
        </w:rPr>
        <w:t>predicted to</w:t>
      </w:r>
      <w:r>
        <w:rPr>
          <w:rFonts w:ascii="Times New Roman" w:hAnsi="Times New Roman" w:cs="Times New Roman"/>
          <w:sz w:val="24"/>
          <w:szCs w:val="24"/>
        </w:rPr>
        <w:t xml:space="preserve"> increase</w:t>
      </w:r>
      <w:r w:rsidR="00097521">
        <w:rPr>
          <w:rFonts w:ascii="Times New Roman" w:hAnsi="Times New Roman" w:cs="Times New Roman"/>
          <w:sz w:val="24"/>
          <w:szCs w:val="24"/>
        </w:rPr>
        <w:t xml:space="preserve"> the</w:t>
      </w:r>
      <w:r>
        <w:rPr>
          <w:rFonts w:ascii="Times New Roman" w:hAnsi="Times New Roman" w:cs="Times New Roman"/>
          <w:sz w:val="24"/>
          <w:szCs w:val="24"/>
        </w:rPr>
        <w:t xml:space="preserve"> probability of death by .46%. A </w:t>
      </w:r>
      <w:proofErr w:type="gramStart"/>
      <w:r>
        <w:rPr>
          <w:rFonts w:ascii="Times New Roman" w:hAnsi="Times New Roman" w:cs="Times New Roman"/>
          <w:sz w:val="24"/>
          <w:szCs w:val="24"/>
        </w:rPr>
        <w:t>one year</w:t>
      </w:r>
      <w:proofErr w:type="gramEnd"/>
      <w:r>
        <w:rPr>
          <w:rFonts w:ascii="Times New Roman" w:hAnsi="Times New Roman" w:cs="Times New Roman"/>
          <w:sz w:val="24"/>
          <w:szCs w:val="24"/>
        </w:rPr>
        <w:t xml:space="preserve"> increase in education is predicted to decrease the probability of death by .31%. A person in the highest income bracket is predicted to decrease the probability of death by </w:t>
      </w:r>
      <w:r w:rsidR="00097521">
        <w:rPr>
          <w:rFonts w:ascii="Times New Roman" w:hAnsi="Times New Roman" w:cs="Times New Roman"/>
          <w:sz w:val="24"/>
          <w:szCs w:val="24"/>
        </w:rPr>
        <w:t xml:space="preserve">4.33% compared to the lowest income bracket. </w:t>
      </w:r>
      <w:proofErr w:type="gramStart"/>
      <w:r w:rsidR="00097521">
        <w:rPr>
          <w:rFonts w:ascii="Times New Roman" w:hAnsi="Times New Roman" w:cs="Times New Roman"/>
          <w:sz w:val="24"/>
          <w:szCs w:val="24"/>
        </w:rPr>
        <w:t>All of</w:t>
      </w:r>
      <w:proofErr w:type="gramEnd"/>
      <w:r w:rsidR="00097521">
        <w:rPr>
          <w:rFonts w:ascii="Times New Roman" w:hAnsi="Times New Roman" w:cs="Times New Roman"/>
          <w:sz w:val="24"/>
          <w:szCs w:val="24"/>
        </w:rPr>
        <w:t xml:space="preserve"> the race variables are insignificant at the 5% level other than white Hispanic which is predicted to decrease the probability of death by 2.19% </w:t>
      </w:r>
      <w:r w:rsidR="00097521">
        <w:rPr>
          <w:rFonts w:ascii="Times New Roman" w:hAnsi="Times New Roman" w:cs="Times New Roman"/>
          <w:sz w:val="24"/>
          <w:szCs w:val="24"/>
        </w:rPr>
        <w:lastRenderedPageBreak/>
        <w:t xml:space="preserve">compared to whites. </w:t>
      </w:r>
      <w:r w:rsidR="00F03A26">
        <w:rPr>
          <w:rFonts w:ascii="Times New Roman" w:hAnsi="Times New Roman" w:cs="Times New Roman"/>
          <w:sz w:val="24"/>
          <w:szCs w:val="24"/>
        </w:rPr>
        <w:t xml:space="preserve">I chose to use linear functional form for age and education since then we can interpret the coefficients as the effect per each year. </w:t>
      </w:r>
    </w:p>
    <w:p w14:paraId="52141CD6" w14:textId="04206EFC" w:rsidR="00097521" w:rsidRDefault="00086B28" w:rsidP="00086B2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5057F7">
        <w:rPr>
          <w:rFonts w:ascii="Times New Roman" w:hAnsi="Times New Roman" w:cs="Times New Roman"/>
          <w:sz w:val="24"/>
          <w:szCs w:val="24"/>
        </w:rPr>
        <w:t>5</w:t>
      </w:r>
      <w:r>
        <w:rPr>
          <w:rFonts w:ascii="Times New Roman" w:hAnsi="Times New Roman" w:cs="Times New Roman"/>
          <w:sz w:val="24"/>
          <w:szCs w:val="24"/>
        </w:rPr>
        <w:t xml:space="preserve"> shows a logit model of </w:t>
      </w:r>
      <w:r>
        <w:rPr>
          <w:rFonts w:ascii="Times New Roman" w:hAnsi="Times New Roman" w:cs="Times New Roman"/>
          <w:sz w:val="24"/>
          <w:szCs w:val="24"/>
        </w:rPr>
        <w:t>mortality on age, education, family income, and race variables</w:t>
      </w:r>
    </w:p>
    <w:p w14:paraId="5C517F69" w14:textId="6B4E7809" w:rsidR="00086B28" w:rsidRDefault="00086B28" w:rsidP="00086B28">
      <w:pPr>
        <w:spacing w:line="360" w:lineRule="auto"/>
        <w:rPr>
          <w:rFonts w:ascii="Times New Roman" w:hAnsi="Times New Roman" w:cs="Times New Roman"/>
          <w:sz w:val="24"/>
          <w:szCs w:val="24"/>
        </w:rPr>
      </w:pPr>
      <w:r w:rsidRPr="00086B28">
        <w:drawing>
          <wp:inline distT="0" distB="0" distL="0" distR="0" wp14:anchorId="2D3DD1AB" wp14:editId="0DC90589">
            <wp:extent cx="5492750" cy="276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750" cy="2768600"/>
                    </a:xfrm>
                    <a:prstGeom prst="rect">
                      <a:avLst/>
                    </a:prstGeom>
                    <a:noFill/>
                    <a:ln>
                      <a:noFill/>
                    </a:ln>
                  </pic:spPr>
                </pic:pic>
              </a:graphicData>
            </a:graphic>
          </wp:inline>
        </w:drawing>
      </w:r>
    </w:p>
    <w:p w14:paraId="3C5FDDD7" w14:textId="48566CC3" w:rsidR="00097521" w:rsidRDefault="00097521" w:rsidP="00086B28">
      <w:pPr>
        <w:spacing w:line="360" w:lineRule="auto"/>
        <w:rPr>
          <w:rFonts w:ascii="Times New Roman" w:hAnsi="Times New Roman" w:cs="Times New Roman"/>
          <w:sz w:val="24"/>
          <w:szCs w:val="24"/>
        </w:rPr>
      </w:pPr>
      <w:r>
        <w:rPr>
          <w:rFonts w:ascii="Times New Roman" w:hAnsi="Times New Roman" w:cs="Times New Roman"/>
          <w:sz w:val="24"/>
          <w:szCs w:val="24"/>
        </w:rPr>
        <w:t>Table 6 shows the marginal effects of the logit model in table 5</w:t>
      </w:r>
    </w:p>
    <w:p w14:paraId="550444BB" w14:textId="3EBA5F61" w:rsidR="001B756B" w:rsidRDefault="00097521" w:rsidP="00A629AB">
      <w:pPr>
        <w:spacing w:line="360" w:lineRule="auto"/>
        <w:rPr>
          <w:rFonts w:ascii="Times New Roman" w:hAnsi="Times New Roman" w:cs="Times New Roman"/>
          <w:sz w:val="24"/>
          <w:szCs w:val="24"/>
        </w:rPr>
      </w:pPr>
      <w:r w:rsidRPr="00097521">
        <w:drawing>
          <wp:inline distT="0" distB="0" distL="0" distR="0" wp14:anchorId="1BD7CB81" wp14:editId="14BB2E49">
            <wp:extent cx="5492750" cy="290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0EE9DAFE" w14:textId="2885DDE0" w:rsidR="00097521" w:rsidRDefault="00097521"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marginal effects of a </w:t>
      </w:r>
      <w:proofErr w:type="gramStart"/>
      <w:r>
        <w:rPr>
          <w:rFonts w:ascii="Times New Roman" w:hAnsi="Times New Roman" w:cs="Times New Roman"/>
          <w:sz w:val="24"/>
          <w:szCs w:val="24"/>
        </w:rPr>
        <w:t>1 year</w:t>
      </w:r>
      <w:proofErr w:type="gramEnd"/>
      <w:r>
        <w:rPr>
          <w:rFonts w:ascii="Times New Roman" w:hAnsi="Times New Roman" w:cs="Times New Roman"/>
          <w:sz w:val="24"/>
          <w:szCs w:val="24"/>
        </w:rPr>
        <w:t xml:space="preserve"> increase in age is predicted to increase the probability of death by .49%. The independent variables have similar effect </w:t>
      </w:r>
      <w:r w:rsidR="007E51A1">
        <w:rPr>
          <w:rFonts w:ascii="Times New Roman" w:hAnsi="Times New Roman" w:cs="Times New Roman"/>
          <w:sz w:val="24"/>
          <w:szCs w:val="24"/>
        </w:rPr>
        <w:t xml:space="preserve">as the </w:t>
      </w:r>
      <w:proofErr w:type="spellStart"/>
      <w:r w:rsidR="007E51A1">
        <w:rPr>
          <w:rFonts w:ascii="Times New Roman" w:hAnsi="Times New Roman" w:cs="Times New Roman"/>
          <w:sz w:val="24"/>
          <w:szCs w:val="24"/>
        </w:rPr>
        <w:t>probit</w:t>
      </w:r>
      <w:proofErr w:type="spellEnd"/>
      <w:r w:rsidR="007E51A1">
        <w:rPr>
          <w:rFonts w:ascii="Times New Roman" w:hAnsi="Times New Roman" w:cs="Times New Roman"/>
          <w:sz w:val="24"/>
          <w:szCs w:val="24"/>
        </w:rPr>
        <w:t xml:space="preserve"> model. </w:t>
      </w:r>
    </w:p>
    <w:p w14:paraId="329DA71A" w14:textId="22561A20" w:rsidR="007E51A1" w:rsidRDefault="007E51A1"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linear probability,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and logit models have similar results.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independent variables have the same sign on them across the three models. The p-values for the models are mostly the same with the exception that the linear probability model has a significant Hispanic variable where the other models do not. In general, the linear probability model also has slightly higher probabilities for all the variables compared to the other models. One unexpected pattern was that the white Hispanic variable was the only significant race variable across the three models. </w:t>
      </w:r>
    </w:p>
    <w:p w14:paraId="5C350734" w14:textId="75D7B98D" w:rsidR="00D50B10" w:rsidRDefault="00F07825"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2a </w:t>
      </w:r>
      <w:r>
        <w:rPr>
          <w:rFonts w:ascii="Times New Roman" w:hAnsi="Times New Roman" w:cs="Times New Roman"/>
          <w:sz w:val="24"/>
          <w:szCs w:val="24"/>
        </w:rPr>
        <w:t xml:space="preserve">shows a linear probability model of </w:t>
      </w:r>
      <w:r>
        <w:rPr>
          <w:rFonts w:ascii="Times New Roman" w:hAnsi="Times New Roman" w:cs="Times New Roman"/>
          <w:sz w:val="24"/>
          <w:szCs w:val="24"/>
        </w:rPr>
        <w:t>poor health</w:t>
      </w:r>
      <w:r>
        <w:rPr>
          <w:rFonts w:ascii="Times New Roman" w:hAnsi="Times New Roman" w:cs="Times New Roman"/>
          <w:sz w:val="24"/>
          <w:szCs w:val="24"/>
        </w:rPr>
        <w:t xml:space="preserve"> on age, education, family income, and race variables</w:t>
      </w:r>
    </w:p>
    <w:p w14:paraId="7EC3E816" w14:textId="405575A3" w:rsidR="004850A2" w:rsidRDefault="00F07825" w:rsidP="00A629AB">
      <w:pPr>
        <w:spacing w:line="360" w:lineRule="auto"/>
        <w:rPr>
          <w:rFonts w:ascii="Times New Roman" w:hAnsi="Times New Roman" w:cs="Times New Roman"/>
          <w:sz w:val="24"/>
          <w:szCs w:val="24"/>
        </w:rPr>
      </w:pPr>
      <w:r w:rsidRPr="00F07825">
        <w:drawing>
          <wp:inline distT="0" distB="0" distL="0" distR="0" wp14:anchorId="7C3CC3CA" wp14:editId="1B099FD0">
            <wp:extent cx="5492750" cy="304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298EC7E8" w14:textId="4BE19564" w:rsidR="004850A2" w:rsidRDefault="004850A2" w:rsidP="00A629AB">
      <w:pPr>
        <w:spacing w:line="360" w:lineRule="auto"/>
        <w:rPr>
          <w:rFonts w:ascii="Times New Roman" w:hAnsi="Times New Roman" w:cs="Times New Roman"/>
          <w:sz w:val="24"/>
          <w:szCs w:val="24"/>
        </w:rPr>
      </w:pPr>
    </w:p>
    <w:p w14:paraId="282CEC28" w14:textId="5E6C714D" w:rsidR="004850A2" w:rsidRDefault="004850A2" w:rsidP="00A629AB">
      <w:pPr>
        <w:spacing w:line="360" w:lineRule="auto"/>
        <w:rPr>
          <w:rFonts w:ascii="Times New Roman" w:hAnsi="Times New Roman" w:cs="Times New Roman"/>
          <w:sz w:val="24"/>
          <w:szCs w:val="24"/>
        </w:rPr>
      </w:pPr>
    </w:p>
    <w:p w14:paraId="01438EB6" w14:textId="17C699A3" w:rsidR="004850A2" w:rsidRDefault="004850A2" w:rsidP="00A629AB">
      <w:pPr>
        <w:spacing w:line="360" w:lineRule="auto"/>
        <w:rPr>
          <w:rFonts w:ascii="Times New Roman" w:hAnsi="Times New Roman" w:cs="Times New Roman"/>
          <w:sz w:val="24"/>
          <w:szCs w:val="24"/>
        </w:rPr>
      </w:pPr>
    </w:p>
    <w:p w14:paraId="3900BA90" w14:textId="6C01FC11" w:rsidR="004850A2" w:rsidRDefault="004850A2" w:rsidP="00A629AB">
      <w:pPr>
        <w:spacing w:line="360" w:lineRule="auto"/>
        <w:rPr>
          <w:rFonts w:ascii="Times New Roman" w:hAnsi="Times New Roman" w:cs="Times New Roman"/>
          <w:sz w:val="24"/>
          <w:szCs w:val="24"/>
        </w:rPr>
      </w:pPr>
    </w:p>
    <w:p w14:paraId="233000ED" w14:textId="03A05B8B" w:rsidR="004850A2" w:rsidRDefault="004850A2" w:rsidP="00A629AB">
      <w:pPr>
        <w:spacing w:line="360" w:lineRule="auto"/>
        <w:rPr>
          <w:rFonts w:ascii="Times New Roman" w:hAnsi="Times New Roman" w:cs="Times New Roman"/>
          <w:sz w:val="24"/>
          <w:szCs w:val="24"/>
        </w:rPr>
      </w:pPr>
    </w:p>
    <w:p w14:paraId="39E49600" w14:textId="77777777" w:rsidR="004850A2" w:rsidRDefault="004850A2" w:rsidP="00A629AB">
      <w:pPr>
        <w:spacing w:line="360" w:lineRule="auto"/>
        <w:rPr>
          <w:rFonts w:ascii="Times New Roman" w:hAnsi="Times New Roman" w:cs="Times New Roman"/>
          <w:sz w:val="24"/>
          <w:szCs w:val="24"/>
        </w:rPr>
      </w:pPr>
    </w:p>
    <w:p w14:paraId="4896BA6E" w14:textId="5BAC236B" w:rsidR="00F07825" w:rsidRDefault="00F07825" w:rsidP="00F078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4a </w:t>
      </w:r>
      <w:r>
        <w:rPr>
          <w:rFonts w:ascii="Times New Roman" w:hAnsi="Times New Roman" w:cs="Times New Roman"/>
          <w:sz w:val="24"/>
          <w:szCs w:val="24"/>
        </w:rPr>
        <w:t xml:space="preserve">shows a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marginal effects</w:t>
      </w:r>
      <w:r>
        <w:rPr>
          <w:rFonts w:ascii="Times New Roman" w:hAnsi="Times New Roman" w:cs="Times New Roman"/>
          <w:sz w:val="24"/>
          <w:szCs w:val="24"/>
        </w:rPr>
        <w:t xml:space="preserve"> of poor health on age, education, family income, and race variables</w:t>
      </w:r>
    </w:p>
    <w:p w14:paraId="3A73F132" w14:textId="4DE01B9E" w:rsidR="00F07825" w:rsidRDefault="00F07825" w:rsidP="00A629AB">
      <w:pPr>
        <w:spacing w:line="360" w:lineRule="auto"/>
        <w:rPr>
          <w:rFonts w:ascii="Times New Roman" w:hAnsi="Times New Roman" w:cs="Times New Roman"/>
          <w:sz w:val="24"/>
          <w:szCs w:val="24"/>
        </w:rPr>
      </w:pPr>
      <w:r w:rsidRPr="00F07825">
        <w:drawing>
          <wp:inline distT="0" distB="0" distL="0" distR="0" wp14:anchorId="0F0A245E" wp14:editId="2BC20900">
            <wp:extent cx="5492750" cy="290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58D10208" w14:textId="20473EF2" w:rsidR="00F07825" w:rsidRDefault="00F07825" w:rsidP="00A629AB">
      <w:pPr>
        <w:spacing w:line="360" w:lineRule="auto"/>
        <w:rPr>
          <w:rFonts w:ascii="Times New Roman" w:hAnsi="Times New Roman" w:cs="Times New Roman"/>
          <w:sz w:val="24"/>
          <w:szCs w:val="24"/>
        </w:rPr>
      </w:pPr>
      <w:r>
        <w:rPr>
          <w:rFonts w:ascii="Times New Roman" w:hAnsi="Times New Roman" w:cs="Times New Roman"/>
          <w:sz w:val="24"/>
          <w:szCs w:val="24"/>
        </w:rPr>
        <w:t>Table 6a</w:t>
      </w:r>
      <w:r w:rsidRPr="00F07825">
        <w:rPr>
          <w:rFonts w:ascii="Times New Roman" w:hAnsi="Times New Roman" w:cs="Times New Roman"/>
          <w:sz w:val="24"/>
          <w:szCs w:val="24"/>
        </w:rPr>
        <w:t xml:space="preserve"> </w:t>
      </w:r>
      <w:r>
        <w:rPr>
          <w:rFonts w:ascii="Times New Roman" w:hAnsi="Times New Roman" w:cs="Times New Roman"/>
          <w:sz w:val="24"/>
          <w:szCs w:val="24"/>
        </w:rPr>
        <w:t xml:space="preserve">shows a </w:t>
      </w:r>
      <w:r>
        <w:rPr>
          <w:rFonts w:ascii="Times New Roman" w:hAnsi="Times New Roman" w:cs="Times New Roman"/>
          <w:sz w:val="24"/>
          <w:szCs w:val="24"/>
        </w:rPr>
        <w:t>logit</w:t>
      </w:r>
      <w:r>
        <w:rPr>
          <w:rFonts w:ascii="Times New Roman" w:hAnsi="Times New Roman" w:cs="Times New Roman"/>
          <w:sz w:val="24"/>
          <w:szCs w:val="24"/>
        </w:rPr>
        <w:t xml:space="preserve"> regression marginal effects of poor health on age, education, family income, and race variables</w:t>
      </w:r>
    </w:p>
    <w:p w14:paraId="68468D46" w14:textId="59C37853" w:rsidR="00F07825" w:rsidRDefault="00F07825" w:rsidP="00A629AB">
      <w:pPr>
        <w:spacing w:line="360" w:lineRule="auto"/>
        <w:rPr>
          <w:rFonts w:ascii="Times New Roman" w:hAnsi="Times New Roman" w:cs="Times New Roman"/>
          <w:sz w:val="24"/>
          <w:szCs w:val="24"/>
        </w:rPr>
      </w:pPr>
      <w:r w:rsidRPr="00F07825">
        <w:drawing>
          <wp:inline distT="0" distB="0" distL="0" distR="0" wp14:anchorId="49717768" wp14:editId="59FE6761">
            <wp:extent cx="5492750" cy="2908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3AEBDC39" w14:textId="3528362D" w:rsidR="00F07825" w:rsidRDefault="00F07825"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for poor health, each additional year of age increases the probability of poor health by .33% and the logit model is similar. Education and the family income both have a significant negative effect on poor health. Being black increases the chance of being poor health </w:t>
      </w:r>
      <w:r>
        <w:rPr>
          <w:rFonts w:ascii="Times New Roman" w:hAnsi="Times New Roman" w:cs="Times New Roman"/>
          <w:sz w:val="24"/>
          <w:szCs w:val="24"/>
        </w:rPr>
        <w:lastRenderedPageBreak/>
        <w:t xml:space="preserve">by 5.4% compared to whites in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and is similar in the logit model. Hispanic and other also have significant positive effects on poor health at the 5% level for both models.  </w:t>
      </w:r>
    </w:p>
    <w:p w14:paraId="44A71832" w14:textId="509288B9" w:rsidR="007E51A1" w:rsidRDefault="007E51A1"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987A9F">
        <w:rPr>
          <w:rFonts w:ascii="Times New Roman" w:hAnsi="Times New Roman" w:cs="Times New Roman"/>
          <w:sz w:val="24"/>
          <w:szCs w:val="24"/>
        </w:rPr>
        <w:t xml:space="preserve">Using the </w:t>
      </w:r>
      <w:proofErr w:type="spellStart"/>
      <w:r w:rsidR="00A967D2">
        <w:rPr>
          <w:rFonts w:ascii="Times New Roman" w:hAnsi="Times New Roman" w:cs="Times New Roman"/>
          <w:sz w:val="24"/>
          <w:szCs w:val="24"/>
        </w:rPr>
        <w:t>probit</w:t>
      </w:r>
      <w:proofErr w:type="spellEnd"/>
      <w:r w:rsidR="00987A9F">
        <w:rPr>
          <w:rFonts w:ascii="Times New Roman" w:hAnsi="Times New Roman" w:cs="Times New Roman"/>
          <w:sz w:val="24"/>
          <w:szCs w:val="24"/>
        </w:rPr>
        <w:t xml:space="preserve"> model from table 2, it can be shown that blacks have a slightly higher chance of death than </w:t>
      </w:r>
      <w:proofErr w:type="gramStart"/>
      <w:r w:rsidR="00987A9F">
        <w:rPr>
          <w:rFonts w:ascii="Times New Roman" w:hAnsi="Times New Roman" w:cs="Times New Roman"/>
          <w:sz w:val="24"/>
          <w:szCs w:val="24"/>
        </w:rPr>
        <w:t>whites</w:t>
      </w:r>
      <w:proofErr w:type="gramEnd"/>
      <w:r w:rsidR="00987A9F">
        <w:rPr>
          <w:rFonts w:ascii="Times New Roman" w:hAnsi="Times New Roman" w:cs="Times New Roman"/>
          <w:sz w:val="24"/>
          <w:szCs w:val="24"/>
        </w:rPr>
        <w:t xml:space="preserve"> but the p-value is insignificant at even the 10% level</w:t>
      </w:r>
      <w:r w:rsidR="00A967D2">
        <w:rPr>
          <w:rFonts w:ascii="Times New Roman" w:hAnsi="Times New Roman" w:cs="Times New Roman"/>
          <w:sz w:val="24"/>
          <w:szCs w:val="24"/>
        </w:rPr>
        <w:t>. The income variable is more significant than the black variable and decreases the chance of death. But just looking at the signs and p-values of the individual variables will only get us so far and we are interpreting them while holding the other variable fixed.</w:t>
      </w:r>
    </w:p>
    <w:p w14:paraId="357E316A" w14:textId="254C9DA7" w:rsidR="00987A9F" w:rsidRDefault="00987A9F" w:rsidP="00A629AB">
      <w:pPr>
        <w:spacing w:line="360" w:lineRule="auto"/>
        <w:rPr>
          <w:rFonts w:ascii="Times New Roman" w:hAnsi="Times New Roman" w:cs="Times New Roman"/>
          <w:sz w:val="24"/>
          <w:szCs w:val="24"/>
        </w:rPr>
      </w:pPr>
      <w:r>
        <w:rPr>
          <w:rFonts w:ascii="Times New Roman" w:hAnsi="Times New Roman" w:cs="Times New Roman"/>
          <w:sz w:val="24"/>
          <w:szCs w:val="24"/>
        </w:rPr>
        <w:t>Table 7 is a linear combination to test</w:t>
      </w:r>
      <w:r w:rsidR="007F6063">
        <w:rPr>
          <w:rFonts w:ascii="Times New Roman" w:hAnsi="Times New Roman" w:cs="Times New Roman"/>
          <w:sz w:val="24"/>
          <w:szCs w:val="24"/>
        </w:rPr>
        <w:t xml:space="preserve"> </w:t>
      </w:r>
      <w:r>
        <w:rPr>
          <w:rFonts w:ascii="Times New Roman" w:hAnsi="Times New Roman" w:cs="Times New Roman"/>
          <w:sz w:val="24"/>
          <w:szCs w:val="24"/>
        </w:rPr>
        <w:t>if the probability if death of a high</w:t>
      </w:r>
      <w:r w:rsidR="00F56F49">
        <w:rPr>
          <w:rFonts w:ascii="Times New Roman" w:hAnsi="Times New Roman" w:cs="Times New Roman"/>
          <w:sz w:val="24"/>
          <w:szCs w:val="24"/>
        </w:rPr>
        <w:t>-</w:t>
      </w:r>
      <w:r>
        <w:rPr>
          <w:rFonts w:ascii="Times New Roman" w:hAnsi="Times New Roman" w:cs="Times New Roman"/>
          <w:sz w:val="24"/>
          <w:szCs w:val="24"/>
        </w:rPr>
        <w:t>income black is any different than a low</w:t>
      </w:r>
      <w:r w:rsidR="00F56F49">
        <w:rPr>
          <w:rFonts w:ascii="Times New Roman" w:hAnsi="Times New Roman" w:cs="Times New Roman"/>
          <w:sz w:val="24"/>
          <w:szCs w:val="24"/>
        </w:rPr>
        <w:t>-</w:t>
      </w:r>
      <w:r>
        <w:rPr>
          <w:rFonts w:ascii="Times New Roman" w:hAnsi="Times New Roman" w:cs="Times New Roman"/>
          <w:sz w:val="24"/>
          <w:szCs w:val="24"/>
        </w:rPr>
        <w:t>income white</w:t>
      </w:r>
      <w:r w:rsidR="007F6063">
        <w:rPr>
          <w:rFonts w:ascii="Times New Roman" w:hAnsi="Times New Roman" w:cs="Times New Roman"/>
          <w:sz w:val="24"/>
          <w:szCs w:val="24"/>
        </w:rPr>
        <w:t xml:space="preserve"> using the </w:t>
      </w:r>
      <w:proofErr w:type="spellStart"/>
      <w:r w:rsidR="007F6063">
        <w:rPr>
          <w:rFonts w:ascii="Times New Roman" w:hAnsi="Times New Roman" w:cs="Times New Roman"/>
          <w:sz w:val="24"/>
          <w:szCs w:val="24"/>
        </w:rPr>
        <w:t>probit</w:t>
      </w:r>
      <w:proofErr w:type="spellEnd"/>
      <w:r w:rsidR="007F6063">
        <w:rPr>
          <w:rFonts w:ascii="Times New Roman" w:hAnsi="Times New Roman" w:cs="Times New Roman"/>
          <w:sz w:val="24"/>
          <w:szCs w:val="24"/>
        </w:rPr>
        <w:t xml:space="preserve"> model</w:t>
      </w:r>
    </w:p>
    <w:p w14:paraId="53B0D4E2" w14:textId="22039AAC" w:rsidR="00987A9F" w:rsidRDefault="007F6063" w:rsidP="00A629AB">
      <w:pPr>
        <w:spacing w:line="360" w:lineRule="auto"/>
        <w:rPr>
          <w:rFonts w:ascii="Times New Roman" w:hAnsi="Times New Roman" w:cs="Times New Roman"/>
          <w:sz w:val="24"/>
          <w:szCs w:val="24"/>
        </w:rPr>
      </w:pPr>
      <w:r w:rsidRPr="007F6063">
        <w:drawing>
          <wp:inline distT="0" distB="0" distL="0" distR="0" wp14:anchorId="74097F2A" wp14:editId="0D9ED950">
            <wp:extent cx="5492750" cy="69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750" cy="692150"/>
                    </a:xfrm>
                    <a:prstGeom prst="rect">
                      <a:avLst/>
                    </a:prstGeom>
                    <a:noFill/>
                    <a:ln>
                      <a:noFill/>
                    </a:ln>
                  </pic:spPr>
                </pic:pic>
              </a:graphicData>
            </a:graphic>
          </wp:inline>
        </w:drawing>
      </w:r>
    </w:p>
    <w:p w14:paraId="35836612" w14:textId="0108218A" w:rsidR="001B756B" w:rsidRDefault="00987A9F" w:rsidP="00A629AB">
      <w:pPr>
        <w:spacing w:line="360" w:lineRule="auto"/>
        <w:rPr>
          <w:rFonts w:ascii="Times New Roman" w:hAnsi="Times New Roman" w:cs="Times New Roman"/>
          <w:sz w:val="24"/>
          <w:szCs w:val="24"/>
        </w:rPr>
      </w:pPr>
      <w:r>
        <w:rPr>
          <w:rFonts w:ascii="Times New Roman" w:hAnsi="Times New Roman" w:cs="Times New Roman"/>
          <w:sz w:val="24"/>
          <w:szCs w:val="24"/>
        </w:rPr>
        <w:t>From the p-value and</w:t>
      </w:r>
      <w:r w:rsidR="007F6063">
        <w:rPr>
          <w:rFonts w:ascii="Times New Roman" w:hAnsi="Times New Roman" w:cs="Times New Roman"/>
          <w:sz w:val="24"/>
          <w:szCs w:val="24"/>
        </w:rPr>
        <w:t xml:space="preserve"> z-score</w:t>
      </w:r>
      <w:r w:rsidR="00F56F49">
        <w:rPr>
          <w:rFonts w:ascii="Times New Roman" w:hAnsi="Times New Roman" w:cs="Times New Roman"/>
          <w:sz w:val="24"/>
          <w:szCs w:val="24"/>
        </w:rPr>
        <w:t>, there is a significant difference between a high-income black and low-income white. It is predicted that a high-income black has a</w:t>
      </w:r>
      <w:r w:rsidR="007F6063">
        <w:rPr>
          <w:rFonts w:ascii="Times New Roman" w:hAnsi="Times New Roman" w:cs="Times New Roman"/>
          <w:sz w:val="24"/>
          <w:szCs w:val="24"/>
        </w:rPr>
        <w:t xml:space="preserve"> significant</w:t>
      </w:r>
      <w:r w:rsidR="00F56F49">
        <w:rPr>
          <w:rFonts w:ascii="Times New Roman" w:hAnsi="Times New Roman" w:cs="Times New Roman"/>
          <w:sz w:val="24"/>
          <w:szCs w:val="24"/>
        </w:rPr>
        <w:t xml:space="preserve"> decreased chance of death than a low-income white. </w:t>
      </w:r>
      <w:r w:rsidR="00E75A5A">
        <w:rPr>
          <w:rFonts w:ascii="Times New Roman" w:hAnsi="Times New Roman" w:cs="Times New Roman"/>
          <w:sz w:val="24"/>
          <w:szCs w:val="24"/>
        </w:rPr>
        <w:t xml:space="preserve">Using </w:t>
      </w:r>
      <w:proofErr w:type="spellStart"/>
      <w:r w:rsidR="00E75A5A">
        <w:rPr>
          <w:rFonts w:ascii="Times New Roman" w:hAnsi="Times New Roman" w:cs="Times New Roman"/>
          <w:sz w:val="24"/>
          <w:szCs w:val="24"/>
        </w:rPr>
        <w:t>lincom</w:t>
      </w:r>
      <w:proofErr w:type="spellEnd"/>
      <w:r w:rsidR="00E75A5A">
        <w:rPr>
          <w:rFonts w:ascii="Times New Roman" w:hAnsi="Times New Roman" w:cs="Times New Roman"/>
          <w:sz w:val="24"/>
          <w:szCs w:val="24"/>
        </w:rPr>
        <w:t xml:space="preserve"> is a more appropriate test than looking at the magnitudes of the </w:t>
      </w:r>
      <w:proofErr w:type="spellStart"/>
      <w:r w:rsidR="00E75A5A">
        <w:rPr>
          <w:rFonts w:ascii="Times New Roman" w:hAnsi="Times New Roman" w:cs="Times New Roman"/>
          <w:sz w:val="24"/>
          <w:szCs w:val="24"/>
        </w:rPr>
        <w:t>probit</w:t>
      </w:r>
      <w:proofErr w:type="spellEnd"/>
      <w:r w:rsidR="00E75A5A">
        <w:rPr>
          <w:rFonts w:ascii="Times New Roman" w:hAnsi="Times New Roman" w:cs="Times New Roman"/>
          <w:sz w:val="24"/>
          <w:szCs w:val="24"/>
        </w:rPr>
        <w:t xml:space="preserve"> model regression. </w:t>
      </w:r>
    </w:p>
    <w:p w14:paraId="20FAAECF" w14:textId="2FFB5B03" w:rsidR="00F659DF" w:rsidRDefault="00102A47"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6. We should not think of the marginal effects on family income as causal. The p-values and t-stats on the income variables reveal that they are highly significant holding the other variables fixed at least in the linear probability model. For family income to represent a causal effect in the regression, the regression must include all other variables that predict mortality. The R-squared shows that only 14.92% of the variation in mortality is explained by the variation in the independent variables. This could lead to omitted variable bias and causes the family income variables to not represent causal effects on mortality. </w:t>
      </w:r>
    </w:p>
    <w:p w14:paraId="44A3665A" w14:textId="1B2D8E5E" w:rsidR="00F659DF" w:rsidRDefault="00F659DF" w:rsidP="00A629AB">
      <w:pPr>
        <w:spacing w:line="360" w:lineRule="auto"/>
        <w:rPr>
          <w:rFonts w:ascii="Times New Roman" w:hAnsi="Times New Roman" w:cs="Times New Roman"/>
          <w:sz w:val="24"/>
          <w:szCs w:val="24"/>
        </w:rPr>
      </w:pPr>
    </w:p>
    <w:p w14:paraId="3DBB76ED" w14:textId="5BCE4693" w:rsidR="005A27B9" w:rsidRDefault="005A27B9" w:rsidP="00A629AB">
      <w:pPr>
        <w:spacing w:line="360" w:lineRule="auto"/>
        <w:rPr>
          <w:rFonts w:ascii="Times New Roman" w:hAnsi="Times New Roman" w:cs="Times New Roman"/>
          <w:sz w:val="24"/>
          <w:szCs w:val="24"/>
        </w:rPr>
      </w:pPr>
    </w:p>
    <w:p w14:paraId="13766580" w14:textId="402088C9" w:rsidR="005A27B9" w:rsidRDefault="005A27B9" w:rsidP="00A629AB">
      <w:pPr>
        <w:spacing w:line="360" w:lineRule="auto"/>
        <w:rPr>
          <w:rFonts w:ascii="Times New Roman" w:hAnsi="Times New Roman" w:cs="Times New Roman"/>
          <w:sz w:val="24"/>
          <w:szCs w:val="24"/>
        </w:rPr>
      </w:pPr>
    </w:p>
    <w:p w14:paraId="2526CEE9" w14:textId="77777777" w:rsidR="005A27B9" w:rsidRDefault="005A27B9" w:rsidP="00A629AB">
      <w:pPr>
        <w:spacing w:line="360" w:lineRule="auto"/>
        <w:rPr>
          <w:rFonts w:ascii="Times New Roman" w:hAnsi="Times New Roman" w:cs="Times New Roman"/>
          <w:sz w:val="24"/>
          <w:szCs w:val="24"/>
        </w:rPr>
      </w:pPr>
    </w:p>
    <w:p w14:paraId="5298ED9B" w14:textId="3323949B" w:rsidR="00F56F49" w:rsidRDefault="00F659DF"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 Table 8 shows the</w:t>
      </w:r>
      <w:r w:rsidR="00917564">
        <w:rPr>
          <w:rFonts w:ascii="Times New Roman" w:hAnsi="Times New Roman" w:cs="Times New Roman"/>
          <w:sz w:val="24"/>
          <w:szCs w:val="24"/>
        </w:rPr>
        <w:t xml:space="preserve"> </w:t>
      </w:r>
      <w:proofErr w:type="spellStart"/>
      <w:r w:rsidR="00917564">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w:t>
      </w:r>
      <w:r w:rsidR="00917564">
        <w:rPr>
          <w:rFonts w:ascii="Times New Roman" w:hAnsi="Times New Roman" w:cs="Times New Roman"/>
          <w:sz w:val="24"/>
          <w:szCs w:val="24"/>
        </w:rPr>
        <w:t xml:space="preserve"> marginal effects</w:t>
      </w:r>
      <w:r>
        <w:rPr>
          <w:rFonts w:ascii="Times New Roman" w:hAnsi="Times New Roman" w:cs="Times New Roman"/>
          <w:sz w:val="24"/>
          <w:szCs w:val="24"/>
        </w:rPr>
        <w:t xml:space="preserve"> of poor health on uninsured and other independent variables</w:t>
      </w:r>
    </w:p>
    <w:p w14:paraId="150FBF65" w14:textId="7B74FA03" w:rsidR="00F659DF" w:rsidRDefault="003D537B" w:rsidP="00A629AB">
      <w:pPr>
        <w:spacing w:line="360" w:lineRule="auto"/>
        <w:rPr>
          <w:rFonts w:ascii="Times New Roman" w:hAnsi="Times New Roman" w:cs="Times New Roman"/>
          <w:sz w:val="24"/>
          <w:szCs w:val="24"/>
        </w:rPr>
      </w:pPr>
      <w:r w:rsidRPr="003D537B">
        <w:drawing>
          <wp:inline distT="0" distB="0" distL="0" distR="0" wp14:anchorId="77E7CC60" wp14:editId="2372856A">
            <wp:extent cx="5492750"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38DAC355" w14:textId="0C6292A0" w:rsidR="00F659DF" w:rsidRDefault="00F659DF" w:rsidP="00A629AB">
      <w:pPr>
        <w:spacing w:line="360" w:lineRule="auto"/>
        <w:rPr>
          <w:rFonts w:ascii="Times New Roman" w:hAnsi="Times New Roman" w:cs="Times New Roman"/>
          <w:sz w:val="24"/>
          <w:szCs w:val="24"/>
        </w:rPr>
      </w:pPr>
      <w:r>
        <w:rPr>
          <w:rFonts w:ascii="Times New Roman" w:hAnsi="Times New Roman" w:cs="Times New Roman"/>
          <w:sz w:val="24"/>
          <w:szCs w:val="24"/>
        </w:rPr>
        <w:t>Table 9 shows the regression of uninsured on socioeconomic status</w:t>
      </w:r>
    </w:p>
    <w:p w14:paraId="114C7ADD" w14:textId="1AA68D82" w:rsidR="00F659DF" w:rsidRDefault="00F659DF" w:rsidP="00A629AB">
      <w:pPr>
        <w:spacing w:line="360" w:lineRule="auto"/>
        <w:rPr>
          <w:rFonts w:ascii="Times New Roman" w:hAnsi="Times New Roman" w:cs="Times New Roman"/>
          <w:sz w:val="24"/>
          <w:szCs w:val="24"/>
        </w:rPr>
      </w:pPr>
      <w:r w:rsidRPr="00F659DF">
        <w:drawing>
          <wp:inline distT="0" distB="0" distL="0" distR="0" wp14:anchorId="734AFCA5" wp14:editId="23B7331C">
            <wp:extent cx="54927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2750" cy="2628900"/>
                    </a:xfrm>
                    <a:prstGeom prst="rect">
                      <a:avLst/>
                    </a:prstGeom>
                    <a:noFill/>
                    <a:ln>
                      <a:noFill/>
                    </a:ln>
                  </pic:spPr>
                </pic:pic>
              </a:graphicData>
            </a:graphic>
          </wp:inline>
        </w:drawing>
      </w:r>
    </w:p>
    <w:p w14:paraId="6EA33B49" w14:textId="7D378BA8" w:rsidR="00F659DF" w:rsidRDefault="00151410"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table 8, </w:t>
      </w:r>
      <w:r w:rsidR="000858F3">
        <w:rPr>
          <w:rFonts w:ascii="Times New Roman" w:hAnsi="Times New Roman" w:cs="Times New Roman"/>
          <w:sz w:val="24"/>
          <w:szCs w:val="24"/>
        </w:rPr>
        <w:t xml:space="preserve">it can be shown that if a person is insured, their predicted probability of being in poor health increases by </w:t>
      </w:r>
      <w:r w:rsidR="003D537B">
        <w:rPr>
          <w:rFonts w:ascii="Times New Roman" w:hAnsi="Times New Roman" w:cs="Times New Roman"/>
          <w:sz w:val="24"/>
          <w:szCs w:val="24"/>
        </w:rPr>
        <w:t>1.5</w:t>
      </w:r>
      <w:r w:rsidR="000858F3">
        <w:rPr>
          <w:rFonts w:ascii="Times New Roman" w:hAnsi="Times New Roman" w:cs="Times New Roman"/>
          <w:sz w:val="24"/>
          <w:szCs w:val="24"/>
        </w:rPr>
        <w:t>% holding other variables fixed</w:t>
      </w:r>
      <w:r w:rsidR="003D537B">
        <w:rPr>
          <w:rFonts w:ascii="Times New Roman" w:hAnsi="Times New Roman" w:cs="Times New Roman"/>
          <w:sz w:val="24"/>
          <w:szCs w:val="24"/>
        </w:rPr>
        <w:t xml:space="preserve"> at the 5% level</w:t>
      </w:r>
      <w:r w:rsidR="000858F3">
        <w:rPr>
          <w:rFonts w:ascii="Times New Roman" w:hAnsi="Times New Roman" w:cs="Times New Roman"/>
          <w:sz w:val="24"/>
          <w:szCs w:val="24"/>
        </w:rPr>
        <w:t xml:space="preserve">. From table 9, it can be shown that as a person moves up in income categories, they become more likely to have </w:t>
      </w:r>
      <w:r w:rsidR="000858F3">
        <w:rPr>
          <w:rFonts w:ascii="Times New Roman" w:hAnsi="Times New Roman" w:cs="Times New Roman"/>
          <w:sz w:val="24"/>
          <w:szCs w:val="24"/>
        </w:rPr>
        <w:lastRenderedPageBreak/>
        <w:t xml:space="preserve">insurance. All the race variables have a negative significant coefficient meaning that minorities are less likely to have insurance compared to whites. </w:t>
      </w:r>
    </w:p>
    <w:p w14:paraId="028F7E30" w14:textId="6AAF470C" w:rsidR="00F659DF" w:rsidRDefault="00F659DF" w:rsidP="00A629AB">
      <w:pPr>
        <w:spacing w:line="360" w:lineRule="auto"/>
        <w:rPr>
          <w:rFonts w:ascii="Times New Roman" w:hAnsi="Times New Roman" w:cs="Times New Roman"/>
          <w:sz w:val="24"/>
          <w:szCs w:val="24"/>
        </w:rPr>
      </w:pPr>
      <w:r>
        <w:rPr>
          <w:rFonts w:ascii="Times New Roman" w:hAnsi="Times New Roman" w:cs="Times New Roman"/>
          <w:sz w:val="24"/>
          <w:szCs w:val="24"/>
        </w:rPr>
        <w:t>Table 9 shows</w:t>
      </w:r>
      <w:r w:rsidR="003D537B">
        <w:rPr>
          <w:rFonts w:ascii="Times New Roman" w:hAnsi="Times New Roman" w:cs="Times New Roman"/>
          <w:sz w:val="24"/>
          <w:szCs w:val="24"/>
        </w:rPr>
        <w:t xml:space="preserve"> </w:t>
      </w:r>
      <w:proofErr w:type="spellStart"/>
      <w:r w:rsidR="003D537B">
        <w:rPr>
          <w:rFonts w:ascii="Times New Roman" w:hAnsi="Times New Roman" w:cs="Times New Roman"/>
          <w:sz w:val="24"/>
          <w:szCs w:val="24"/>
        </w:rPr>
        <w:t>probit</w:t>
      </w:r>
      <w:proofErr w:type="spellEnd"/>
      <w:r w:rsidR="000858F3">
        <w:rPr>
          <w:rFonts w:ascii="Times New Roman" w:hAnsi="Times New Roman" w:cs="Times New Roman"/>
          <w:sz w:val="24"/>
          <w:szCs w:val="24"/>
        </w:rPr>
        <w:t xml:space="preserve"> regression</w:t>
      </w:r>
      <w:r w:rsidR="003D537B">
        <w:rPr>
          <w:rFonts w:ascii="Times New Roman" w:hAnsi="Times New Roman" w:cs="Times New Roman"/>
          <w:sz w:val="24"/>
          <w:szCs w:val="24"/>
        </w:rPr>
        <w:t xml:space="preserve"> marginal effects</w:t>
      </w:r>
      <w:r w:rsidR="000858F3">
        <w:rPr>
          <w:rFonts w:ascii="Times New Roman" w:hAnsi="Times New Roman" w:cs="Times New Roman"/>
          <w:sz w:val="24"/>
          <w:szCs w:val="24"/>
        </w:rPr>
        <w:t xml:space="preserve"> of smoking on our normal independent variables </w:t>
      </w:r>
    </w:p>
    <w:p w14:paraId="53513182" w14:textId="7AB7D8D8" w:rsidR="00F659DF" w:rsidRDefault="003D537B" w:rsidP="00A629AB">
      <w:pPr>
        <w:spacing w:line="360" w:lineRule="auto"/>
        <w:rPr>
          <w:rFonts w:ascii="Times New Roman" w:hAnsi="Times New Roman" w:cs="Times New Roman"/>
          <w:sz w:val="24"/>
          <w:szCs w:val="24"/>
        </w:rPr>
      </w:pPr>
      <w:r w:rsidRPr="003D537B">
        <w:drawing>
          <wp:inline distT="0" distB="0" distL="0" distR="0" wp14:anchorId="7BF8E6A2" wp14:editId="1F1EC6A8">
            <wp:extent cx="5492750" cy="2908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14:paraId="644FA9BD" w14:textId="783C7337" w:rsidR="00F659DF" w:rsidRDefault="00F659DF" w:rsidP="00A629AB">
      <w:pPr>
        <w:spacing w:line="360" w:lineRule="auto"/>
        <w:rPr>
          <w:rFonts w:ascii="Times New Roman" w:hAnsi="Times New Roman" w:cs="Times New Roman"/>
          <w:sz w:val="24"/>
          <w:szCs w:val="24"/>
        </w:rPr>
      </w:pPr>
      <w:r>
        <w:rPr>
          <w:rFonts w:ascii="Times New Roman" w:hAnsi="Times New Roman" w:cs="Times New Roman"/>
          <w:sz w:val="24"/>
          <w:szCs w:val="24"/>
        </w:rPr>
        <w:t>Table 10 shows</w:t>
      </w:r>
      <w:r w:rsidR="000858F3">
        <w:rPr>
          <w:rFonts w:ascii="Times New Roman" w:hAnsi="Times New Roman" w:cs="Times New Roman"/>
          <w:sz w:val="24"/>
          <w:szCs w:val="24"/>
        </w:rPr>
        <w:t xml:space="preserve"> </w:t>
      </w:r>
      <w:proofErr w:type="spellStart"/>
      <w:r w:rsidR="003D537B">
        <w:rPr>
          <w:rFonts w:ascii="Times New Roman" w:hAnsi="Times New Roman" w:cs="Times New Roman"/>
          <w:sz w:val="24"/>
          <w:szCs w:val="24"/>
        </w:rPr>
        <w:t>probit</w:t>
      </w:r>
      <w:proofErr w:type="spellEnd"/>
      <w:r w:rsidR="003D537B">
        <w:rPr>
          <w:rFonts w:ascii="Times New Roman" w:hAnsi="Times New Roman" w:cs="Times New Roman"/>
          <w:sz w:val="24"/>
          <w:szCs w:val="24"/>
        </w:rPr>
        <w:t xml:space="preserve"> </w:t>
      </w:r>
      <w:r w:rsidR="000858F3">
        <w:rPr>
          <w:rFonts w:ascii="Times New Roman" w:hAnsi="Times New Roman" w:cs="Times New Roman"/>
          <w:sz w:val="24"/>
          <w:szCs w:val="24"/>
        </w:rPr>
        <w:t>regression</w:t>
      </w:r>
      <w:r w:rsidR="003D537B">
        <w:rPr>
          <w:rFonts w:ascii="Times New Roman" w:hAnsi="Times New Roman" w:cs="Times New Roman"/>
          <w:sz w:val="24"/>
          <w:szCs w:val="24"/>
        </w:rPr>
        <w:t xml:space="preserve"> marginal effects</w:t>
      </w:r>
      <w:r w:rsidR="000858F3">
        <w:rPr>
          <w:rFonts w:ascii="Times New Roman" w:hAnsi="Times New Roman" w:cs="Times New Roman"/>
          <w:sz w:val="24"/>
          <w:szCs w:val="24"/>
        </w:rPr>
        <w:t xml:space="preserve"> of poor health on uninsured, smoking, and socioeconomic variables</w:t>
      </w:r>
    </w:p>
    <w:p w14:paraId="277A540A" w14:textId="0A24AEEA" w:rsidR="00F659DF" w:rsidRDefault="003D537B" w:rsidP="00A629AB">
      <w:pPr>
        <w:spacing w:line="360" w:lineRule="auto"/>
        <w:rPr>
          <w:rFonts w:ascii="Times New Roman" w:hAnsi="Times New Roman" w:cs="Times New Roman"/>
          <w:sz w:val="24"/>
          <w:szCs w:val="24"/>
        </w:rPr>
      </w:pPr>
      <w:r w:rsidRPr="003D537B">
        <w:drawing>
          <wp:inline distT="0" distB="0" distL="0" distR="0" wp14:anchorId="6E7286A1" wp14:editId="0BDBCBC3">
            <wp:extent cx="5492750" cy="3181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750" cy="3181350"/>
                    </a:xfrm>
                    <a:prstGeom prst="rect">
                      <a:avLst/>
                    </a:prstGeom>
                    <a:noFill/>
                    <a:ln>
                      <a:noFill/>
                    </a:ln>
                  </pic:spPr>
                </pic:pic>
              </a:graphicData>
            </a:graphic>
          </wp:inline>
        </w:drawing>
      </w:r>
    </w:p>
    <w:p w14:paraId="64C7A334" w14:textId="58ACF379" w:rsidR="00F659DF" w:rsidRDefault="000858F3"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table 9, it can be shown that other than age, all other independent variables reduce the probability of smoking. This would mean that whites are much more likely to smoke than other races. The most significant variables that reduce the probability of smoking are education and </w:t>
      </w:r>
      <w:r w:rsidR="00EB2641">
        <w:rPr>
          <w:rFonts w:ascii="Times New Roman" w:hAnsi="Times New Roman" w:cs="Times New Roman"/>
          <w:sz w:val="24"/>
          <w:szCs w:val="24"/>
        </w:rPr>
        <w:t>being black</w:t>
      </w:r>
      <w:r w:rsidR="003D537B">
        <w:rPr>
          <w:rFonts w:ascii="Times New Roman" w:hAnsi="Times New Roman" w:cs="Times New Roman"/>
          <w:sz w:val="24"/>
          <w:szCs w:val="24"/>
        </w:rPr>
        <w:t>,</w:t>
      </w:r>
      <w:r w:rsidR="00EB2641">
        <w:rPr>
          <w:rFonts w:ascii="Times New Roman" w:hAnsi="Times New Roman" w:cs="Times New Roman"/>
          <w:sz w:val="24"/>
          <w:szCs w:val="24"/>
        </w:rPr>
        <w:t xml:space="preserve"> Hispanic</w:t>
      </w:r>
      <w:r w:rsidR="003D537B">
        <w:rPr>
          <w:rFonts w:ascii="Times New Roman" w:hAnsi="Times New Roman" w:cs="Times New Roman"/>
          <w:sz w:val="24"/>
          <w:szCs w:val="24"/>
        </w:rPr>
        <w:t xml:space="preserve">, or white </w:t>
      </w:r>
      <w:proofErr w:type="spellStart"/>
      <w:r w:rsidR="003D537B">
        <w:rPr>
          <w:rFonts w:ascii="Times New Roman" w:hAnsi="Times New Roman" w:cs="Times New Roman"/>
          <w:sz w:val="24"/>
          <w:szCs w:val="24"/>
        </w:rPr>
        <w:t>hispanic</w:t>
      </w:r>
      <w:proofErr w:type="spellEnd"/>
      <w:r w:rsidR="00EB2641">
        <w:rPr>
          <w:rFonts w:ascii="Times New Roman" w:hAnsi="Times New Roman" w:cs="Times New Roman"/>
          <w:sz w:val="24"/>
          <w:szCs w:val="24"/>
        </w:rPr>
        <w:t xml:space="preserve">. Table 10 shows that smoking increases the probability of being in poor health by </w:t>
      </w:r>
      <w:r w:rsidR="003D537B">
        <w:rPr>
          <w:rFonts w:ascii="Times New Roman" w:hAnsi="Times New Roman" w:cs="Times New Roman"/>
          <w:sz w:val="24"/>
          <w:szCs w:val="24"/>
        </w:rPr>
        <w:t>4.57</w:t>
      </w:r>
      <w:r w:rsidR="00EB2641">
        <w:rPr>
          <w:rFonts w:ascii="Times New Roman" w:hAnsi="Times New Roman" w:cs="Times New Roman"/>
          <w:sz w:val="24"/>
          <w:szCs w:val="24"/>
        </w:rPr>
        <w:t xml:space="preserve">%. </w:t>
      </w:r>
    </w:p>
    <w:p w14:paraId="7B5C1011" w14:textId="2AE6A1FA" w:rsidR="001C6373" w:rsidRDefault="00EB2641"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1C6373">
        <w:rPr>
          <w:rFonts w:ascii="Times New Roman" w:hAnsi="Times New Roman" w:cs="Times New Roman"/>
          <w:sz w:val="24"/>
          <w:szCs w:val="24"/>
        </w:rPr>
        <w:t>Table 11 shows the</w:t>
      </w:r>
      <w:r w:rsidR="003D537B">
        <w:rPr>
          <w:rFonts w:ascii="Times New Roman" w:hAnsi="Times New Roman" w:cs="Times New Roman"/>
          <w:sz w:val="24"/>
          <w:szCs w:val="24"/>
        </w:rPr>
        <w:t xml:space="preserve"> </w:t>
      </w:r>
      <w:proofErr w:type="spellStart"/>
      <w:r w:rsidR="003D537B">
        <w:rPr>
          <w:rFonts w:ascii="Times New Roman" w:hAnsi="Times New Roman" w:cs="Times New Roman"/>
          <w:sz w:val="24"/>
          <w:szCs w:val="24"/>
        </w:rPr>
        <w:t>probit</w:t>
      </w:r>
      <w:proofErr w:type="spellEnd"/>
      <w:r w:rsidR="001C6373">
        <w:rPr>
          <w:rFonts w:ascii="Times New Roman" w:hAnsi="Times New Roman" w:cs="Times New Roman"/>
          <w:sz w:val="24"/>
          <w:szCs w:val="24"/>
        </w:rPr>
        <w:t xml:space="preserve"> </w:t>
      </w:r>
      <w:r w:rsidR="003D537B">
        <w:rPr>
          <w:rFonts w:ascii="Times New Roman" w:hAnsi="Times New Roman" w:cs="Times New Roman"/>
          <w:sz w:val="24"/>
          <w:szCs w:val="24"/>
        </w:rPr>
        <w:t>regression marginal effects</w:t>
      </w:r>
      <w:r w:rsidR="001C6373">
        <w:rPr>
          <w:rFonts w:ascii="Times New Roman" w:hAnsi="Times New Roman" w:cs="Times New Roman"/>
          <w:sz w:val="24"/>
          <w:szCs w:val="24"/>
        </w:rPr>
        <w:t xml:space="preserve"> of mortality on </w:t>
      </w:r>
      <w:r w:rsidR="003D537B">
        <w:rPr>
          <w:rFonts w:ascii="Times New Roman" w:hAnsi="Times New Roman" w:cs="Times New Roman"/>
          <w:sz w:val="24"/>
          <w:szCs w:val="24"/>
        </w:rPr>
        <w:t xml:space="preserve">the </w:t>
      </w:r>
      <w:r w:rsidR="001C6373">
        <w:rPr>
          <w:rFonts w:ascii="Times New Roman" w:hAnsi="Times New Roman" w:cs="Times New Roman"/>
          <w:sz w:val="24"/>
          <w:szCs w:val="24"/>
        </w:rPr>
        <w:t xml:space="preserve">poor health binary variable </w:t>
      </w:r>
    </w:p>
    <w:p w14:paraId="4DE24B07" w14:textId="6CE0AAD1" w:rsidR="001C6373" w:rsidRDefault="003D537B" w:rsidP="00A629AB">
      <w:pPr>
        <w:spacing w:line="360" w:lineRule="auto"/>
        <w:rPr>
          <w:rFonts w:ascii="Times New Roman" w:hAnsi="Times New Roman" w:cs="Times New Roman"/>
          <w:sz w:val="24"/>
          <w:szCs w:val="24"/>
        </w:rPr>
      </w:pPr>
      <w:r w:rsidRPr="003D537B">
        <w:drawing>
          <wp:inline distT="0" distB="0" distL="0" distR="0" wp14:anchorId="3EB9AB77" wp14:editId="2456FD74">
            <wp:extent cx="5492750" cy="3048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6071D2C3" w14:textId="3DFA73A1" w:rsidR="006B0A07" w:rsidRDefault="006B0A07" w:rsidP="00A629AB">
      <w:pPr>
        <w:spacing w:line="360" w:lineRule="auto"/>
        <w:rPr>
          <w:rFonts w:ascii="Times New Roman" w:hAnsi="Times New Roman" w:cs="Times New Roman"/>
          <w:sz w:val="24"/>
          <w:szCs w:val="24"/>
        </w:rPr>
      </w:pPr>
    </w:p>
    <w:p w14:paraId="4C32BD81" w14:textId="519CEBC8" w:rsidR="006B0A07" w:rsidRDefault="006B0A07" w:rsidP="00A629AB">
      <w:pPr>
        <w:spacing w:line="360" w:lineRule="auto"/>
        <w:rPr>
          <w:rFonts w:ascii="Times New Roman" w:hAnsi="Times New Roman" w:cs="Times New Roman"/>
          <w:sz w:val="24"/>
          <w:szCs w:val="24"/>
        </w:rPr>
      </w:pPr>
    </w:p>
    <w:p w14:paraId="0C0E4368" w14:textId="1A3CA7E7" w:rsidR="006B0A07" w:rsidRDefault="006B0A07" w:rsidP="00A629AB">
      <w:pPr>
        <w:spacing w:line="360" w:lineRule="auto"/>
        <w:rPr>
          <w:rFonts w:ascii="Times New Roman" w:hAnsi="Times New Roman" w:cs="Times New Roman"/>
          <w:sz w:val="24"/>
          <w:szCs w:val="24"/>
        </w:rPr>
      </w:pPr>
    </w:p>
    <w:p w14:paraId="24020876" w14:textId="7D0B4B8A" w:rsidR="006B0A07" w:rsidRDefault="006B0A07" w:rsidP="00A629AB">
      <w:pPr>
        <w:spacing w:line="360" w:lineRule="auto"/>
        <w:rPr>
          <w:rFonts w:ascii="Times New Roman" w:hAnsi="Times New Roman" w:cs="Times New Roman"/>
          <w:sz w:val="24"/>
          <w:szCs w:val="24"/>
        </w:rPr>
      </w:pPr>
    </w:p>
    <w:p w14:paraId="355DE193" w14:textId="6DA3825E" w:rsidR="006B0A07" w:rsidRDefault="006B0A07" w:rsidP="00A629AB">
      <w:pPr>
        <w:spacing w:line="360" w:lineRule="auto"/>
        <w:rPr>
          <w:rFonts w:ascii="Times New Roman" w:hAnsi="Times New Roman" w:cs="Times New Roman"/>
          <w:sz w:val="24"/>
          <w:szCs w:val="24"/>
        </w:rPr>
      </w:pPr>
    </w:p>
    <w:p w14:paraId="34CD324E" w14:textId="3F0FB261" w:rsidR="006B0A07" w:rsidRDefault="006B0A07" w:rsidP="00A629AB">
      <w:pPr>
        <w:spacing w:line="360" w:lineRule="auto"/>
        <w:rPr>
          <w:rFonts w:ascii="Times New Roman" w:hAnsi="Times New Roman" w:cs="Times New Roman"/>
          <w:sz w:val="24"/>
          <w:szCs w:val="24"/>
        </w:rPr>
      </w:pPr>
    </w:p>
    <w:p w14:paraId="583AF71F" w14:textId="77777777" w:rsidR="006B0A07" w:rsidRDefault="006B0A07" w:rsidP="00A629AB">
      <w:pPr>
        <w:spacing w:line="360" w:lineRule="auto"/>
        <w:rPr>
          <w:rFonts w:ascii="Times New Roman" w:hAnsi="Times New Roman" w:cs="Times New Roman"/>
          <w:sz w:val="24"/>
          <w:szCs w:val="24"/>
        </w:rPr>
      </w:pPr>
    </w:p>
    <w:p w14:paraId="7C2C3C96" w14:textId="124742B6" w:rsidR="00EB2641" w:rsidRDefault="00EB2641"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w:t>
      </w:r>
      <w:r w:rsidR="006B0A07">
        <w:rPr>
          <w:rFonts w:ascii="Times New Roman" w:hAnsi="Times New Roman" w:cs="Times New Roman"/>
          <w:sz w:val="24"/>
          <w:szCs w:val="24"/>
        </w:rPr>
        <w:t>2</w:t>
      </w:r>
      <w:r>
        <w:rPr>
          <w:rFonts w:ascii="Times New Roman" w:hAnsi="Times New Roman" w:cs="Times New Roman"/>
          <w:sz w:val="24"/>
          <w:szCs w:val="24"/>
        </w:rPr>
        <w:t xml:space="preserve"> shows</w:t>
      </w:r>
      <w:r w:rsidR="001C6373">
        <w:rPr>
          <w:rFonts w:ascii="Times New Roman" w:hAnsi="Times New Roman" w:cs="Times New Roman"/>
          <w:sz w:val="24"/>
          <w:szCs w:val="24"/>
        </w:rPr>
        <w:t xml:space="preserve"> the</w:t>
      </w:r>
      <w:r w:rsidR="003D537B">
        <w:rPr>
          <w:rFonts w:ascii="Times New Roman" w:hAnsi="Times New Roman" w:cs="Times New Roman"/>
          <w:sz w:val="24"/>
          <w:szCs w:val="24"/>
        </w:rPr>
        <w:t xml:space="preserve"> </w:t>
      </w:r>
      <w:proofErr w:type="spellStart"/>
      <w:r w:rsidR="003D537B">
        <w:rPr>
          <w:rFonts w:ascii="Times New Roman" w:hAnsi="Times New Roman" w:cs="Times New Roman"/>
          <w:sz w:val="24"/>
          <w:szCs w:val="24"/>
        </w:rPr>
        <w:t>probit</w:t>
      </w:r>
      <w:proofErr w:type="spellEnd"/>
      <w:r w:rsidR="003D537B">
        <w:rPr>
          <w:rFonts w:ascii="Times New Roman" w:hAnsi="Times New Roman" w:cs="Times New Roman"/>
          <w:sz w:val="24"/>
          <w:szCs w:val="24"/>
        </w:rPr>
        <w:t xml:space="preserve"> regression</w:t>
      </w:r>
      <w:r w:rsidR="001C6373">
        <w:rPr>
          <w:rFonts w:ascii="Times New Roman" w:hAnsi="Times New Roman" w:cs="Times New Roman"/>
          <w:sz w:val="24"/>
          <w:szCs w:val="24"/>
        </w:rPr>
        <w:t xml:space="preserve"> marginal effects of mortality on </w:t>
      </w:r>
      <w:r w:rsidR="003D537B">
        <w:rPr>
          <w:rFonts w:ascii="Times New Roman" w:hAnsi="Times New Roman" w:cs="Times New Roman"/>
          <w:sz w:val="24"/>
          <w:szCs w:val="24"/>
        </w:rPr>
        <w:t xml:space="preserve">five-category </w:t>
      </w:r>
      <w:r w:rsidR="001C6373">
        <w:rPr>
          <w:rFonts w:ascii="Times New Roman" w:hAnsi="Times New Roman" w:cs="Times New Roman"/>
          <w:sz w:val="24"/>
          <w:szCs w:val="24"/>
        </w:rPr>
        <w:t>health</w:t>
      </w:r>
      <w:r w:rsidR="003D537B">
        <w:rPr>
          <w:rFonts w:ascii="Times New Roman" w:hAnsi="Times New Roman" w:cs="Times New Roman"/>
          <w:sz w:val="24"/>
          <w:szCs w:val="24"/>
        </w:rPr>
        <w:t xml:space="preserve"> variable</w:t>
      </w:r>
      <w:r w:rsidR="001C6373">
        <w:rPr>
          <w:rFonts w:ascii="Times New Roman" w:hAnsi="Times New Roman" w:cs="Times New Roman"/>
          <w:sz w:val="24"/>
          <w:szCs w:val="24"/>
        </w:rPr>
        <w:t xml:space="preserve"> </w:t>
      </w:r>
    </w:p>
    <w:p w14:paraId="1271D18D" w14:textId="60D1E2C2" w:rsidR="00EB2641" w:rsidRDefault="00EB2641" w:rsidP="00A629AB">
      <w:pPr>
        <w:spacing w:line="360" w:lineRule="auto"/>
        <w:rPr>
          <w:rFonts w:ascii="Times New Roman" w:hAnsi="Times New Roman" w:cs="Times New Roman"/>
          <w:sz w:val="24"/>
          <w:szCs w:val="24"/>
        </w:rPr>
      </w:pPr>
      <w:r w:rsidRPr="00EB2641">
        <w:drawing>
          <wp:inline distT="0" distB="0" distL="0" distR="0" wp14:anchorId="498882B7" wp14:editId="1E4FF67A">
            <wp:extent cx="549275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6EF507D0" w14:textId="233492B0" w:rsidR="001C6373" w:rsidRDefault="00A437A6" w:rsidP="00A629AB">
      <w:pPr>
        <w:spacing w:line="360" w:lineRule="auto"/>
        <w:rPr>
          <w:rFonts w:ascii="Times New Roman" w:hAnsi="Times New Roman" w:cs="Times New Roman"/>
          <w:sz w:val="24"/>
          <w:szCs w:val="24"/>
        </w:rPr>
      </w:pPr>
      <w:r>
        <w:rPr>
          <w:rFonts w:ascii="Times New Roman" w:hAnsi="Times New Roman" w:cs="Times New Roman"/>
          <w:sz w:val="24"/>
          <w:szCs w:val="24"/>
        </w:rPr>
        <w:t>The five-category version of self-reported health does predict mortality</w:t>
      </w:r>
      <w:r w:rsidR="006B0A07">
        <w:rPr>
          <w:rFonts w:ascii="Times New Roman" w:hAnsi="Times New Roman" w:cs="Times New Roman"/>
          <w:sz w:val="24"/>
          <w:szCs w:val="24"/>
        </w:rPr>
        <w:t xml:space="preserve">. </w:t>
      </w:r>
      <w:r>
        <w:rPr>
          <w:rFonts w:ascii="Times New Roman" w:hAnsi="Times New Roman" w:cs="Times New Roman"/>
          <w:sz w:val="24"/>
          <w:szCs w:val="24"/>
        </w:rPr>
        <w:t xml:space="preserve">The binary health variable predicted if the person was in poor health that they had a </w:t>
      </w:r>
      <w:r w:rsidR="006B0A07">
        <w:rPr>
          <w:rFonts w:ascii="Times New Roman" w:hAnsi="Times New Roman" w:cs="Times New Roman"/>
          <w:sz w:val="24"/>
          <w:szCs w:val="24"/>
        </w:rPr>
        <w:t>6.11</w:t>
      </w:r>
      <w:r>
        <w:rPr>
          <w:rFonts w:ascii="Times New Roman" w:hAnsi="Times New Roman" w:cs="Times New Roman"/>
          <w:sz w:val="24"/>
          <w:szCs w:val="24"/>
        </w:rPr>
        <w:t>% greater chance of death. The five-category health variable predicted an increase in probability of death by 2.</w:t>
      </w:r>
      <w:r w:rsidR="006B0A07">
        <w:rPr>
          <w:rFonts w:ascii="Times New Roman" w:hAnsi="Times New Roman" w:cs="Times New Roman"/>
          <w:sz w:val="24"/>
          <w:szCs w:val="24"/>
        </w:rPr>
        <w:t>7</w:t>
      </w:r>
      <w:r>
        <w:rPr>
          <w:rFonts w:ascii="Times New Roman" w:hAnsi="Times New Roman" w:cs="Times New Roman"/>
          <w:sz w:val="24"/>
          <w:szCs w:val="24"/>
        </w:rPr>
        <w:t>% moving down 1 category. If a person moved from excellent health to poor health their predicted probability of death would increase by 10.</w:t>
      </w:r>
      <w:r w:rsidR="006B0A07">
        <w:rPr>
          <w:rFonts w:ascii="Times New Roman" w:hAnsi="Times New Roman" w:cs="Times New Roman"/>
          <w:sz w:val="24"/>
          <w:szCs w:val="24"/>
        </w:rPr>
        <w:t>8</w:t>
      </w:r>
      <w:r>
        <w:rPr>
          <w:rFonts w:ascii="Times New Roman" w:hAnsi="Times New Roman" w:cs="Times New Roman"/>
          <w:sz w:val="24"/>
          <w:szCs w:val="24"/>
        </w:rPr>
        <w:t>% so</w:t>
      </w:r>
      <w:r w:rsidR="006B0A07">
        <w:rPr>
          <w:rFonts w:ascii="Times New Roman" w:hAnsi="Times New Roman" w:cs="Times New Roman"/>
          <w:sz w:val="24"/>
          <w:szCs w:val="24"/>
        </w:rPr>
        <w:t xml:space="preserve"> substantially more than the binary variable. But it is hard to compare these since the binary variable combined 2 categories (poor and fair) into one category and the other 3 categories (excellent, very good, and good) into another category. </w:t>
      </w:r>
    </w:p>
    <w:p w14:paraId="242E639D" w14:textId="22B05195" w:rsidR="006B0A07" w:rsidRDefault="006B0A07" w:rsidP="00A629AB">
      <w:pPr>
        <w:spacing w:line="360" w:lineRule="auto"/>
        <w:rPr>
          <w:rFonts w:ascii="Times New Roman" w:hAnsi="Times New Roman" w:cs="Times New Roman"/>
          <w:sz w:val="24"/>
          <w:szCs w:val="24"/>
        </w:rPr>
      </w:pPr>
    </w:p>
    <w:p w14:paraId="613688E9" w14:textId="042F2CF0" w:rsidR="006B0A07" w:rsidRDefault="006B0A07" w:rsidP="00A629AB">
      <w:pPr>
        <w:spacing w:line="360" w:lineRule="auto"/>
        <w:rPr>
          <w:rFonts w:ascii="Times New Roman" w:hAnsi="Times New Roman" w:cs="Times New Roman"/>
          <w:sz w:val="24"/>
          <w:szCs w:val="24"/>
        </w:rPr>
      </w:pPr>
    </w:p>
    <w:p w14:paraId="20DBA1F2" w14:textId="24E08194" w:rsidR="006B0A07" w:rsidRDefault="006B0A07" w:rsidP="00A629AB">
      <w:pPr>
        <w:spacing w:line="360" w:lineRule="auto"/>
        <w:rPr>
          <w:rFonts w:ascii="Times New Roman" w:hAnsi="Times New Roman" w:cs="Times New Roman"/>
          <w:sz w:val="24"/>
          <w:szCs w:val="24"/>
        </w:rPr>
      </w:pPr>
    </w:p>
    <w:p w14:paraId="53D7DB3D" w14:textId="1B029026" w:rsidR="006B0A07" w:rsidRDefault="006B0A07" w:rsidP="00A629AB">
      <w:pPr>
        <w:spacing w:line="360" w:lineRule="auto"/>
        <w:rPr>
          <w:rFonts w:ascii="Times New Roman" w:hAnsi="Times New Roman" w:cs="Times New Roman"/>
          <w:sz w:val="24"/>
          <w:szCs w:val="24"/>
        </w:rPr>
      </w:pPr>
    </w:p>
    <w:p w14:paraId="4C60C53D" w14:textId="377BA148" w:rsidR="006B0A07" w:rsidRDefault="006B0A07" w:rsidP="00A629AB">
      <w:pPr>
        <w:spacing w:line="360" w:lineRule="auto"/>
        <w:rPr>
          <w:rFonts w:ascii="Times New Roman" w:hAnsi="Times New Roman" w:cs="Times New Roman"/>
          <w:sz w:val="24"/>
          <w:szCs w:val="24"/>
        </w:rPr>
      </w:pPr>
    </w:p>
    <w:p w14:paraId="1CE7251E" w14:textId="6A87C132" w:rsidR="006B0A07" w:rsidRDefault="006B0A07" w:rsidP="00A629AB">
      <w:pPr>
        <w:spacing w:line="360" w:lineRule="auto"/>
        <w:rPr>
          <w:rFonts w:ascii="Times New Roman" w:hAnsi="Times New Roman" w:cs="Times New Roman"/>
          <w:sz w:val="24"/>
          <w:szCs w:val="24"/>
        </w:rPr>
      </w:pPr>
    </w:p>
    <w:p w14:paraId="750B7812" w14:textId="77777777" w:rsidR="006B0A07" w:rsidRDefault="006B0A07" w:rsidP="00A629AB">
      <w:pPr>
        <w:spacing w:line="360" w:lineRule="auto"/>
        <w:rPr>
          <w:rFonts w:ascii="Times New Roman" w:hAnsi="Times New Roman" w:cs="Times New Roman"/>
          <w:sz w:val="24"/>
          <w:szCs w:val="24"/>
        </w:rPr>
      </w:pPr>
    </w:p>
    <w:p w14:paraId="2FC4FD6F" w14:textId="580373E7" w:rsidR="00A437A6" w:rsidRDefault="00A437A6"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Graph 4 shows </w:t>
      </w:r>
      <w:r w:rsidR="003E37C4">
        <w:rPr>
          <w:rFonts w:ascii="Times New Roman" w:hAnsi="Times New Roman" w:cs="Times New Roman"/>
          <w:sz w:val="24"/>
          <w:szCs w:val="24"/>
        </w:rPr>
        <w:t>the predicted probability of death by health status</w:t>
      </w:r>
    </w:p>
    <w:p w14:paraId="1BA1446C" w14:textId="1782408F" w:rsidR="00A437A6" w:rsidRDefault="00A437A6" w:rsidP="00A629AB">
      <w:pPr>
        <w:spacing w:line="360" w:lineRule="auto"/>
        <w:rPr>
          <w:rFonts w:ascii="Times New Roman" w:hAnsi="Times New Roman" w:cs="Times New Roman"/>
          <w:sz w:val="24"/>
          <w:szCs w:val="24"/>
        </w:rPr>
      </w:pPr>
      <w:r w:rsidRPr="00A437A6">
        <w:drawing>
          <wp:inline distT="0" distB="0" distL="0" distR="0" wp14:anchorId="15ACFD05" wp14:editId="4C895395">
            <wp:extent cx="50292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AF3670B" w14:textId="7DC8FCD2" w:rsidR="003E37C4" w:rsidRDefault="003E37C4" w:rsidP="00A629AB">
      <w:pPr>
        <w:spacing w:line="360" w:lineRule="auto"/>
        <w:rPr>
          <w:rFonts w:ascii="Times New Roman" w:hAnsi="Times New Roman" w:cs="Times New Roman"/>
          <w:sz w:val="24"/>
          <w:szCs w:val="24"/>
        </w:rPr>
      </w:pPr>
      <w:r>
        <w:rPr>
          <w:rFonts w:ascii="Times New Roman" w:hAnsi="Times New Roman" w:cs="Times New Roman"/>
          <w:sz w:val="24"/>
          <w:szCs w:val="24"/>
        </w:rPr>
        <w:t>As seen from graph 4, the relationship between mortality and health status is monotonic and close to being linearly monotonic with a slight increas</w:t>
      </w:r>
      <w:r w:rsidR="00E75A5A">
        <w:rPr>
          <w:rFonts w:ascii="Times New Roman" w:hAnsi="Times New Roman" w:cs="Times New Roman"/>
          <w:sz w:val="24"/>
          <w:szCs w:val="24"/>
        </w:rPr>
        <w:t>ing</w:t>
      </w:r>
      <w:r>
        <w:rPr>
          <w:rFonts w:ascii="Times New Roman" w:hAnsi="Times New Roman" w:cs="Times New Roman"/>
          <w:sz w:val="24"/>
          <w:szCs w:val="24"/>
        </w:rPr>
        <w:t xml:space="preserve"> trend as health degenerates. </w:t>
      </w:r>
    </w:p>
    <w:p w14:paraId="102735C9" w14:textId="1DA4A4DD" w:rsidR="003E37C4" w:rsidRDefault="003E37C4" w:rsidP="00A629AB">
      <w:pPr>
        <w:spacing w:line="360" w:lineRule="auto"/>
        <w:rPr>
          <w:rFonts w:ascii="Times New Roman" w:hAnsi="Times New Roman" w:cs="Times New Roman"/>
          <w:sz w:val="24"/>
          <w:szCs w:val="24"/>
        </w:rPr>
      </w:pPr>
      <w:r>
        <w:rPr>
          <w:rFonts w:ascii="Times New Roman" w:hAnsi="Times New Roman" w:cs="Times New Roman"/>
          <w:sz w:val="24"/>
          <w:szCs w:val="24"/>
        </w:rPr>
        <w:t>9. Table 1</w:t>
      </w:r>
      <w:r w:rsidR="006B0A07">
        <w:rPr>
          <w:rFonts w:ascii="Times New Roman" w:hAnsi="Times New Roman" w:cs="Times New Roman"/>
          <w:sz w:val="24"/>
          <w:szCs w:val="24"/>
        </w:rPr>
        <w:t>3</w:t>
      </w:r>
      <w:r>
        <w:rPr>
          <w:rFonts w:ascii="Times New Roman" w:hAnsi="Times New Roman" w:cs="Times New Roman"/>
          <w:sz w:val="24"/>
          <w:szCs w:val="24"/>
        </w:rPr>
        <w:t xml:space="preserve"> shows an ordered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of health on socioeconomic variables, age and education</w:t>
      </w:r>
    </w:p>
    <w:p w14:paraId="0EA31BC5" w14:textId="2BF9252B" w:rsidR="003E37C4" w:rsidRDefault="003E37C4" w:rsidP="00A629AB">
      <w:pPr>
        <w:spacing w:line="360" w:lineRule="auto"/>
        <w:rPr>
          <w:rFonts w:ascii="Times New Roman" w:hAnsi="Times New Roman" w:cs="Times New Roman"/>
          <w:sz w:val="24"/>
          <w:szCs w:val="24"/>
        </w:rPr>
      </w:pPr>
      <w:r w:rsidRPr="003E37C4">
        <w:drawing>
          <wp:inline distT="0" distB="0" distL="0" distR="0" wp14:anchorId="70C81184" wp14:editId="66BB0EB7">
            <wp:extent cx="549275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2750" cy="2628900"/>
                    </a:xfrm>
                    <a:prstGeom prst="rect">
                      <a:avLst/>
                    </a:prstGeom>
                    <a:noFill/>
                    <a:ln>
                      <a:noFill/>
                    </a:ln>
                  </pic:spPr>
                </pic:pic>
              </a:graphicData>
            </a:graphic>
          </wp:inline>
        </w:drawing>
      </w:r>
    </w:p>
    <w:p w14:paraId="1013B2CC" w14:textId="7A4437F2" w:rsidR="003E37C4" w:rsidRDefault="003E37C4"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w:t>
      </w:r>
      <w:r w:rsidR="006B0A07">
        <w:rPr>
          <w:rFonts w:ascii="Times New Roman" w:hAnsi="Times New Roman" w:cs="Times New Roman"/>
          <w:sz w:val="24"/>
          <w:szCs w:val="24"/>
        </w:rPr>
        <w:t>4</w:t>
      </w:r>
      <w:r>
        <w:rPr>
          <w:rFonts w:ascii="Times New Roman" w:hAnsi="Times New Roman" w:cs="Times New Roman"/>
          <w:sz w:val="24"/>
          <w:szCs w:val="24"/>
        </w:rPr>
        <w:t xml:space="preserve"> shows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of poor health binary variable on </w:t>
      </w:r>
      <w:r>
        <w:rPr>
          <w:rFonts w:ascii="Times New Roman" w:hAnsi="Times New Roman" w:cs="Times New Roman"/>
          <w:sz w:val="24"/>
          <w:szCs w:val="24"/>
        </w:rPr>
        <w:t>socioeconomic variables, age</w:t>
      </w:r>
      <w:r>
        <w:rPr>
          <w:rFonts w:ascii="Times New Roman" w:hAnsi="Times New Roman" w:cs="Times New Roman"/>
          <w:sz w:val="24"/>
          <w:szCs w:val="24"/>
        </w:rPr>
        <w:t>,</w:t>
      </w:r>
      <w:r>
        <w:rPr>
          <w:rFonts w:ascii="Times New Roman" w:hAnsi="Times New Roman" w:cs="Times New Roman"/>
          <w:sz w:val="24"/>
          <w:szCs w:val="24"/>
        </w:rPr>
        <w:t xml:space="preserve"> and education</w:t>
      </w:r>
    </w:p>
    <w:p w14:paraId="32450BFA" w14:textId="549F6165" w:rsidR="003E37C4" w:rsidRDefault="003E37C4" w:rsidP="00A629AB">
      <w:pPr>
        <w:spacing w:line="360" w:lineRule="auto"/>
        <w:rPr>
          <w:rFonts w:ascii="Times New Roman" w:hAnsi="Times New Roman" w:cs="Times New Roman"/>
          <w:sz w:val="24"/>
          <w:szCs w:val="24"/>
        </w:rPr>
      </w:pPr>
      <w:r w:rsidRPr="003E37C4">
        <w:drawing>
          <wp:inline distT="0" distB="0" distL="0" distR="0" wp14:anchorId="72E75C03" wp14:editId="30828D9E">
            <wp:extent cx="5492750" cy="276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2750" cy="2768600"/>
                    </a:xfrm>
                    <a:prstGeom prst="rect">
                      <a:avLst/>
                    </a:prstGeom>
                    <a:noFill/>
                    <a:ln>
                      <a:noFill/>
                    </a:ln>
                  </pic:spPr>
                </pic:pic>
              </a:graphicData>
            </a:graphic>
          </wp:inline>
        </w:drawing>
      </w:r>
    </w:p>
    <w:p w14:paraId="01685209" w14:textId="480420D1" w:rsidR="003E37C4" w:rsidRDefault="003E37C4"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Comparing the ordered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with the five-category health status dependent variable and the regular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with the binary health dependent variable, there is </w:t>
      </w:r>
      <w:r w:rsidR="00F97FE4">
        <w:rPr>
          <w:rFonts w:ascii="Times New Roman" w:hAnsi="Times New Roman" w:cs="Times New Roman"/>
          <w:sz w:val="24"/>
          <w:szCs w:val="24"/>
        </w:rPr>
        <w:t xml:space="preserve">very little difference between the two. All the independent variables with significant p-values have the same sign and </w:t>
      </w:r>
      <w:r w:rsidR="00CF709B">
        <w:rPr>
          <w:rFonts w:ascii="Times New Roman" w:hAnsi="Times New Roman" w:cs="Times New Roman"/>
          <w:sz w:val="24"/>
          <w:szCs w:val="24"/>
        </w:rPr>
        <w:t xml:space="preserve">almost the same coefficients. </w:t>
      </w:r>
      <w:r w:rsidR="004850A2">
        <w:rPr>
          <w:rFonts w:ascii="Times New Roman" w:hAnsi="Times New Roman" w:cs="Times New Roman"/>
          <w:sz w:val="24"/>
          <w:szCs w:val="24"/>
        </w:rPr>
        <w:t xml:space="preserve">The </w:t>
      </w:r>
      <w:proofErr w:type="spellStart"/>
      <w:r w:rsidR="004850A2">
        <w:rPr>
          <w:rFonts w:ascii="Times New Roman" w:hAnsi="Times New Roman" w:cs="Times New Roman"/>
          <w:sz w:val="24"/>
          <w:szCs w:val="24"/>
        </w:rPr>
        <w:t>probit</w:t>
      </w:r>
      <w:proofErr w:type="spellEnd"/>
      <w:r w:rsidR="004850A2">
        <w:rPr>
          <w:rFonts w:ascii="Times New Roman" w:hAnsi="Times New Roman" w:cs="Times New Roman"/>
          <w:sz w:val="24"/>
          <w:szCs w:val="24"/>
        </w:rPr>
        <w:t xml:space="preserve"> regression with the binary health status variable, table 14, shows very similar results to the ordered </w:t>
      </w:r>
      <w:proofErr w:type="spellStart"/>
      <w:r w:rsidR="004850A2">
        <w:rPr>
          <w:rFonts w:ascii="Times New Roman" w:hAnsi="Times New Roman" w:cs="Times New Roman"/>
          <w:sz w:val="24"/>
          <w:szCs w:val="24"/>
        </w:rPr>
        <w:t>probit</w:t>
      </w:r>
      <w:proofErr w:type="spellEnd"/>
      <w:r w:rsidR="004850A2">
        <w:rPr>
          <w:rFonts w:ascii="Times New Roman" w:hAnsi="Times New Roman" w:cs="Times New Roman"/>
          <w:sz w:val="24"/>
          <w:szCs w:val="24"/>
        </w:rPr>
        <w:t xml:space="preserve"> model </w:t>
      </w:r>
    </w:p>
    <w:p w14:paraId="4A8C466E" w14:textId="77777777" w:rsidR="002D490C" w:rsidRDefault="002D490C" w:rsidP="00A629AB">
      <w:pPr>
        <w:spacing w:line="360" w:lineRule="auto"/>
        <w:rPr>
          <w:rFonts w:ascii="Times New Roman" w:hAnsi="Times New Roman" w:cs="Times New Roman"/>
          <w:sz w:val="24"/>
          <w:szCs w:val="24"/>
        </w:rPr>
      </w:pPr>
    </w:p>
    <w:p w14:paraId="22E8EE23" w14:textId="77777777" w:rsidR="002D490C" w:rsidRDefault="002D490C" w:rsidP="00A629AB">
      <w:pPr>
        <w:spacing w:line="360" w:lineRule="auto"/>
        <w:rPr>
          <w:rFonts w:ascii="Times New Roman" w:hAnsi="Times New Roman" w:cs="Times New Roman"/>
          <w:sz w:val="24"/>
          <w:szCs w:val="24"/>
        </w:rPr>
      </w:pPr>
    </w:p>
    <w:p w14:paraId="0E405B6B" w14:textId="77777777" w:rsidR="002D490C" w:rsidRDefault="002D490C" w:rsidP="00A629AB">
      <w:pPr>
        <w:spacing w:line="360" w:lineRule="auto"/>
        <w:rPr>
          <w:rFonts w:ascii="Times New Roman" w:hAnsi="Times New Roman" w:cs="Times New Roman"/>
          <w:sz w:val="24"/>
          <w:szCs w:val="24"/>
        </w:rPr>
      </w:pPr>
    </w:p>
    <w:p w14:paraId="50992D78" w14:textId="77777777" w:rsidR="002D490C" w:rsidRDefault="002D490C" w:rsidP="00A629AB">
      <w:pPr>
        <w:spacing w:line="360" w:lineRule="auto"/>
        <w:rPr>
          <w:rFonts w:ascii="Times New Roman" w:hAnsi="Times New Roman" w:cs="Times New Roman"/>
          <w:sz w:val="24"/>
          <w:szCs w:val="24"/>
        </w:rPr>
      </w:pPr>
    </w:p>
    <w:p w14:paraId="7C7D1232" w14:textId="77777777" w:rsidR="002D490C" w:rsidRDefault="002D490C" w:rsidP="00A629AB">
      <w:pPr>
        <w:spacing w:line="360" w:lineRule="auto"/>
        <w:rPr>
          <w:rFonts w:ascii="Times New Roman" w:hAnsi="Times New Roman" w:cs="Times New Roman"/>
          <w:sz w:val="24"/>
          <w:szCs w:val="24"/>
        </w:rPr>
      </w:pPr>
    </w:p>
    <w:p w14:paraId="00058128" w14:textId="77777777" w:rsidR="002D490C" w:rsidRDefault="002D490C" w:rsidP="00A629AB">
      <w:pPr>
        <w:spacing w:line="360" w:lineRule="auto"/>
        <w:rPr>
          <w:rFonts w:ascii="Times New Roman" w:hAnsi="Times New Roman" w:cs="Times New Roman"/>
          <w:sz w:val="24"/>
          <w:szCs w:val="24"/>
        </w:rPr>
      </w:pPr>
    </w:p>
    <w:p w14:paraId="0A62F672" w14:textId="77777777" w:rsidR="002D490C" w:rsidRDefault="002D490C" w:rsidP="00A629AB">
      <w:pPr>
        <w:spacing w:line="360" w:lineRule="auto"/>
        <w:rPr>
          <w:rFonts w:ascii="Times New Roman" w:hAnsi="Times New Roman" w:cs="Times New Roman"/>
          <w:sz w:val="24"/>
          <w:szCs w:val="24"/>
        </w:rPr>
      </w:pPr>
    </w:p>
    <w:p w14:paraId="251B26CF" w14:textId="77777777" w:rsidR="002D490C" w:rsidRDefault="002D490C" w:rsidP="00A629AB">
      <w:pPr>
        <w:spacing w:line="360" w:lineRule="auto"/>
        <w:rPr>
          <w:rFonts w:ascii="Times New Roman" w:hAnsi="Times New Roman" w:cs="Times New Roman"/>
          <w:sz w:val="24"/>
          <w:szCs w:val="24"/>
        </w:rPr>
      </w:pPr>
    </w:p>
    <w:p w14:paraId="0E388844" w14:textId="77777777" w:rsidR="002D490C" w:rsidRDefault="002D490C" w:rsidP="00A629AB">
      <w:pPr>
        <w:spacing w:line="360" w:lineRule="auto"/>
        <w:rPr>
          <w:rFonts w:ascii="Times New Roman" w:hAnsi="Times New Roman" w:cs="Times New Roman"/>
          <w:sz w:val="24"/>
          <w:szCs w:val="24"/>
        </w:rPr>
      </w:pPr>
    </w:p>
    <w:p w14:paraId="48FF219E" w14:textId="51A6FCAE" w:rsidR="00CF709B" w:rsidRDefault="00CF709B"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10. </w:t>
      </w:r>
      <w:r w:rsidR="002D490C">
        <w:rPr>
          <w:rFonts w:ascii="Times New Roman" w:hAnsi="Times New Roman" w:cs="Times New Roman"/>
          <w:sz w:val="24"/>
          <w:szCs w:val="24"/>
        </w:rPr>
        <w:t xml:space="preserve">Graph 5 shows the predicted health status for whites and blacks </w:t>
      </w:r>
    </w:p>
    <w:p w14:paraId="6E66A17B" w14:textId="29D04A9B" w:rsidR="002D490C" w:rsidRDefault="002D490C" w:rsidP="00A629AB">
      <w:pPr>
        <w:spacing w:line="360" w:lineRule="auto"/>
        <w:rPr>
          <w:rFonts w:ascii="Times New Roman" w:hAnsi="Times New Roman" w:cs="Times New Roman"/>
          <w:sz w:val="24"/>
          <w:szCs w:val="24"/>
        </w:rPr>
      </w:pPr>
      <w:r w:rsidRPr="002D490C">
        <w:drawing>
          <wp:inline distT="0" distB="0" distL="0" distR="0" wp14:anchorId="4A76B285" wp14:editId="2ED70408">
            <wp:extent cx="50292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6CAF519" w14:textId="016B238A" w:rsidR="002D490C" w:rsidRDefault="002D490C"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Blacks have a lower probability of being </w:t>
      </w:r>
      <w:r w:rsidR="009F0BEB">
        <w:rPr>
          <w:rFonts w:ascii="Times New Roman" w:hAnsi="Times New Roman" w:cs="Times New Roman"/>
          <w:sz w:val="24"/>
          <w:szCs w:val="24"/>
        </w:rPr>
        <w:t xml:space="preserve">in excellent and very good health compared to whites. Blacks also have a higher probability of being in good, fair, or poor health compared to whites. </w:t>
      </w:r>
    </w:p>
    <w:p w14:paraId="063F0A4D" w14:textId="3B7AE30C" w:rsidR="006B0A07" w:rsidRDefault="006B0A07" w:rsidP="00A629AB">
      <w:pPr>
        <w:spacing w:line="360" w:lineRule="auto"/>
        <w:rPr>
          <w:rFonts w:ascii="Times New Roman" w:hAnsi="Times New Roman" w:cs="Times New Roman"/>
          <w:sz w:val="24"/>
          <w:szCs w:val="24"/>
        </w:rPr>
      </w:pPr>
    </w:p>
    <w:p w14:paraId="746515BC" w14:textId="64FFCE19" w:rsidR="006B0A07" w:rsidRDefault="006B0A07" w:rsidP="00A629AB">
      <w:pPr>
        <w:spacing w:line="360" w:lineRule="auto"/>
        <w:rPr>
          <w:rFonts w:ascii="Times New Roman" w:hAnsi="Times New Roman" w:cs="Times New Roman"/>
          <w:sz w:val="24"/>
          <w:szCs w:val="24"/>
        </w:rPr>
      </w:pPr>
    </w:p>
    <w:p w14:paraId="44927836" w14:textId="421A955F" w:rsidR="006B0A07" w:rsidRDefault="006B0A07" w:rsidP="00A629AB">
      <w:pPr>
        <w:spacing w:line="360" w:lineRule="auto"/>
        <w:rPr>
          <w:rFonts w:ascii="Times New Roman" w:hAnsi="Times New Roman" w:cs="Times New Roman"/>
          <w:sz w:val="24"/>
          <w:szCs w:val="24"/>
        </w:rPr>
      </w:pPr>
    </w:p>
    <w:p w14:paraId="10E12A9E" w14:textId="292C9F5B" w:rsidR="006B0A07" w:rsidRDefault="006B0A07" w:rsidP="00A629AB">
      <w:pPr>
        <w:spacing w:line="360" w:lineRule="auto"/>
        <w:rPr>
          <w:rFonts w:ascii="Times New Roman" w:hAnsi="Times New Roman" w:cs="Times New Roman"/>
          <w:sz w:val="24"/>
          <w:szCs w:val="24"/>
        </w:rPr>
      </w:pPr>
    </w:p>
    <w:p w14:paraId="2FEA2320" w14:textId="44525DE3" w:rsidR="006B0A07" w:rsidRDefault="006B0A07" w:rsidP="00A629AB">
      <w:pPr>
        <w:spacing w:line="360" w:lineRule="auto"/>
        <w:rPr>
          <w:rFonts w:ascii="Times New Roman" w:hAnsi="Times New Roman" w:cs="Times New Roman"/>
          <w:sz w:val="24"/>
          <w:szCs w:val="24"/>
        </w:rPr>
      </w:pPr>
    </w:p>
    <w:p w14:paraId="26E8B072" w14:textId="47C5DD3B" w:rsidR="006B0A07" w:rsidRDefault="006B0A07" w:rsidP="00A629AB">
      <w:pPr>
        <w:spacing w:line="360" w:lineRule="auto"/>
        <w:rPr>
          <w:rFonts w:ascii="Times New Roman" w:hAnsi="Times New Roman" w:cs="Times New Roman"/>
          <w:sz w:val="24"/>
          <w:szCs w:val="24"/>
        </w:rPr>
      </w:pPr>
    </w:p>
    <w:p w14:paraId="0CC4F5C8" w14:textId="7B15A8DC" w:rsidR="006B0A07" w:rsidRDefault="006B0A07" w:rsidP="00A629AB">
      <w:pPr>
        <w:spacing w:line="360" w:lineRule="auto"/>
        <w:rPr>
          <w:rFonts w:ascii="Times New Roman" w:hAnsi="Times New Roman" w:cs="Times New Roman"/>
          <w:sz w:val="24"/>
          <w:szCs w:val="24"/>
        </w:rPr>
      </w:pPr>
    </w:p>
    <w:p w14:paraId="08FBEA66" w14:textId="435C02E0" w:rsidR="006B0A07" w:rsidRDefault="006B0A07" w:rsidP="00A629AB">
      <w:pPr>
        <w:spacing w:line="360" w:lineRule="auto"/>
        <w:rPr>
          <w:rFonts w:ascii="Times New Roman" w:hAnsi="Times New Roman" w:cs="Times New Roman"/>
          <w:sz w:val="24"/>
          <w:szCs w:val="24"/>
        </w:rPr>
      </w:pPr>
    </w:p>
    <w:p w14:paraId="3BE73194" w14:textId="77777777" w:rsidR="006B0A07" w:rsidRDefault="006B0A07" w:rsidP="00A629AB">
      <w:pPr>
        <w:spacing w:line="360" w:lineRule="auto"/>
        <w:rPr>
          <w:rFonts w:ascii="Times New Roman" w:hAnsi="Times New Roman" w:cs="Times New Roman"/>
          <w:sz w:val="24"/>
          <w:szCs w:val="24"/>
        </w:rPr>
      </w:pPr>
    </w:p>
    <w:p w14:paraId="2B3B1D41" w14:textId="15DE04CF" w:rsidR="006B0A07" w:rsidRDefault="00E75A5A" w:rsidP="00A62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Graph 6 shows the proportions of blacks compared t</w:t>
      </w:r>
      <w:r w:rsidR="00952E3E">
        <w:rPr>
          <w:rFonts w:ascii="Times New Roman" w:hAnsi="Times New Roman" w:cs="Times New Roman"/>
          <w:sz w:val="24"/>
          <w:szCs w:val="24"/>
        </w:rPr>
        <w:t>o whites in each health category</w:t>
      </w:r>
    </w:p>
    <w:p w14:paraId="28E2A0F0" w14:textId="73997946" w:rsidR="00952E3E" w:rsidRDefault="00952E3E" w:rsidP="00A629AB">
      <w:pPr>
        <w:spacing w:line="360" w:lineRule="auto"/>
        <w:rPr>
          <w:rFonts w:ascii="Times New Roman" w:hAnsi="Times New Roman" w:cs="Times New Roman"/>
          <w:sz w:val="24"/>
          <w:szCs w:val="24"/>
        </w:rPr>
      </w:pPr>
      <w:r w:rsidRPr="00952E3E">
        <w:drawing>
          <wp:inline distT="0" distB="0" distL="0" distR="0" wp14:anchorId="08D06F68" wp14:editId="19D7F652">
            <wp:extent cx="4461669" cy="3244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6309" cy="3248225"/>
                    </a:xfrm>
                    <a:prstGeom prst="rect">
                      <a:avLst/>
                    </a:prstGeom>
                    <a:noFill/>
                    <a:ln>
                      <a:noFill/>
                    </a:ln>
                  </pic:spPr>
                </pic:pic>
              </a:graphicData>
            </a:graphic>
          </wp:inline>
        </w:drawing>
      </w:r>
    </w:p>
    <w:p w14:paraId="569DD6DB" w14:textId="3857F061" w:rsidR="00E75A5A" w:rsidRPr="00DA53D1" w:rsidRDefault="00952E3E" w:rsidP="00A629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bar graph is very similar to graph 5. Just like in graph 5, there is an increase in the portion of blacks when moving down in each health category. </w:t>
      </w:r>
    </w:p>
    <w:sectPr w:rsidR="00E75A5A" w:rsidRPr="00DA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76007"/>
    <w:multiLevelType w:val="hybridMultilevel"/>
    <w:tmpl w:val="2DD4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D1"/>
    <w:rsid w:val="000858F3"/>
    <w:rsid w:val="00086B28"/>
    <w:rsid w:val="00097521"/>
    <w:rsid w:val="00102A47"/>
    <w:rsid w:val="00122057"/>
    <w:rsid w:val="00151410"/>
    <w:rsid w:val="001B756B"/>
    <w:rsid w:val="001C6352"/>
    <w:rsid w:val="001C6373"/>
    <w:rsid w:val="00216CEA"/>
    <w:rsid w:val="002D490C"/>
    <w:rsid w:val="003D537B"/>
    <w:rsid w:val="003E37C4"/>
    <w:rsid w:val="004850A2"/>
    <w:rsid w:val="005057F7"/>
    <w:rsid w:val="005447F4"/>
    <w:rsid w:val="00564748"/>
    <w:rsid w:val="005A27B9"/>
    <w:rsid w:val="00664397"/>
    <w:rsid w:val="0067196D"/>
    <w:rsid w:val="006B0A07"/>
    <w:rsid w:val="007A302F"/>
    <w:rsid w:val="007D501A"/>
    <w:rsid w:val="007E51A1"/>
    <w:rsid w:val="007F6063"/>
    <w:rsid w:val="008344B3"/>
    <w:rsid w:val="00917564"/>
    <w:rsid w:val="00952E3E"/>
    <w:rsid w:val="00987A9F"/>
    <w:rsid w:val="009F0BEB"/>
    <w:rsid w:val="00A437A6"/>
    <w:rsid w:val="00A629AB"/>
    <w:rsid w:val="00A967D2"/>
    <w:rsid w:val="00B3750F"/>
    <w:rsid w:val="00B87B56"/>
    <w:rsid w:val="00C30479"/>
    <w:rsid w:val="00CF709B"/>
    <w:rsid w:val="00D50B10"/>
    <w:rsid w:val="00D93EE5"/>
    <w:rsid w:val="00DA53D1"/>
    <w:rsid w:val="00DC4866"/>
    <w:rsid w:val="00E75A5A"/>
    <w:rsid w:val="00EA46CD"/>
    <w:rsid w:val="00EB2641"/>
    <w:rsid w:val="00F03A26"/>
    <w:rsid w:val="00F07825"/>
    <w:rsid w:val="00F45CBE"/>
    <w:rsid w:val="00F56F49"/>
    <w:rsid w:val="00F659DF"/>
    <w:rsid w:val="00F9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975C"/>
  <w15:chartTrackingRefBased/>
  <w15:docId w15:val="{246A6487-9D98-475F-B128-31FA1B44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D1"/>
    <w:pPr>
      <w:ind w:left="720"/>
      <w:contextualSpacing/>
    </w:pPr>
  </w:style>
  <w:style w:type="paragraph" w:styleId="BalloonText">
    <w:name w:val="Balloon Text"/>
    <w:basedOn w:val="Normal"/>
    <w:link w:val="BalloonTextChar"/>
    <w:uiPriority w:val="99"/>
    <w:semiHidden/>
    <w:unhideWhenUsed/>
    <w:rsid w:val="001220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0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5" Type="http://schemas.openxmlformats.org/officeDocument/2006/relationships/image" Target="media/image1.e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4566</TotalTime>
  <Pages>17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22</cp:revision>
  <dcterms:created xsi:type="dcterms:W3CDTF">2019-03-08T17:48:00Z</dcterms:created>
  <dcterms:modified xsi:type="dcterms:W3CDTF">2019-03-11T20:55:00Z</dcterms:modified>
</cp:coreProperties>
</file>