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FFC" w:rsidRDefault="00594FFC" w:rsidP="00594FFC">
      <w:pPr>
        <w:jc w:val="center"/>
        <w:rPr>
          <w:b/>
          <w:sz w:val="24"/>
        </w:rPr>
      </w:pPr>
      <w:r>
        <w:rPr>
          <w:b/>
          <w:sz w:val="24"/>
        </w:rPr>
        <w:t xml:space="preserve">The Application of </w:t>
      </w:r>
      <w:r w:rsidRPr="00594FFC">
        <w:rPr>
          <w:b/>
          <w:sz w:val="24"/>
        </w:rPr>
        <w:t xml:space="preserve">A </w:t>
      </w:r>
      <w:r>
        <w:rPr>
          <w:b/>
          <w:sz w:val="24"/>
        </w:rPr>
        <w:t>Physics-based Invers Modeling Approach in Building Energy Model Calibration</w:t>
      </w:r>
    </w:p>
    <w:p w:rsidR="00594FFC" w:rsidRDefault="00594FFC" w:rsidP="00594FFC">
      <w:pPr>
        <w:rPr>
          <w:b/>
          <w:sz w:val="24"/>
        </w:rPr>
      </w:pPr>
    </w:p>
    <w:p w:rsidR="00594FFC" w:rsidRDefault="00594FFC" w:rsidP="00594FFC">
      <w:pPr>
        <w:rPr>
          <w:b/>
          <w:sz w:val="24"/>
        </w:rPr>
      </w:pPr>
      <w:r>
        <w:rPr>
          <w:b/>
          <w:sz w:val="24"/>
        </w:rPr>
        <w:t>Abstract</w:t>
      </w:r>
    </w:p>
    <w:p w:rsidR="00594FFC" w:rsidRDefault="008B595F" w:rsidP="00594FFC">
      <w:pPr>
        <w:rPr>
          <w:sz w:val="24"/>
        </w:rPr>
      </w:pPr>
      <w:r w:rsidRPr="008B595F">
        <w:rPr>
          <w:sz w:val="24"/>
        </w:rPr>
        <w:t xml:space="preserve">This paper </w:t>
      </w:r>
      <w:r>
        <w:rPr>
          <w:sz w:val="24"/>
        </w:rPr>
        <w:t xml:space="preserve">presents a study of </w:t>
      </w:r>
      <w:r w:rsidR="00773D57">
        <w:rPr>
          <w:sz w:val="24"/>
        </w:rPr>
        <w:t xml:space="preserve">hybrid </w:t>
      </w:r>
      <w:r>
        <w:rPr>
          <w:sz w:val="24"/>
        </w:rPr>
        <w:t xml:space="preserve">building energy model calibration using </w:t>
      </w:r>
      <w:bookmarkStart w:id="0" w:name="_GoBack"/>
      <w:bookmarkEnd w:id="0"/>
      <w:r>
        <w:rPr>
          <w:sz w:val="24"/>
        </w:rPr>
        <w:t>physics-based inverse algorithms.</w:t>
      </w:r>
    </w:p>
    <w:p w:rsidR="008B595F" w:rsidRPr="008B595F" w:rsidRDefault="008B595F" w:rsidP="00594FFC">
      <w:pPr>
        <w:rPr>
          <w:sz w:val="24"/>
        </w:rPr>
      </w:pPr>
    </w:p>
    <w:p w:rsidR="00594FFC" w:rsidRDefault="00594FFC" w:rsidP="00594FFC">
      <w:pPr>
        <w:rPr>
          <w:b/>
          <w:sz w:val="24"/>
        </w:rPr>
      </w:pPr>
      <w:r>
        <w:rPr>
          <w:b/>
          <w:sz w:val="24"/>
        </w:rPr>
        <w:t>Introduction</w:t>
      </w:r>
    </w:p>
    <w:p w:rsidR="00594FFC" w:rsidRPr="00594FFC" w:rsidRDefault="00594FFC" w:rsidP="00594FFC">
      <w:pPr>
        <w:rPr>
          <w:sz w:val="24"/>
        </w:rPr>
      </w:pPr>
      <w:r>
        <w:rPr>
          <w:sz w:val="24"/>
        </w:rPr>
        <w:t xml:space="preserve">This report presents the technical details of the inverse modeling approach in the building energy </w:t>
      </w:r>
      <w:r w:rsidR="009E5A1C">
        <w:rPr>
          <w:sz w:val="24"/>
        </w:rPr>
        <w:t xml:space="preserve">model calibration </w:t>
      </w:r>
    </w:p>
    <w:p w:rsidR="008B595F" w:rsidRPr="008B595F" w:rsidRDefault="008B595F" w:rsidP="008B595F">
      <w:pPr>
        <w:pStyle w:val="ListParagraph"/>
        <w:numPr>
          <w:ilvl w:val="0"/>
          <w:numId w:val="2"/>
        </w:numPr>
        <w:rPr>
          <w:sz w:val="24"/>
        </w:rPr>
      </w:pPr>
      <w:r w:rsidRPr="008B595F">
        <w:rPr>
          <w:sz w:val="24"/>
        </w:rPr>
        <w:t>Building energy consumption…</w:t>
      </w:r>
    </w:p>
    <w:p w:rsidR="008B595F" w:rsidRPr="008B595F" w:rsidRDefault="008B595F" w:rsidP="008B595F">
      <w:pPr>
        <w:pStyle w:val="ListParagraph"/>
        <w:numPr>
          <w:ilvl w:val="0"/>
          <w:numId w:val="2"/>
        </w:numPr>
        <w:rPr>
          <w:sz w:val="24"/>
        </w:rPr>
      </w:pPr>
      <w:r w:rsidRPr="008B595F">
        <w:rPr>
          <w:sz w:val="24"/>
        </w:rPr>
        <w:t>Use of building energy modeling and the importance of accurate models…</w:t>
      </w:r>
    </w:p>
    <w:p w:rsidR="008B595F" w:rsidRPr="008B595F" w:rsidRDefault="008B595F" w:rsidP="008B595F">
      <w:pPr>
        <w:pStyle w:val="ListParagraph"/>
        <w:numPr>
          <w:ilvl w:val="0"/>
          <w:numId w:val="2"/>
        </w:numPr>
        <w:rPr>
          <w:sz w:val="24"/>
        </w:rPr>
      </w:pPr>
      <w:r w:rsidRPr="008B595F">
        <w:rPr>
          <w:sz w:val="24"/>
        </w:rPr>
        <w:t>Existing research and practices in building energy model calibration…</w:t>
      </w:r>
    </w:p>
    <w:p w:rsidR="008B595F" w:rsidRPr="008B595F" w:rsidRDefault="008B595F" w:rsidP="008B595F">
      <w:pPr>
        <w:pStyle w:val="ListParagraph"/>
        <w:numPr>
          <w:ilvl w:val="0"/>
          <w:numId w:val="2"/>
        </w:numPr>
        <w:rPr>
          <w:sz w:val="24"/>
        </w:rPr>
      </w:pPr>
      <w:r w:rsidRPr="008B595F">
        <w:rPr>
          <w:sz w:val="24"/>
        </w:rPr>
        <w:t>Hybrid model calibration proposed by this study…</w:t>
      </w:r>
    </w:p>
    <w:p w:rsidR="008B595F" w:rsidRDefault="008B595F" w:rsidP="00594FFC">
      <w:pPr>
        <w:rPr>
          <w:b/>
          <w:sz w:val="24"/>
        </w:rPr>
      </w:pPr>
    </w:p>
    <w:p w:rsidR="008B595F" w:rsidRDefault="008B595F" w:rsidP="00594FFC">
      <w:pPr>
        <w:rPr>
          <w:b/>
          <w:sz w:val="24"/>
        </w:rPr>
      </w:pPr>
      <w:r>
        <w:rPr>
          <w:b/>
          <w:sz w:val="24"/>
        </w:rPr>
        <w:t>Problem formulation</w:t>
      </w:r>
    </w:p>
    <w:p w:rsidR="008B595F" w:rsidRDefault="008B595F" w:rsidP="00594FFC">
      <w:pPr>
        <w:rPr>
          <w:b/>
          <w:sz w:val="24"/>
        </w:rPr>
      </w:pPr>
    </w:p>
    <w:p w:rsidR="00594FFC" w:rsidRDefault="008B595F" w:rsidP="00594FFC">
      <w:pPr>
        <w:rPr>
          <w:b/>
          <w:sz w:val="24"/>
        </w:rPr>
      </w:pPr>
      <w:r>
        <w:rPr>
          <w:b/>
          <w:sz w:val="24"/>
        </w:rPr>
        <w:t>Hybrid Model Calibration</w:t>
      </w:r>
    </w:p>
    <w:p w:rsidR="00594FFC" w:rsidRPr="00594FFC" w:rsidRDefault="00594FFC" w:rsidP="00594FFC">
      <w:r w:rsidRPr="00594FFC">
        <w:t>A Comparison of Traditional Manual Calibration and Hybrid Model Calibration with Inversed Balance Equations in EnergyPlus</w:t>
      </w:r>
      <w:r>
        <w:t xml:space="preserve"> is conducted to </w:t>
      </w:r>
    </w:p>
    <w:p w:rsidR="00B8373E" w:rsidRPr="00CE045F" w:rsidRDefault="00CE045F" w:rsidP="00CE045F">
      <w:r w:rsidRPr="00CE045F">
        <w:t>Identify an EnergyPlus model (a DOE reference model or a real building model)</w:t>
      </w:r>
    </w:p>
    <w:p w:rsidR="00B8373E" w:rsidRPr="00CE045F" w:rsidRDefault="00CE045F" w:rsidP="00CE045F">
      <w:r w:rsidRPr="00CE045F">
        <w:t>Conduct traditional model calibration and record performance</w:t>
      </w:r>
    </w:p>
    <w:p w:rsidR="00B8373E" w:rsidRPr="00CE045F" w:rsidRDefault="00CE045F" w:rsidP="00CE045F">
      <w:r w:rsidRPr="00CE045F">
        <w:t>Use the hybrid method in the calibration</w:t>
      </w:r>
    </w:p>
    <w:p w:rsidR="00CE045F" w:rsidRPr="00CE045F" w:rsidRDefault="00CE045F" w:rsidP="00CE045F">
      <w:r w:rsidRPr="00CE045F">
        <w:t>3.1. Initial calibration using traditional approach</w:t>
      </w:r>
    </w:p>
    <w:p w:rsidR="00CE045F" w:rsidRPr="00CE045F" w:rsidRDefault="00CE045F" w:rsidP="00CE045F">
      <w:r w:rsidRPr="00CE045F">
        <w:t>3.2. Run inversed models to determine unknown parameters</w:t>
      </w:r>
    </w:p>
    <w:p w:rsidR="00CE045F" w:rsidRPr="00CE045F" w:rsidRDefault="00CE045F" w:rsidP="00CE045F">
      <w:r w:rsidRPr="00CE045F">
        <w:t>3.3. Use the calculated parameters from 3.2 in the traditional calibration and re-run it.</w:t>
      </w:r>
    </w:p>
    <w:p w:rsidR="00CE045F" w:rsidRPr="00CE045F" w:rsidRDefault="00CE045F" w:rsidP="00CE045F">
      <w:r w:rsidRPr="00CE045F">
        <w:t>3.4. Repeat this process as needed.</w:t>
      </w:r>
    </w:p>
    <w:p w:rsidR="00594FFC" w:rsidRDefault="00CE045F" w:rsidP="00594FFC">
      <w:pPr>
        <w:rPr>
          <w:b/>
          <w:sz w:val="24"/>
        </w:rPr>
      </w:pPr>
      <w:r w:rsidRPr="009E5A1C">
        <w:rPr>
          <w:b/>
          <w:noProof/>
          <w:sz w:val="24"/>
        </w:rPr>
        <w:lastRenderedPageBreak/>
        <w:drawing>
          <wp:inline distT="0" distB="0" distL="0" distR="0" wp14:anchorId="6B095390" wp14:editId="5FD7BAFD">
            <wp:extent cx="5943600" cy="4930140"/>
            <wp:effectExtent l="0" t="0" r="0" b="3810"/>
            <wp:docPr id="1028" name="Picture 4" descr="https://documents.lucidchart.com/documents/e1d348b6-19da-45f1-8e29-a06be9abb6f0/pages/0_0?a=1845&amp;x=240&amp;y=1509&amp;w=1320&amp;h=1122&amp;store=1&amp;accept=image%2F*&amp;auth=LCA%20ac7d26a8ccd9d0f5febcc8462ffa0818a70472dc-ts%3D1537832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https://documents.lucidchart.com/documents/e1d348b6-19da-45f1-8e29-a06be9abb6f0/pages/0_0?a=1845&amp;x=240&amp;y=1509&amp;w=1320&amp;h=1122&amp;store=1&amp;accept=image%2F*&amp;auth=LCA%20ac7d26a8ccd9d0f5febcc8462ffa0818a70472dc-ts%3D153783244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7" t="7399" r="5830" b="5640"/>
                    <a:stretch/>
                  </pic:blipFill>
                  <pic:spPr bwMode="auto">
                    <a:xfrm>
                      <a:off x="0" y="0"/>
                      <a:ext cx="5943600" cy="493014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594FFC" w:rsidRDefault="00594FFC" w:rsidP="00594FFC">
      <w:pPr>
        <w:rPr>
          <w:b/>
          <w:sz w:val="24"/>
        </w:rPr>
      </w:pPr>
      <w:r>
        <w:rPr>
          <w:b/>
          <w:sz w:val="24"/>
        </w:rPr>
        <w:t>Experiment</w:t>
      </w:r>
    </w:p>
    <w:p w:rsidR="00594FFC" w:rsidRDefault="00CE045F" w:rsidP="00594FFC">
      <w:pPr>
        <w:rPr>
          <w:b/>
          <w:sz w:val="24"/>
        </w:rPr>
      </w:pPr>
      <w:r>
        <w:rPr>
          <w:b/>
          <w:sz w:val="24"/>
        </w:rPr>
        <w:t>Results and Discussions</w:t>
      </w:r>
    </w:p>
    <w:p w:rsidR="00594FFC" w:rsidRPr="00594FFC" w:rsidRDefault="00594FFC" w:rsidP="00594FFC">
      <w:pPr>
        <w:rPr>
          <w:b/>
          <w:sz w:val="24"/>
        </w:rPr>
      </w:pPr>
      <w:r>
        <w:rPr>
          <w:b/>
          <w:sz w:val="24"/>
        </w:rPr>
        <w:t>Conclusion</w:t>
      </w:r>
    </w:p>
    <w:sectPr w:rsidR="00594FFC" w:rsidRPr="00594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3419C"/>
    <w:multiLevelType w:val="hybridMultilevel"/>
    <w:tmpl w:val="987E9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9345A"/>
    <w:multiLevelType w:val="hybridMultilevel"/>
    <w:tmpl w:val="3126E944"/>
    <w:lvl w:ilvl="0" w:tplc="85BE43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665B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F029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6CCC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8A6D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D853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B411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2CB4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AEF1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W1MDA3NTM0NLc0MzJR0lEKTi0uzszPAykwqgUA20mjaiwAAAA="/>
  </w:docVars>
  <w:rsids>
    <w:rsidRoot w:val="00594FFC"/>
    <w:rsid w:val="004E0578"/>
    <w:rsid w:val="00594FFC"/>
    <w:rsid w:val="00773D57"/>
    <w:rsid w:val="008B595F"/>
    <w:rsid w:val="009E5A1C"/>
    <w:rsid w:val="00AF50EA"/>
    <w:rsid w:val="00B8373E"/>
    <w:rsid w:val="00C20678"/>
    <w:rsid w:val="00CE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4AFD4-F862-4D32-A5FA-188748D64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4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33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7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</dc:creator>
  <cp:keywords/>
  <dc:description/>
  <cp:lastModifiedBy>Han</cp:lastModifiedBy>
  <cp:revision>4</cp:revision>
  <dcterms:created xsi:type="dcterms:W3CDTF">2018-11-01T21:19:00Z</dcterms:created>
  <dcterms:modified xsi:type="dcterms:W3CDTF">2018-11-01T21:42:00Z</dcterms:modified>
</cp:coreProperties>
</file>