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FA8" w:rsidRDefault="00C549E8" w:rsidP="001E74CB">
      <w:pPr>
        <w:pStyle w:val="12"/>
      </w:pPr>
      <w:r w:rsidRPr="001E74CB">
        <w:t>ВВЕДЕНИЕ</w:t>
      </w:r>
    </w:p>
    <w:p w:rsidR="001E74CB" w:rsidRPr="001E74CB" w:rsidRDefault="001E74CB" w:rsidP="001E74CB">
      <w:pPr>
        <w:rPr>
          <w:sz w:val="28"/>
        </w:rPr>
      </w:pPr>
    </w:p>
    <w:p w:rsidR="00373A85" w:rsidRPr="00B048BE" w:rsidRDefault="00373A85" w:rsidP="00373A85">
      <w:pPr>
        <w:ind w:firstLine="741"/>
        <w:rPr>
          <w:szCs w:val="26"/>
        </w:rPr>
      </w:pPr>
    </w:p>
    <w:p w:rsidR="00373A85" w:rsidRPr="00B048BE" w:rsidRDefault="00373A85" w:rsidP="00373A85">
      <w:pPr>
        <w:ind w:firstLine="741"/>
        <w:rPr>
          <w:szCs w:val="26"/>
        </w:rPr>
      </w:pPr>
      <w:r w:rsidRPr="00B048BE">
        <w:rPr>
          <w:szCs w:val="26"/>
        </w:rPr>
        <w:t>В последние годы интенсивно ведутся исследования в области разработки энергоустановок на основе твердооксидных топливных элементов (ТОТЭ) с мощностью несколько киловатт [1, 2]. Результаты, полученные в последние годы, показали, что эффективность преобразования эне</w:t>
      </w:r>
      <w:r w:rsidRPr="00B048BE">
        <w:rPr>
          <w:szCs w:val="26"/>
        </w:rPr>
        <w:t>р</w:t>
      </w:r>
      <w:r w:rsidRPr="00B048BE">
        <w:rPr>
          <w:szCs w:val="26"/>
        </w:rPr>
        <w:t>гии в этих устройствах, если их основой служат твердые оксидные проводники с ионной проводимостью, знач</w:t>
      </w:r>
      <w:r w:rsidRPr="00B048BE">
        <w:rPr>
          <w:szCs w:val="26"/>
        </w:rPr>
        <w:t>и</w:t>
      </w:r>
      <w:r w:rsidRPr="00B048BE">
        <w:rPr>
          <w:szCs w:val="26"/>
        </w:rPr>
        <w:t>тельно выше, чем у существующих ныне средств производства электроэнергии. Так, КПД твердоокси</w:t>
      </w:r>
      <w:r w:rsidRPr="00B048BE">
        <w:rPr>
          <w:szCs w:val="26"/>
        </w:rPr>
        <w:t>д</w:t>
      </w:r>
      <w:r w:rsidRPr="00B048BE">
        <w:rPr>
          <w:szCs w:val="26"/>
        </w:rPr>
        <w:t>ного топливного элемента на природном топливе достигает 60 % при уровне мощности 1 кВт, что в полт</w:t>
      </w:r>
      <w:r w:rsidRPr="00B048BE">
        <w:rPr>
          <w:szCs w:val="26"/>
        </w:rPr>
        <w:t>о</w:t>
      </w:r>
      <w:r w:rsidRPr="00B048BE">
        <w:rPr>
          <w:szCs w:val="26"/>
        </w:rPr>
        <w:t>ра раза выше, чем у теплоэлектростанций мощностью сотни мегаватт. Так как в топливном элементе конечным продуктом сгорания водорода является вода, то они считаются наиболее чистыми с точки зрения влияния на окр</w:t>
      </w:r>
      <w:r w:rsidRPr="00B048BE">
        <w:rPr>
          <w:szCs w:val="26"/>
        </w:rPr>
        <w:t>у</w:t>
      </w:r>
      <w:r w:rsidRPr="00B048BE">
        <w:rPr>
          <w:szCs w:val="26"/>
        </w:rPr>
        <w:t>жающую среду. Поэтому ТОТЭ рассматриваются в качестве основы так называемой «распределе</w:t>
      </w:r>
      <w:r w:rsidRPr="00B048BE">
        <w:rPr>
          <w:szCs w:val="26"/>
        </w:rPr>
        <w:t>н</w:t>
      </w:r>
      <w:r w:rsidRPr="00B048BE">
        <w:rPr>
          <w:szCs w:val="26"/>
        </w:rPr>
        <w:t>ной энергетики», которая позволит не только сэкономить энергоресурсы и отодвинуть угрозу энергетического кр</w:t>
      </w:r>
      <w:r w:rsidRPr="00B048BE">
        <w:rPr>
          <w:szCs w:val="26"/>
        </w:rPr>
        <w:t>и</w:t>
      </w:r>
      <w:r w:rsidRPr="00B048BE">
        <w:rPr>
          <w:szCs w:val="26"/>
        </w:rPr>
        <w:t>зиса, но значительно снизить неблагоприятное воздействие на природу.</w:t>
      </w:r>
    </w:p>
    <w:p w:rsidR="00373A85" w:rsidRPr="00B048BE" w:rsidRDefault="00373A85" w:rsidP="00373A85">
      <w:pPr>
        <w:autoSpaceDE w:val="0"/>
        <w:autoSpaceDN w:val="0"/>
        <w:adjustRightInd w:val="0"/>
        <w:rPr>
          <w:rFonts w:eastAsia="MS Mincho"/>
          <w:szCs w:val="26"/>
          <w:lang w:eastAsia="ja-JP"/>
        </w:rPr>
      </w:pPr>
      <w:r w:rsidRPr="00B048BE">
        <w:rPr>
          <w:rFonts w:eastAsia="MS Mincho"/>
          <w:szCs w:val="26"/>
          <w:lang w:eastAsia="ja-JP"/>
        </w:rPr>
        <w:t xml:space="preserve">Высокая удельная мощность, высокая эффективность и топливная гибкость ТОТЭ вызвала большой интерес к разработке микро ТОТЭ (МТОТЭ) для следующего поколения переносных и мобильных автономных источников электроэнергии. Ожидается, что МТОТЭ позволят заменить батареи и аккумуляторы для источников питания небольшого электронного оборудования, такого как переносные телефоны, ноутбуки и электронные карманные компьютеры. Предсказывается, что батареи на основе МТОТЭ будут иметь в 3 – 4 раза более высокую емкость по сравнению с традиционными </w:t>
      </w:r>
      <w:r w:rsidRPr="00B048BE">
        <w:rPr>
          <w:rFonts w:eastAsia="MS Mincho"/>
          <w:szCs w:val="26"/>
          <w:lang w:val="en-US" w:eastAsia="ja-JP"/>
        </w:rPr>
        <w:t>Ni</w:t>
      </w:r>
      <w:r w:rsidRPr="00B048BE">
        <w:rPr>
          <w:rFonts w:eastAsia="MS Mincho"/>
          <w:szCs w:val="26"/>
          <w:lang w:eastAsia="ja-JP"/>
        </w:rPr>
        <w:t xml:space="preserve">-металл-гидридными и </w:t>
      </w:r>
      <w:r w:rsidRPr="00B048BE">
        <w:rPr>
          <w:rFonts w:eastAsia="MS Mincho"/>
          <w:szCs w:val="26"/>
          <w:lang w:val="en-US" w:eastAsia="ja-JP"/>
        </w:rPr>
        <w:t>Li</w:t>
      </w:r>
      <w:r w:rsidRPr="00B048BE">
        <w:rPr>
          <w:rFonts w:eastAsia="MS Mincho"/>
          <w:szCs w:val="26"/>
          <w:lang w:eastAsia="ja-JP"/>
        </w:rPr>
        <w:t>-ионными аккумуляторами. "Микро" имеет двойное значение: с одной стороны, это показывает, что размеры ячейки топливного элемента имеют микроразмеры, в отличие от традиционных ТОТЭ. С другой стороны, это подразумевает использование технологий характерных для микроэлектронного производства схемы.</w:t>
      </w:r>
    </w:p>
    <w:p w:rsidR="00373A85" w:rsidRPr="00B048BE" w:rsidRDefault="00373A85" w:rsidP="00373A85">
      <w:pPr>
        <w:rPr>
          <w:szCs w:val="26"/>
        </w:rPr>
      </w:pPr>
      <w:r w:rsidRPr="00B048BE">
        <w:rPr>
          <w:szCs w:val="26"/>
        </w:rPr>
        <w:t>Следует отметить, что р</w:t>
      </w:r>
      <w:r w:rsidRPr="00B048BE">
        <w:rPr>
          <w:rFonts w:eastAsia="MS Mincho"/>
          <w:szCs w:val="26"/>
          <w:lang w:eastAsia="ja-JP"/>
        </w:rPr>
        <w:t xml:space="preserve">азработка МТОТЭ находится все еще в ранней стадии из-за трудности изготовления. </w:t>
      </w:r>
      <w:r w:rsidRPr="00B048BE">
        <w:rPr>
          <w:szCs w:val="26"/>
        </w:rPr>
        <w:t>До настоящего времени все работы в области создания МТОТЭ направлены на отработку отдельных этапов создания функциональных элементов МТОТЭ, разработку технологий управляемого формирования тонкопленочных слоев с заданными свойствами. Это связано с тем, что уменьшение толщин слоев сопровождается изменением условий зародышеобразования и формирования наноразмерных пленок, ро</w:t>
      </w:r>
      <w:r w:rsidRPr="00B048BE">
        <w:rPr>
          <w:szCs w:val="26"/>
        </w:rPr>
        <w:t>с</w:t>
      </w:r>
      <w:r w:rsidRPr="00B048BE">
        <w:rPr>
          <w:szCs w:val="26"/>
        </w:rPr>
        <w:t>том влияния различных структурных несовершенств на их физико-химические свойства. Это в свою очередь влияет на структуру, стехиометрию и фазовый состав наносимых пленок.</w:t>
      </w:r>
    </w:p>
    <w:p w:rsidR="00373A85" w:rsidRPr="00B048BE" w:rsidRDefault="00373A85" w:rsidP="00373A85">
      <w:pPr>
        <w:rPr>
          <w:rFonts w:eastAsia="MS Mincho"/>
          <w:szCs w:val="26"/>
          <w:lang w:eastAsia="ja-JP"/>
        </w:rPr>
      </w:pPr>
      <w:r w:rsidRPr="00B048BE">
        <w:rPr>
          <w:rFonts w:eastAsia="MS Mincho"/>
          <w:szCs w:val="26"/>
          <w:lang w:eastAsia="ja-JP"/>
        </w:rPr>
        <w:t xml:space="preserve">Однако из-за высокой перспективности МТОТЭ лаборатории многих университетов и институтов мира, таких как </w:t>
      </w:r>
      <w:r w:rsidRPr="00B048BE">
        <w:rPr>
          <w:rFonts w:eastAsia="MS Mincho"/>
          <w:szCs w:val="26"/>
          <w:lang w:val="en-US" w:eastAsia="ja-JP"/>
        </w:rPr>
        <w:t>ETH</w:t>
      </w:r>
      <w:r w:rsidRPr="00B048BE">
        <w:rPr>
          <w:rFonts w:eastAsia="MS Mincho"/>
          <w:szCs w:val="26"/>
          <w:lang w:eastAsia="ja-JP"/>
        </w:rPr>
        <w:t xml:space="preserve"> Цюрих (Швейцария), Массачуссетский технологический институт (США), </w:t>
      </w:r>
      <w:r w:rsidRPr="00B048BE">
        <w:rPr>
          <w:szCs w:val="26"/>
          <w:lang w:val="en-US"/>
        </w:rPr>
        <w:t>ARC</w:t>
      </w:r>
      <w:r w:rsidRPr="00B048BE">
        <w:rPr>
          <w:szCs w:val="26"/>
        </w:rPr>
        <w:t xml:space="preserve"> (Канада), </w:t>
      </w:r>
      <w:r w:rsidRPr="00B048BE">
        <w:rPr>
          <w:szCs w:val="26"/>
          <w:lang w:val="en-US"/>
        </w:rPr>
        <w:t>NIMS</w:t>
      </w:r>
      <w:r w:rsidRPr="00B048BE">
        <w:rPr>
          <w:szCs w:val="26"/>
        </w:rPr>
        <w:t xml:space="preserve"> (Япония),</w:t>
      </w:r>
      <w:r w:rsidRPr="00B048BE">
        <w:rPr>
          <w:rFonts w:eastAsia="MS Mincho"/>
          <w:szCs w:val="26"/>
          <w:lang w:eastAsia="ja-JP"/>
        </w:rPr>
        <w:t xml:space="preserve"> сосредоточились на исследованиях в области разработки МТОТЭ.</w:t>
      </w:r>
    </w:p>
    <w:p w:rsidR="00373A85" w:rsidRPr="00B048BE" w:rsidRDefault="00373A85" w:rsidP="00373A85">
      <w:pPr>
        <w:rPr>
          <w:szCs w:val="26"/>
        </w:rPr>
      </w:pPr>
      <w:r w:rsidRPr="00B048BE">
        <w:rPr>
          <w:szCs w:val="26"/>
        </w:rPr>
        <w:t xml:space="preserve">Поэтому на данном этапе задачей является разработка методов формирования элементов МТОТЭ, исследование влияния условий нанесения на </w:t>
      </w:r>
      <w:r w:rsidRPr="00B048BE">
        <w:rPr>
          <w:szCs w:val="26"/>
        </w:rPr>
        <w:lastRenderedPageBreak/>
        <w:t>структуру, стехиометрию и фазовый состав наносимых пленок, получение многослойных структур с низкими внутренними напряжениями. Для этого необходимо провести комплекс научных исследований, направленных на установление влияния условий ионно-плазменного нанесения на электрические, физические, структурные, фазовые характеристики наноразмерных тонких пленок анодного, катодного электродов и твердого электролита, разработать методы формирования ячеек МТОТЭ и структуры МТОТЭ. При этом каждый этап создания МТОТЭ, т.е создание несущей ячейки, нанесение слоев анода, катода, твердого электролита, будет исследоваться и оптимизироваться индивидуально, что позволит в конечном счете выйти на этап создания реальной ячейки МТОТЭ для использования в качестве миниатюрных автономных источников электроэнергии портативной аппаратуры.</w:t>
      </w:r>
    </w:p>
    <w:p w:rsidR="00305FA8" w:rsidRDefault="00305FA8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6A46E2" w:rsidRDefault="006A46E2" w:rsidP="00C549E8">
      <w:pPr>
        <w:ind w:firstLine="426"/>
      </w:pPr>
    </w:p>
    <w:p w:rsidR="00181C52" w:rsidRDefault="00181C52" w:rsidP="00C549E8">
      <w:pPr>
        <w:ind w:firstLine="426"/>
      </w:pPr>
    </w:p>
    <w:p w:rsidR="006A46E2" w:rsidRDefault="006A46E2" w:rsidP="00C549E8">
      <w:pPr>
        <w:ind w:firstLine="426"/>
      </w:pPr>
    </w:p>
    <w:p w:rsidR="006A46E2" w:rsidRPr="001E74CB" w:rsidRDefault="006A46E2" w:rsidP="001E74CB">
      <w:pPr>
        <w:pStyle w:val="a9"/>
        <w:numPr>
          <w:ilvl w:val="0"/>
          <w:numId w:val="19"/>
        </w:numPr>
        <w:ind w:left="426" w:hanging="426"/>
        <w:outlineLvl w:val="0"/>
        <w:rPr>
          <w:b/>
          <w:szCs w:val="28"/>
        </w:rPr>
      </w:pPr>
      <w:bookmarkStart w:id="0" w:name="_Toc350885222"/>
      <w:bookmarkStart w:id="1" w:name="_Toc350885289"/>
      <w:r w:rsidRPr="001E74CB">
        <w:rPr>
          <w:b/>
        </w:rPr>
        <w:lastRenderedPageBreak/>
        <w:t>ПОИСК НАУЧНО-ТЕХНИЧЕСКОЙ ЛИТЕРАТУРЫ ПО ТЕМЕ ДИПЛОМНОГО ПРОЕКТА</w:t>
      </w:r>
      <w:bookmarkEnd w:id="0"/>
      <w:bookmarkEnd w:id="1"/>
    </w:p>
    <w:p w:rsidR="006A46E2" w:rsidRPr="001720F7" w:rsidRDefault="006A46E2" w:rsidP="006A46E2">
      <w:pPr>
        <w:pStyle w:val="ab"/>
        <w:spacing w:line="360" w:lineRule="auto"/>
        <w:outlineLvl w:val="0"/>
        <w:rPr>
          <w:rFonts w:ascii="Times New Roman" w:hAnsi="Times New Roman"/>
          <w:sz w:val="28"/>
          <w:szCs w:val="28"/>
        </w:rPr>
      </w:pPr>
    </w:p>
    <w:p w:rsidR="006A46E2" w:rsidRDefault="006A46E2" w:rsidP="006A46E2">
      <w:pPr>
        <w:pStyle w:val="ab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литературного обзора по теме дипломного проекты будет использована следующая научно-техническая литература:</w:t>
      </w:r>
    </w:p>
    <w:p w:rsidR="00373A85" w:rsidRPr="00373A85" w:rsidRDefault="00373A85" w:rsidP="00373A85">
      <w:pPr>
        <w:ind w:firstLine="0"/>
        <w:rPr>
          <w:szCs w:val="26"/>
        </w:rPr>
      </w:pPr>
      <w:r w:rsidRPr="00373A85">
        <w:rPr>
          <w:szCs w:val="26"/>
          <w:lang w:val="en-US"/>
        </w:rPr>
        <w:t xml:space="preserve">1. Daroukh M.Al., Vashook V.V., Ullmann H., et al. </w:t>
      </w:r>
      <w:r w:rsidRPr="00B048BE">
        <w:rPr>
          <w:szCs w:val="26"/>
          <w:lang w:val="en-US"/>
        </w:rPr>
        <w:t xml:space="preserve">Solid State Ionics.-  2003.- Vol. 158.- p. 141. </w:t>
      </w:r>
    </w:p>
    <w:p w:rsidR="00373A85" w:rsidRPr="00B048BE" w:rsidRDefault="00373A85" w:rsidP="00373A85">
      <w:pPr>
        <w:ind w:firstLine="0"/>
        <w:rPr>
          <w:szCs w:val="26"/>
          <w:lang w:val="en-US"/>
        </w:rPr>
      </w:pPr>
      <w:r w:rsidRPr="00B048BE">
        <w:rPr>
          <w:szCs w:val="26"/>
          <w:lang w:val="en-US"/>
        </w:rPr>
        <w:t xml:space="preserve">2. Prado F., Manthiram A., J. Solid State Chem.- 2001.- Vol. 158.- p. 307. </w:t>
      </w:r>
    </w:p>
    <w:p w:rsidR="00373A85" w:rsidRPr="00B048BE" w:rsidRDefault="00373A85" w:rsidP="00373A85">
      <w:pPr>
        <w:ind w:firstLine="0"/>
        <w:rPr>
          <w:szCs w:val="26"/>
          <w:lang w:val="en-US"/>
        </w:rPr>
      </w:pPr>
      <w:r w:rsidRPr="00B048BE">
        <w:rPr>
          <w:szCs w:val="26"/>
          <w:lang w:val="en-US"/>
        </w:rPr>
        <w:t>3. Singhal S.C., Kendall K. High temperature solid oxide fuel cells: fundamentals, design and applications.- 2002: Elsevier.- 405 p.</w:t>
      </w:r>
    </w:p>
    <w:p w:rsidR="00373A85" w:rsidRPr="00B048BE" w:rsidRDefault="00373A85" w:rsidP="00373A85">
      <w:pPr>
        <w:ind w:firstLine="0"/>
        <w:rPr>
          <w:szCs w:val="26"/>
          <w:lang w:val="en-US"/>
        </w:rPr>
      </w:pPr>
      <w:r w:rsidRPr="00B048BE">
        <w:rPr>
          <w:szCs w:val="26"/>
          <w:lang w:val="en-US"/>
        </w:rPr>
        <w:t>4. Fasching R., Huang H., Nakamura M., Prinz F., Satio Y., Su P. High-Performance ultrathin solid oxide fuel cells for low-temperature operation / Journal of the Electrochemical Society.-  2006.- Vol. 154.- p. B20-B24.</w:t>
      </w:r>
    </w:p>
    <w:p w:rsidR="00373A85" w:rsidRPr="00B048BE" w:rsidRDefault="00373A85" w:rsidP="00373A85">
      <w:pPr>
        <w:ind w:firstLine="0"/>
        <w:rPr>
          <w:szCs w:val="26"/>
          <w:lang w:val="en-US"/>
        </w:rPr>
      </w:pPr>
      <w:r w:rsidRPr="00B048BE">
        <w:rPr>
          <w:szCs w:val="26"/>
          <w:lang w:val="en-US"/>
        </w:rPr>
        <w:t xml:space="preserve">5. Bieberle-Hutter A., Beckel D., Infortuna A., Muecke U. P., </w:t>
      </w:r>
      <w:r w:rsidRPr="00B048BE">
        <w:rPr>
          <w:szCs w:val="26"/>
        </w:rPr>
        <w:t>е</w:t>
      </w:r>
      <w:r w:rsidRPr="00B048BE">
        <w:rPr>
          <w:szCs w:val="26"/>
          <w:lang w:val="en-US"/>
        </w:rPr>
        <w:t>.</w:t>
      </w:r>
      <w:r w:rsidRPr="00B048BE">
        <w:rPr>
          <w:szCs w:val="26"/>
        </w:rPr>
        <w:t>а</w:t>
      </w:r>
      <w:r w:rsidRPr="00B048BE">
        <w:rPr>
          <w:szCs w:val="26"/>
          <w:lang w:val="en-US"/>
        </w:rPr>
        <w:t>. A micro-solid oxide fuel cell system as battery replacement //Journal of Power Sources.- 2008.- Vol. 177.- p.  123–130.</w:t>
      </w:r>
    </w:p>
    <w:p w:rsidR="00373A85" w:rsidRPr="00B048BE" w:rsidRDefault="00373A85" w:rsidP="00373A85">
      <w:pPr>
        <w:autoSpaceDE w:val="0"/>
        <w:autoSpaceDN w:val="0"/>
        <w:adjustRightInd w:val="0"/>
        <w:ind w:firstLine="0"/>
        <w:rPr>
          <w:bCs/>
          <w:color w:val="000000"/>
          <w:szCs w:val="26"/>
          <w:lang w:val="en-US"/>
        </w:rPr>
      </w:pPr>
      <w:r w:rsidRPr="00B048BE">
        <w:rPr>
          <w:bCs/>
          <w:color w:val="000000"/>
          <w:szCs w:val="26"/>
          <w:lang w:val="en-US"/>
        </w:rPr>
        <w:t>6. Lee You-Kee, Park Jong-Wan Optical properties and stresses of RF magnetron sputtered yttria-stabilized zirconia thin film // J. of Mater. Sci. Letter.- 1996.- Vol. 15.- p.1513-1516.</w:t>
      </w:r>
    </w:p>
    <w:p w:rsidR="00373A85" w:rsidRPr="00B048BE" w:rsidRDefault="00373A85" w:rsidP="00373A85">
      <w:pPr>
        <w:autoSpaceDE w:val="0"/>
        <w:autoSpaceDN w:val="0"/>
        <w:adjustRightInd w:val="0"/>
        <w:ind w:firstLine="0"/>
        <w:rPr>
          <w:bCs/>
          <w:color w:val="000000"/>
          <w:szCs w:val="26"/>
          <w:lang w:val="en-US"/>
        </w:rPr>
      </w:pPr>
      <w:r w:rsidRPr="00B048BE">
        <w:rPr>
          <w:bCs/>
          <w:color w:val="000000"/>
          <w:szCs w:val="26"/>
          <w:lang w:val="en-US"/>
        </w:rPr>
        <w:t>7. Bae J.W., Park J.Y., Hwang S.W., Yeom G.Y., Kim K.D., Cho Y.A., Jeon J.S., Choi D. Characterization of yttria-stabilized zirconia thin films prepared by radio frequency magnetron sputtering for a combustion control oxygen sensor // Journal of The Electrochemical Society.- 2000.- Vol. 147, № 6.- p. 2380-2384.</w:t>
      </w:r>
    </w:p>
    <w:p w:rsidR="00373A85" w:rsidRPr="00B048BE" w:rsidRDefault="00373A85" w:rsidP="00373A85">
      <w:pPr>
        <w:autoSpaceDE w:val="0"/>
        <w:autoSpaceDN w:val="0"/>
        <w:adjustRightInd w:val="0"/>
        <w:ind w:firstLine="0"/>
        <w:rPr>
          <w:bCs/>
          <w:color w:val="000000"/>
          <w:szCs w:val="26"/>
          <w:lang w:val="en-US"/>
        </w:rPr>
      </w:pPr>
      <w:r w:rsidRPr="00B048BE">
        <w:rPr>
          <w:bCs/>
          <w:color w:val="000000"/>
          <w:szCs w:val="26"/>
          <w:lang w:val="en-US"/>
        </w:rPr>
        <w:t xml:space="preserve">8. Nakano J., Miyazaki H., Kimura T., Goto T., Zhang S. Thermal conductivity of yttria-stabilized zirconia thin films prepared by magnetron sputtering // J. of the Ceramic Society of Japan.- 2004.- Vol. 112, № 5.- p. S908-S911.  </w:t>
      </w:r>
    </w:p>
    <w:p w:rsidR="00373A85" w:rsidRPr="00B048BE" w:rsidRDefault="00373A85" w:rsidP="00373A85">
      <w:pPr>
        <w:autoSpaceDE w:val="0"/>
        <w:autoSpaceDN w:val="0"/>
        <w:adjustRightInd w:val="0"/>
        <w:ind w:firstLine="0"/>
        <w:rPr>
          <w:bCs/>
          <w:color w:val="000000"/>
          <w:szCs w:val="26"/>
          <w:lang w:val="en-US"/>
        </w:rPr>
      </w:pPr>
      <w:r w:rsidRPr="00B048BE">
        <w:rPr>
          <w:bCs/>
          <w:color w:val="000000"/>
          <w:szCs w:val="26"/>
          <w:lang w:val="en-US"/>
        </w:rPr>
        <w:t>9. Horita S., Watanabe M., Umemoto S., Masuda A. Material properties of heteroepitaxial yttria-stabilized zirconia films with controlled yttria contents on Si prepared by reactive sputtering // Vacuum.- 1998.- Vol. 51, № 4.- p. 609-613.</w:t>
      </w:r>
    </w:p>
    <w:p w:rsidR="00373A85" w:rsidRPr="00B048BE" w:rsidRDefault="00373A85" w:rsidP="00373A85">
      <w:pPr>
        <w:autoSpaceDE w:val="0"/>
        <w:autoSpaceDN w:val="0"/>
        <w:adjustRightInd w:val="0"/>
        <w:ind w:firstLine="0"/>
        <w:rPr>
          <w:bCs/>
          <w:color w:val="000000"/>
          <w:szCs w:val="26"/>
          <w:lang w:val="en-US"/>
        </w:rPr>
      </w:pPr>
      <w:r w:rsidRPr="00B048BE">
        <w:rPr>
          <w:bCs/>
          <w:color w:val="000000"/>
          <w:szCs w:val="26"/>
          <w:lang w:val="en-US"/>
        </w:rPr>
        <w:t>10. M. Sillassen, P. Eklund, M. Sridharan, N. Pryds, N. Bonanos, J. Bøttiger Ionic conductivity and thermal stability of magnetron-sputtered nanocrystalline yttria-stabilized zirconia // JOURNAL OF APPLIED PHYSICS.-  2009.- Vol. 105.- p. 104907-1 – 6.</w:t>
      </w:r>
    </w:p>
    <w:p w:rsidR="00373A85" w:rsidRPr="00B048BE" w:rsidRDefault="00373A85" w:rsidP="00373A85">
      <w:pPr>
        <w:ind w:firstLine="0"/>
        <w:rPr>
          <w:szCs w:val="26"/>
          <w:lang w:val="en-US"/>
        </w:rPr>
      </w:pPr>
      <w:r w:rsidRPr="00B048BE">
        <w:rPr>
          <w:szCs w:val="26"/>
          <w:lang w:val="en-US"/>
        </w:rPr>
        <w:t>11. T. Tsai, S.A. Barnett, J. Vac. Sci. Technol., A 13 (1995) 1073–1077.</w:t>
      </w:r>
    </w:p>
    <w:p w:rsidR="00373A85" w:rsidRPr="00B048BE" w:rsidRDefault="00373A85" w:rsidP="00373A85">
      <w:pPr>
        <w:ind w:firstLine="0"/>
        <w:rPr>
          <w:szCs w:val="26"/>
          <w:lang w:val="en-US"/>
        </w:rPr>
      </w:pPr>
      <w:r w:rsidRPr="00373A85">
        <w:rPr>
          <w:szCs w:val="26"/>
          <w:lang w:val="en-US"/>
        </w:rPr>
        <w:t>12</w:t>
      </w:r>
      <w:r w:rsidRPr="00B048BE">
        <w:rPr>
          <w:szCs w:val="26"/>
          <w:lang w:val="en-US"/>
        </w:rPr>
        <w:t>.  L.S. Wang, S.A. Barnett, Solid State Ionics 61 (1993) 273–276.</w:t>
      </w:r>
    </w:p>
    <w:p w:rsidR="00373A85" w:rsidRPr="00373A85" w:rsidRDefault="00373A85" w:rsidP="00373A85">
      <w:pPr>
        <w:ind w:firstLine="0"/>
        <w:rPr>
          <w:szCs w:val="26"/>
        </w:rPr>
      </w:pPr>
      <w:r w:rsidRPr="00B048BE">
        <w:rPr>
          <w:szCs w:val="26"/>
          <w:lang w:val="en-US"/>
        </w:rPr>
        <w:t xml:space="preserve">13. G.J. la O, J. Hertz, H. Tuller, Y. Shao-Horn, J. Electroceram. </w:t>
      </w:r>
      <w:r w:rsidRPr="00373A85">
        <w:rPr>
          <w:szCs w:val="26"/>
        </w:rPr>
        <w:t>13 (2004) 691–695.</w:t>
      </w:r>
    </w:p>
    <w:p w:rsidR="00373A85" w:rsidRPr="00AC49DB" w:rsidRDefault="00373A85" w:rsidP="006A46E2">
      <w:pPr>
        <w:pStyle w:val="ab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A46E2" w:rsidRPr="00832FC7" w:rsidRDefault="006A46E2" w:rsidP="006A46E2">
      <w:pPr>
        <w:pStyle w:val="21"/>
        <w:spacing w:after="0" w:line="360" w:lineRule="auto"/>
        <w:ind w:firstLine="426"/>
        <w:contextualSpacing w:val="0"/>
        <w:rPr>
          <w:sz w:val="28"/>
          <w:szCs w:val="28"/>
        </w:rPr>
      </w:pPr>
      <w:r w:rsidRPr="00832FC7">
        <w:rPr>
          <w:sz w:val="28"/>
          <w:szCs w:val="28"/>
        </w:rPr>
        <w:t>В результате обзора данной литературы, интернет-источников и патентного поиска (рассматривае</w:t>
      </w:r>
      <w:r>
        <w:rPr>
          <w:sz w:val="28"/>
          <w:szCs w:val="28"/>
        </w:rPr>
        <w:t>мого</w:t>
      </w:r>
      <w:r w:rsidRPr="00832FC7">
        <w:rPr>
          <w:sz w:val="28"/>
          <w:szCs w:val="28"/>
        </w:rPr>
        <w:t xml:space="preserve"> в пункте 5 данного отчета) </w:t>
      </w:r>
      <w:r>
        <w:rPr>
          <w:sz w:val="28"/>
          <w:szCs w:val="28"/>
        </w:rPr>
        <w:t>будет</w:t>
      </w:r>
      <w:r w:rsidRPr="00832FC7">
        <w:rPr>
          <w:sz w:val="28"/>
          <w:szCs w:val="28"/>
        </w:rPr>
        <w:t xml:space="preserve"> сформирован раздел дипломного проекта «</w:t>
      </w:r>
      <w:r w:rsidR="00373A85">
        <w:rPr>
          <w:sz w:val="28"/>
          <w:szCs w:val="28"/>
        </w:rPr>
        <w:t>Формирование функциональных слоев микро-твердооксидных топливных элементов методом ионно-плазменного распыления»</w:t>
      </w:r>
    </w:p>
    <w:p w:rsidR="006A46E2" w:rsidRDefault="006A46E2" w:rsidP="005D4CA6"/>
    <w:p w:rsidR="006A46E2" w:rsidRPr="001E74CB" w:rsidRDefault="006A46E2" w:rsidP="001E74CB">
      <w:pPr>
        <w:pStyle w:val="a9"/>
        <w:numPr>
          <w:ilvl w:val="0"/>
          <w:numId w:val="19"/>
        </w:numPr>
        <w:ind w:left="426" w:hanging="426"/>
        <w:outlineLvl w:val="0"/>
        <w:rPr>
          <w:b/>
        </w:rPr>
      </w:pPr>
      <w:bookmarkStart w:id="2" w:name="_Toc287532108"/>
      <w:bookmarkStart w:id="3" w:name="_Toc294255095"/>
      <w:r w:rsidRPr="001E74CB">
        <w:rPr>
          <w:b/>
        </w:rPr>
        <w:t>АНАЛИЗ ТЕХНИЧЕСКОГО ЗАДАНИЯ</w:t>
      </w:r>
      <w:bookmarkEnd w:id="2"/>
      <w:bookmarkEnd w:id="3"/>
    </w:p>
    <w:p w:rsidR="006A46E2" w:rsidRPr="00720B33" w:rsidRDefault="006A46E2" w:rsidP="006A46E2">
      <w:pPr>
        <w:rPr>
          <w:b/>
          <w:caps/>
        </w:rPr>
      </w:pPr>
    </w:p>
    <w:p w:rsidR="006A46E2" w:rsidRPr="000C06CF" w:rsidRDefault="006A46E2" w:rsidP="006A46E2">
      <w:pPr>
        <w:pStyle w:val="ac"/>
        <w:spacing w:line="360" w:lineRule="auto"/>
        <w:ind w:left="0" w:right="-58" w:firstLine="720"/>
        <w:rPr>
          <w:rFonts w:ascii="Times New Roman" w:hAnsi="Times New Roman"/>
          <w:sz w:val="28"/>
          <w:szCs w:val="28"/>
        </w:rPr>
      </w:pPr>
      <w:r w:rsidRPr="000C06CF">
        <w:rPr>
          <w:rFonts w:ascii="Times New Roman" w:hAnsi="Times New Roman"/>
          <w:sz w:val="28"/>
          <w:szCs w:val="28"/>
        </w:rPr>
        <w:t xml:space="preserve">Целью данного дипломного проекта является формирование </w:t>
      </w:r>
      <w:r w:rsidR="00373A85">
        <w:rPr>
          <w:rFonts w:ascii="Times New Roman" w:eastAsiaTheme="minorHAnsi" w:hAnsi="Times New Roman"/>
          <w:sz w:val="28"/>
          <w:szCs w:val="28"/>
        </w:rPr>
        <w:t>функциональных слоев микро-твердооксидных топливных элементов методом ионно-плазменного</w:t>
      </w:r>
      <w:r w:rsidRPr="000C06CF">
        <w:rPr>
          <w:rFonts w:ascii="Times New Roman" w:eastAsiaTheme="minorHAnsi" w:hAnsi="Times New Roman"/>
          <w:sz w:val="28"/>
          <w:szCs w:val="28"/>
        </w:rPr>
        <w:t xml:space="preserve"> распыления</w:t>
      </w:r>
      <w:r w:rsidRPr="000C06CF">
        <w:rPr>
          <w:rFonts w:ascii="Times New Roman" w:hAnsi="Times New Roman"/>
          <w:sz w:val="28"/>
          <w:szCs w:val="28"/>
        </w:rPr>
        <w:t>. Технические данные по проекту должны со</w:t>
      </w:r>
      <w:r>
        <w:rPr>
          <w:rFonts w:ascii="Times New Roman" w:hAnsi="Times New Roman"/>
          <w:sz w:val="28"/>
          <w:szCs w:val="28"/>
        </w:rPr>
        <w:t>ответствовать приведенным ниже.</w:t>
      </w:r>
    </w:p>
    <w:p w:rsidR="006A46E2" w:rsidRPr="000C06CF" w:rsidRDefault="006A46E2" w:rsidP="006A46E2">
      <w:pPr>
        <w:spacing w:line="360" w:lineRule="auto"/>
        <w:ind w:firstLine="720"/>
        <w:rPr>
          <w:b/>
          <w:sz w:val="28"/>
          <w:szCs w:val="28"/>
        </w:rPr>
      </w:pPr>
      <w:r w:rsidRPr="000C06CF">
        <w:rPr>
          <w:b/>
          <w:sz w:val="28"/>
          <w:szCs w:val="28"/>
        </w:rPr>
        <w:t>Технические данные по проекту</w:t>
      </w:r>
      <w:r>
        <w:rPr>
          <w:b/>
          <w:sz w:val="28"/>
          <w:szCs w:val="28"/>
        </w:rPr>
        <w:t>:</w:t>
      </w:r>
    </w:p>
    <w:p w:rsidR="006A46E2" w:rsidRPr="000C06CF" w:rsidRDefault="006A46E2" w:rsidP="006A46E2">
      <w:pPr>
        <w:pStyle w:val="a9"/>
        <w:numPr>
          <w:ilvl w:val="0"/>
          <w:numId w:val="3"/>
        </w:numPr>
        <w:tabs>
          <w:tab w:val="center" w:pos="7938"/>
        </w:tabs>
        <w:spacing w:after="0" w:line="360" w:lineRule="auto"/>
        <w:ind w:left="426" w:hanging="426"/>
        <w:jc w:val="both"/>
        <w:rPr>
          <w:szCs w:val="26"/>
        </w:rPr>
      </w:pPr>
      <w:r w:rsidRPr="000C06CF">
        <w:rPr>
          <w:szCs w:val="26"/>
        </w:rPr>
        <w:t xml:space="preserve">Метод нанесения – </w:t>
      </w:r>
      <w:r w:rsidR="00373A85">
        <w:rPr>
          <w:szCs w:val="26"/>
        </w:rPr>
        <w:t>ионно-плазменное распыление</w:t>
      </w:r>
      <w:r w:rsidRPr="000C06CF">
        <w:rPr>
          <w:szCs w:val="26"/>
        </w:rPr>
        <w:t>;</w:t>
      </w:r>
    </w:p>
    <w:p w:rsidR="006A46E2" w:rsidRDefault="006A46E2" w:rsidP="006A46E2">
      <w:pPr>
        <w:pStyle w:val="a9"/>
        <w:numPr>
          <w:ilvl w:val="0"/>
          <w:numId w:val="3"/>
        </w:numPr>
        <w:tabs>
          <w:tab w:val="center" w:pos="7938"/>
        </w:tabs>
        <w:spacing w:after="0" w:line="360" w:lineRule="auto"/>
        <w:ind w:left="426" w:hanging="426"/>
        <w:jc w:val="both"/>
        <w:rPr>
          <w:szCs w:val="26"/>
        </w:rPr>
      </w:pPr>
      <w:r w:rsidRPr="000C06CF">
        <w:rPr>
          <w:szCs w:val="26"/>
        </w:rPr>
        <w:t xml:space="preserve">Мощность ВЧ разряда − до </w:t>
      </w:r>
      <w:r w:rsidR="00373A85">
        <w:rPr>
          <w:szCs w:val="26"/>
        </w:rPr>
        <w:t>125</w:t>
      </w:r>
      <w:r w:rsidRPr="000C06CF">
        <w:rPr>
          <w:szCs w:val="26"/>
        </w:rPr>
        <w:t xml:space="preserve"> Вт </w:t>
      </w:r>
    </w:p>
    <w:p w:rsidR="00373A85" w:rsidRDefault="00373A85" w:rsidP="006A46E2">
      <w:pPr>
        <w:pStyle w:val="a9"/>
        <w:numPr>
          <w:ilvl w:val="0"/>
          <w:numId w:val="3"/>
        </w:numPr>
        <w:tabs>
          <w:tab w:val="center" w:pos="7938"/>
        </w:tabs>
        <w:spacing w:after="0" w:line="360" w:lineRule="auto"/>
        <w:ind w:left="426" w:hanging="426"/>
        <w:jc w:val="both"/>
        <w:rPr>
          <w:szCs w:val="28"/>
        </w:rPr>
      </w:pPr>
      <w:r>
        <w:rPr>
          <w:szCs w:val="26"/>
        </w:rPr>
        <w:t xml:space="preserve">Материал мишени </w:t>
      </w:r>
      <w:r w:rsidR="00B86393">
        <w:rPr>
          <w:szCs w:val="26"/>
        </w:rPr>
        <w:t xml:space="preserve"> </w:t>
      </w:r>
      <w:r w:rsidRPr="000C06CF">
        <w:rPr>
          <w:szCs w:val="26"/>
        </w:rPr>
        <w:t>−</w:t>
      </w:r>
      <w:r>
        <w:rPr>
          <w:szCs w:val="26"/>
        </w:rPr>
        <w:t xml:space="preserve"> </w:t>
      </w:r>
      <w:r w:rsidRPr="00373A85">
        <w:rPr>
          <w:szCs w:val="28"/>
        </w:rPr>
        <w:t>стабилизированный диоксид циркония марки ЦрОИ-7 ТУ У 24.1-00201081:2005</w:t>
      </w:r>
    </w:p>
    <w:p w:rsidR="00B86393" w:rsidRPr="00373A85" w:rsidRDefault="00B86393" w:rsidP="006A46E2">
      <w:pPr>
        <w:pStyle w:val="a9"/>
        <w:numPr>
          <w:ilvl w:val="0"/>
          <w:numId w:val="3"/>
        </w:numPr>
        <w:tabs>
          <w:tab w:val="center" w:pos="7938"/>
        </w:tabs>
        <w:spacing w:after="0" w:line="360" w:lineRule="auto"/>
        <w:ind w:left="426" w:hanging="426"/>
        <w:jc w:val="both"/>
        <w:rPr>
          <w:szCs w:val="28"/>
        </w:rPr>
      </w:pPr>
      <w:r>
        <w:rPr>
          <w:szCs w:val="28"/>
        </w:rPr>
        <w:t xml:space="preserve">Материал подложки </w:t>
      </w:r>
      <w:r w:rsidRPr="00B86393">
        <w:rPr>
          <w:szCs w:val="28"/>
        </w:rPr>
        <w:t>–</w:t>
      </w:r>
      <w:r>
        <w:rPr>
          <w:szCs w:val="28"/>
        </w:rPr>
        <w:t xml:space="preserve"> </w:t>
      </w:r>
      <w:r w:rsidRPr="00B86393">
        <w:rPr>
          <w:szCs w:val="28"/>
        </w:rPr>
        <w:t xml:space="preserve">поликоровые подложки и пластины монокристаллического кремния </w:t>
      </w:r>
      <w:r w:rsidRPr="00B86393">
        <w:rPr>
          <w:szCs w:val="28"/>
          <w:lang w:val="en-US"/>
        </w:rPr>
        <w:t>Si</w:t>
      </w:r>
      <w:r w:rsidRPr="00B86393">
        <w:rPr>
          <w:szCs w:val="28"/>
        </w:rPr>
        <w:t xml:space="preserve"> (100)</w:t>
      </w:r>
      <w:r>
        <w:rPr>
          <w:szCs w:val="28"/>
        </w:rPr>
        <w:t xml:space="preserve">, </w:t>
      </w:r>
      <w:r w:rsidRPr="00B86393">
        <w:rPr>
          <w:szCs w:val="28"/>
        </w:rPr>
        <w:t xml:space="preserve">покрытого слоем </w:t>
      </w:r>
      <w:r w:rsidRPr="00B86393">
        <w:rPr>
          <w:szCs w:val="28"/>
          <w:lang w:val="en-US"/>
        </w:rPr>
        <w:t>Si</w:t>
      </w:r>
      <w:r w:rsidRPr="00B86393">
        <w:rPr>
          <w:szCs w:val="28"/>
          <w:vertAlign w:val="subscript"/>
        </w:rPr>
        <w:t>3</w:t>
      </w:r>
      <w:r w:rsidRPr="00B86393">
        <w:rPr>
          <w:szCs w:val="28"/>
          <w:lang w:val="en-US"/>
        </w:rPr>
        <w:t>N</w:t>
      </w:r>
      <w:r w:rsidRPr="00B86393">
        <w:rPr>
          <w:szCs w:val="28"/>
          <w:vertAlign w:val="subscript"/>
        </w:rPr>
        <w:t>4</w:t>
      </w:r>
      <w:r>
        <w:rPr>
          <w:szCs w:val="28"/>
        </w:rPr>
        <w:t>;</w:t>
      </w:r>
      <w:r>
        <w:rPr>
          <w:szCs w:val="28"/>
          <w:vertAlign w:val="subscript"/>
        </w:rPr>
        <w:t xml:space="preserve">  </w:t>
      </w:r>
    </w:p>
    <w:p w:rsidR="00373A85" w:rsidRDefault="006A46E2" w:rsidP="006A46E2">
      <w:pPr>
        <w:pStyle w:val="a9"/>
        <w:numPr>
          <w:ilvl w:val="0"/>
          <w:numId w:val="3"/>
        </w:numPr>
        <w:tabs>
          <w:tab w:val="center" w:pos="7938"/>
        </w:tabs>
        <w:spacing w:after="0" w:line="360" w:lineRule="auto"/>
        <w:ind w:left="426" w:hanging="426"/>
        <w:jc w:val="both"/>
        <w:rPr>
          <w:szCs w:val="26"/>
        </w:rPr>
      </w:pPr>
      <w:r w:rsidRPr="000C06CF">
        <w:rPr>
          <w:szCs w:val="26"/>
        </w:rPr>
        <w:t>Диаметр мишени − 39 мм; </w:t>
      </w:r>
    </w:p>
    <w:p w:rsidR="006A46E2" w:rsidRDefault="00373A85" w:rsidP="006A46E2">
      <w:pPr>
        <w:pStyle w:val="a9"/>
        <w:numPr>
          <w:ilvl w:val="0"/>
          <w:numId w:val="3"/>
        </w:numPr>
        <w:tabs>
          <w:tab w:val="center" w:pos="7938"/>
        </w:tabs>
        <w:spacing w:after="0" w:line="360" w:lineRule="auto"/>
        <w:ind w:left="426" w:hanging="426"/>
        <w:jc w:val="both"/>
        <w:rPr>
          <w:szCs w:val="26"/>
        </w:rPr>
      </w:pPr>
      <w:r>
        <w:rPr>
          <w:szCs w:val="26"/>
        </w:rPr>
        <w:t>Ширина мишени – 4мм;</w:t>
      </w:r>
      <w:r w:rsidR="006A46E2" w:rsidRPr="000C06CF">
        <w:rPr>
          <w:szCs w:val="26"/>
        </w:rPr>
        <w:t xml:space="preserve">  </w:t>
      </w:r>
    </w:p>
    <w:p w:rsidR="00B86393" w:rsidRDefault="00B86393" w:rsidP="006A46E2">
      <w:pPr>
        <w:pStyle w:val="a9"/>
        <w:numPr>
          <w:ilvl w:val="0"/>
          <w:numId w:val="3"/>
        </w:numPr>
        <w:tabs>
          <w:tab w:val="center" w:pos="7938"/>
        </w:tabs>
        <w:spacing w:after="0" w:line="360" w:lineRule="auto"/>
        <w:ind w:left="426" w:hanging="426"/>
        <w:jc w:val="both"/>
        <w:rPr>
          <w:szCs w:val="28"/>
        </w:rPr>
      </w:pPr>
      <w:r w:rsidRPr="00B86393">
        <w:rPr>
          <w:szCs w:val="28"/>
        </w:rPr>
        <w:t>Расстояние мишень – подложка</w:t>
      </w:r>
      <w:r>
        <w:rPr>
          <w:szCs w:val="28"/>
        </w:rPr>
        <w:t xml:space="preserve"> </w:t>
      </w:r>
      <w:r w:rsidRPr="00B86393">
        <w:rPr>
          <w:szCs w:val="28"/>
        </w:rPr>
        <w:t>–</w:t>
      </w:r>
      <w:r>
        <w:rPr>
          <w:szCs w:val="28"/>
        </w:rPr>
        <w:t xml:space="preserve"> </w:t>
      </w:r>
      <w:r w:rsidRPr="00B86393">
        <w:rPr>
          <w:szCs w:val="28"/>
        </w:rPr>
        <w:t xml:space="preserve"> 82 мм.</w:t>
      </w:r>
    </w:p>
    <w:p w:rsidR="00B86393" w:rsidRPr="00B86393" w:rsidRDefault="00B86393" w:rsidP="006A46E2">
      <w:pPr>
        <w:pStyle w:val="a9"/>
        <w:numPr>
          <w:ilvl w:val="0"/>
          <w:numId w:val="3"/>
        </w:numPr>
        <w:tabs>
          <w:tab w:val="center" w:pos="7938"/>
        </w:tabs>
        <w:spacing w:after="0" w:line="360" w:lineRule="auto"/>
        <w:ind w:left="426" w:hanging="426"/>
        <w:jc w:val="both"/>
        <w:rPr>
          <w:szCs w:val="28"/>
        </w:rPr>
      </w:pPr>
      <w:r w:rsidRPr="00B86393">
        <w:rPr>
          <w:szCs w:val="28"/>
        </w:rPr>
        <w:t xml:space="preserve">Толщина </w:t>
      </w:r>
      <w:r>
        <w:rPr>
          <w:szCs w:val="28"/>
        </w:rPr>
        <w:t xml:space="preserve">слоя </w:t>
      </w:r>
      <w:r w:rsidRPr="00B86393">
        <w:rPr>
          <w:szCs w:val="28"/>
        </w:rPr>
        <w:t>–</w:t>
      </w:r>
      <w:r>
        <w:rPr>
          <w:szCs w:val="28"/>
        </w:rPr>
        <w:t xml:space="preserve"> 400 </w:t>
      </w:r>
      <w:r w:rsidRPr="00B86393">
        <w:rPr>
          <w:szCs w:val="28"/>
        </w:rPr>
        <w:t>нм</w:t>
      </w:r>
      <w:r>
        <w:rPr>
          <w:szCs w:val="28"/>
        </w:rPr>
        <w:t xml:space="preserve">  </w:t>
      </w:r>
      <w:r w:rsidRPr="000C06CF">
        <w:rPr>
          <w:szCs w:val="26"/>
        </w:rPr>
        <w:t>± 10 %;</w:t>
      </w:r>
      <w:r>
        <w:rPr>
          <w:szCs w:val="28"/>
        </w:rPr>
        <w:t xml:space="preserve"> </w:t>
      </w:r>
      <w:r w:rsidRPr="00B86393">
        <w:rPr>
          <w:szCs w:val="28"/>
        </w:rPr>
        <w:t>.</w:t>
      </w:r>
    </w:p>
    <w:p w:rsidR="006A46E2" w:rsidRPr="000C06CF" w:rsidRDefault="006A46E2" w:rsidP="006A46E2">
      <w:pPr>
        <w:pStyle w:val="a9"/>
        <w:numPr>
          <w:ilvl w:val="0"/>
          <w:numId w:val="3"/>
        </w:numPr>
        <w:tabs>
          <w:tab w:val="center" w:pos="7938"/>
        </w:tabs>
        <w:spacing w:after="0" w:line="360" w:lineRule="auto"/>
        <w:ind w:left="426" w:hanging="426"/>
        <w:jc w:val="both"/>
        <w:rPr>
          <w:szCs w:val="26"/>
        </w:rPr>
      </w:pPr>
      <w:r w:rsidRPr="000C06CF">
        <w:rPr>
          <w:szCs w:val="26"/>
        </w:rPr>
        <w:t>Рабочие газы − аргон, смесь аргона и кислорода</w:t>
      </w:r>
      <w:r w:rsidR="00B86393">
        <w:rPr>
          <w:szCs w:val="26"/>
        </w:rPr>
        <w:t xml:space="preserve"> (</w:t>
      </w:r>
      <w:r w:rsidR="00B86393" w:rsidRPr="00B048BE">
        <w:rPr>
          <w:szCs w:val="26"/>
          <w:lang w:val="en-US"/>
        </w:rPr>
        <w:t>Ar</w:t>
      </w:r>
      <w:r w:rsidR="00B86393">
        <w:rPr>
          <w:szCs w:val="26"/>
        </w:rPr>
        <w:t xml:space="preserve">, </w:t>
      </w:r>
      <w:r w:rsidR="00B86393" w:rsidRPr="00B048BE">
        <w:rPr>
          <w:szCs w:val="26"/>
          <w:lang w:val="en-US"/>
        </w:rPr>
        <w:t>Ar</w:t>
      </w:r>
      <w:r w:rsidR="00B86393" w:rsidRPr="00B048BE">
        <w:rPr>
          <w:szCs w:val="26"/>
        </w:rPr>
        <w:t>/</w:t>
      </w:r>
      <w:r w:rsidR="00B86393" w:rsidRPr="00B048BE">
        <w:rPr>
          <w:szCs w:val="26"/>
          <w:lang w:val="en-US"/>
        </w:rPr>
        <w:t>O</w:t>
      </w:r>
      <w:r w:rsidR="00B86393" w:rsidRPr="00B048BE">
        <w:rPr>
          <w:szCs w:val="26"/>
          <w:vertAlign w:val="subscript"/>
        </w:rPr>
        <w:t>2</w:t>
      </w:r>
      <w:r w:rsidR="00B86393">
        <w:rPr>
          <w:szCs w:val="26"/>
        </w:rPr>
        <w:t>)</w:t>
      </w:r>
      <w:r w:rsidRPr="000C06CF">
        <w:rPr>
          <w:szCs w:val="26"/>
        </w:rPr>
        <w:t>; </w:t>
      </w:r>
    </w:p>
    <w:p w:rsidR="006A46E2" w:rsidRPr="000C06CF" w:rsidRDefault="006A46E2" w:rsidP="006A46E2">
      <w:pPr>
        <w:pStyle w:val="a9"/>
        <w:numPr>
          <w:ilvl w:val="0"/>
          <w:numId w:val="3"/>
        </w:numPr>
        <w:tabs>
          <w:tab w:val="center" w:pos="7938"/>
        </w:tabs>
        <w:spacing w:after="0" w:line="360" w:lineRule="auto"/>
        <w:ind w:left="426" w:hanging="426"/>
        <w:jc w:val="both"/>
        <w:rPr>
          <w:szCs w:val="26"/>
        </w:rPr>
      </w:pPr>
      <w:r w:rsidRPr="000C06CF">
        <w:rPr>
          <w:szCs w:val="26"/>
        </w:rPr>
        <w:t xml:space="preserve">Рабочее давление −  0.06 − 1.0 Па;                                                                  </w:t>
      </w:r>
    </w:p>
    <w:p w:rsidR="006A46E2" w:rsidRPr="000C06CF" w:rsidRDefault="006A46E2" w:rsidP="006A46E2">
      <w:pPr>
        <w:pStyle w:val="a9"/>
        <w:numPr>
          <w:ilvl w:val="0"/>
          <w:numId w:val="3"/>
        </w:numPr>
        <w:tabs>
          <w:tab w:val="center" w:pos="7938"/>
        </w:tabs>
        <w:spacing w:after="0" w:line="360" w:lineRule="auto"/>
        <w:ind w:left="426" w:hanging="426"/>
        <w:jc w:val="both"/>
        <w:rPr>
          <w:szCs w:val="26"/>
        </w:rPr>
      </w:pPr>
      <w:r w:rsidRPr="000C06CF">
        <w:rPr>
          <w:szCs w:val="26"/>
        </w:rPr>
        <w:t xml:space="preserve">Наносимые материалы – составы </w:t>
      </w:r>
      <w:r w:rsidR="00B86393" w:rsidRPr="00B048BE">
        <w:rPr>
          <w:sz w:val="26"/>
          <w:szCs w:val="26"/>
          <w:lang w:val="en-US"/>
        </w:rPr>
        <w:t>ZrO</w:t>
      </w:r>
      <w:r w:rsidR="00B86393" w:rsidRPr="00B048BE">
        <w:rPr>
          <w:sz w:val="26"/>
          <w:szCs w:val="26"/>
          <w:vertAlign w:val="subscript"/>
        </w:rPr>
        <w:t>2</w:t>
      </w:r>
      <w:r w:rsidR="00B86393" w:rsidRPr="00B048BE">
        <w:rPr>
          <w:sz w:val="26"/>
          <w:szCs w:val="26"/>
        </w:rPr>
        <w:t>+</w:t>
      </w:r>
      <w:r w:rsidR="00B86393" w:rsidRPr="00B048BE">
        <w:rPr>
          <w:sz w:val="26"/>
          <w:szCs w:val="26"/>
          <w:lang w:val="en-US"/>
        </w:rPr>
        <w:t>Y</w:t>
      </w:r>
      <w:r w:rsidR="00B86393" w:rsidRPr="00B048BE">
        <w:rPr>
          <w:sz w:val="26"/>
          <w:szCs w:val="26"/>
          <w:vertAlign w:val="subscript"/>
        </w:rPr>
        <w:t>2</w:t>
      </w:r>
      <w:r w:rsidR="00B86393" w:rsidRPr="00B048BE">
        <w:rPr>
          <w:sz w:val="26"/>
          <w:szCs w:val="26"/>
          <w:lang w:val="en-US"/>
        </w:rPr>
        <w:t>O</w:t>
      </w:r>
      <w:r w:rsidR="00B86393" w:rsidRPr="00B048BE">
        <w:rPr>
          <w:sz w:val="26"/>
          <w:szCs w:val="26"/>
          <w:vertAlign w:val="subscript"/>
        </w:rPr>
        <w:t>3</w:t>
      </w:r>
      <w:r w:rsidR="00B86393">
        <w:rPr>
          <w:sz w:val="26"/>
          <w:szCs w:val="26"/>
          <w:vertAlign w:val="subscript"/>
        </w:rPr>
        <w:t xml:space="preserve">, </w:t>
      </w:r>
      <w:r w:rsidR="00B86393" w:rsidRPr="00B048BE">
        <w:rPr>
          <w:szCs w:val="26"/>
          <w:lang w:val="en-US"/>
        </w:rPr>
        <w:t>YSZ</w:t>
      </w:r>
      <w:r w:rsidRPr="000C06CF">
        <w:rPr>
          <w:szCs w:val="26"/>
        </w:rPr>
        <w:t>;</w:t>
      </w:r>
    </w:p>
    <w:p w:rsidR="006A46E2" w:rsidRDefault="00B86393" w:rsidP="006A46E2">
      <w:pPr>
        <w:pStyle w:val="a9"/>
        <w:numPr>
          <w:ilvl w:val="0"/>
          <w:numId w:val="3"/>
        </w:numPr>
        <w:tabs>
          <w:tab w:val="center" w:pos="7938"/>
        </w:tabs>
        <w:spacing w:after="0" w:line="360" w:lineRule="auto"/>
        <w:ind w:left="426" w:hanging="426"/>
        <w:jc w:val="both"/>
        <w:rPr>
          <w:szCs w:val="26"/>
        </w:rPr>
      </w:pPr>
      <w:r>
        <w:rPr>
          <w:szCs w:val="26"/>
        </w:rPr>
        <w:t>Температура отжига 7</w:t>
      </w:r>
      <w:r w:rsidR="006A46E2" w:rsidRPr="000C06CF">
        <w:rPr>
          <w:szCs w:val="26"/>
        </w:rPr>
        <w:t xml:space="preserve">00 – 800 </w:t>
      </w:r>
      <w:r w:rsidR="006A46E2" w:rsidRPr="000C06CF">
        <w:sym w:font="Symbol" w:char="F0B0"/>
      </w:r>
      <w:r w:rsidR="006A46E2" w:rsidRPr="000C06CF">
        <w:rPr>
          <w:szCs w:val="26"/>
        </w:rPr>
        <w:t xml:space="preserve">С;  </w:t>
      </w:r>
    </w:p>
    <w:p w:rsidR="00CF1448" w:rsidRPr="000C06CF" w:rsidRDefault="00CF1448" w:rsidP="00CF1448">
      <w:pPr>
        <w:pStyle w:val="a9"/>
        <w:tabs>
          <w:tab w:val="center" w:pos="7938"/>
        </w:tabs>
        <w:spacing w:after="0" w:line="360" w:lineRule="auto"/>
        <w:ind w:left="426"/>
        <w:jc w:val="both"/>
        <w:rPr>
          <w:szCs w:val="26"/>
        </w:rPr>
      </w:pPr>
    </w:p>
    <w:p w:rsidR="006A46E2" w:rsidRDefault="006A46E2" w:rsidP="00CF1448">
      <w:pPr>
        <w:spacing w:line="360" w:lineRule="auto"/>
        <w:ind w:firstLine="426"/>
        <w:rPr>
          <w:sz w:val="28"/>
          <w:szCs w:val="28"/>
        </w:rPr>
      </w:pPr>
      <w:r w:rsidRPr="000C06CF">
        <w:rPr>
          <w:sz w:val="28"/>
          <w:szCs w:val="28"/>
        </w:rPr>
        <w:t xml:space="preserve">В ходе выполнения дипломного проекта </w:t>
      </w:r>
      <w:r w:rsidR="00CF1448">
        <w:rPr>
          <w:sz w:val="28"/>
          <w:szCs w:val="28"/>
        </w:rPr>
        <w:t>будут воспроизведены методы</w:t>
      </w:r>
      <w:r w:rsidR="00CF1448" w:rsidRPr="00CF1448">
        <w:rPr>
          <w:sz w:val="28"/>
          <w:szCs w:val="28"/>
        </w:rPr>
        <w:t xml:space="preserve"> формирования элементов МТОТЭ,</w:t>
      </w:r>
      <w:r w:rsidR="00CF1448">
        <w:rPr>
          <w:sz w:val="28"/>
          <w:szCs w:val="28"/>
        </w:rPr>
        <w:t xml:space="preserve"> проведены</w:t>
      </w:r>
      <w:r w:rsidR="00CF1448" w:rsidRPr="00CF1448">
        <w:rPr>
          <w:sz w:val="28"/>
          <w:szCs w:val="28"/>
        </w:rPr>
        <w:t xml:space="preserve"> </w:t>
      </w:r>
      <w:r w:rsidR="00CF1448">
        <w:rPr>
          <w:sz w:val="28"/>
          <w:szCs w:val="28"/>
        </w:rPr>
        <w:t>исследования</w:t>
      </w:r>
      <w:r w:rsidR="00CF1448" w:rsidRPr="00CF1448">
        <w:rPr>
          <w:sz w:val="28"/>
          <w:szCs w:val="28"/>
        </w:rPr>
        <w:t xml:space="preserve"> влияния условий нанесения на структуру, стехиометрию и фазовый состав наносимых пленок, получение многослойных структур с низкими внутренними напряжениями. </w:t>
      </w:r>
      <w:r>
        <w:rPr>
          <w:sz w:val="28"/>
          <w:szCs w:val="28"/>
        </w:rPr>
        <w:t>Для получения качественных плё</w:t>
      </w:r>
      <w:r w:rsidRPr="000C06CF">
        <w:rPr>
          <w:sz w:val="28"/>
          <w:szCs w:val="28"/>
        </w:rPr>
        <w:t xml:space="preserve">нок необходимо как можно точнее выдержать стехиометрию состава. С этой точки зрения наилучшим методом </w:t>
      </w:r>
      <w:r w:rsidRPr="000C06CF">
        <w:rPr>
          <w:sz w:val="28"/>
          <w:szCs w:val="28"/>
        </w:rPr>
        <w:lastRenderedPageBreak/>
        <w:t>будет ВЧ магнетронное распыление, поскольку этот метод позволяет распылять диэлектр</w:t>
      </w:r>
      <w:r>
        <w:rPr>
          <w:sz w:val="28"/>
          <w:szCs w:val="28"/>
        </w:rPr>
        <w:t>ические материалы и получать плё</w:t>
      </w:r>
      <w:r w:rsidRPr="000C06CF">
        <w:rPr>
          <w:sz w:val="28"/>
          <w:szCs w:val="28"/>
        </w:rPr>
        <w:t xml:space="preserve">нки со стехиометрией мишени. </w:t>
      </w:r>
    </w:p>
    <w:p w:rsidR="006A46E2" w:rsidRPr="00A95689" w:rsidRDefault="006A46E2" w:rsidP="006A46E2">
      <w:pPr>
        <w:pBdr>
          <w:left w:val="single" w:sz="4" w:space="0" w:color="FFFFFF"/>
        </w:pBdr>
        <w:spacing w:line="360" w:lineRule="auto"/>
        <w:rPr>
          <w:sz w:val="28"/>
        </w:rPr>
      </w:pPr>
      <w:r w:rsidRPr="00A95689">
        <w:rPr>
          <w:sz w:val="28"/>
        </w:rPr>
        <w:t xml:space="preserve">Для реализации процесса </w:t>
      </w:r>
      <w:r w:rsidR="00CF1448">
        <w:rPr>
          <w:sz w:val="28"/>
        </w:rPr>
        <w:t>ионно-плазменного</w:t>
      </w:r>
      <w:r w:rsidRPr="00A95689">
        <w:rPr>
          <w:sz w:val="28"/>
        </w:rPr>
        <w:t xml:space="preserve"> распыления мишеней </w:t>
      </w:r>
      <w:r>
        <w:rPr>
          <w:sz w:val="28"/>
        </w:rPr>
        <w:t xml:space="preserve">необходимо будет </w:t>
      </w:r>
      <w:r w:rsidRPr="00A95689">
        <w:rPr>
          <w:sz w:val="28"/>
        </w:rPr>
        <w:t>прове</w:t>
      </w:r>
      <w:r>
        <w:rPr>
          <w:sz w:val="28"/>
        </w:rPr>
        <w:t>сти</w:t>
      </w:r>
      <w:r w:rsidRPr="00A95689">
        <w:rPr>
          <w:sz w:val="28"/>
        </w:rPr>
        <w:t xml:space="preserve"> комплекс работ по модернизации экспериментальной установки. Установка создана на базе вакуумного поста Leybold-Heraeus A550 VZK. </w:t>
      </w:r>
      <w:r>
        <w:rPr>
          <w:sz w:val="28"/>
        </w:rPr>
        <w:t xml:space="preserve"> </w:t>
      </w:r>
      <w:r w:rsidRPr="00A95689">
        <w:rPr>
          <w:sz w:val="28"/>
        </w:rPr>
        <w:t xml:space="preserve">Особенностью разработанной установки </w:t>
      </w:r>
      <w:r>
        <w:rPr>
          <w:sz w:val="28"/>
        </w:rPr>
        <w:t xml:space="preserve">будет </w:t>
      </w:r>
      <w:r w:rsidRPr="00A95689">
        <w:rPr>
          <w:sz w:val="28"/>
        </w:rPr>
        <w:t xml:space="preserve">является использование для высоковакуумной откачки турбомолекулярного насоса </w:t>
      </w:r>
      <w:r w:rsidRPr="00A95689">
        <w:rPr>
          <w:sz w:val="28"/>
          <w:lang w:val="en-US"/>
        </w:rPr>
        <w:t>TURBOVAC</w:t>
      </w:r>
      <w:r w:rsidRPr="00A95689">
        <w:rPr>
          <w:sz w:val="28"/>
        </w:rPr>
        <w:t xml:space="preserve"> </w:t>
      </w:r>
      <w:r w:rsidRPr="00A95689">
        <w:rPr>
          <w:sz w:val="28"/>
          <w:lang w:val="en-US"/>
        </w:rPr>
        <w:t>NT</w:t>
      </w:r>
      <w:r w:rsidRPr="00A95689">
        <w:rPr>
          <w:sz w:val="28"/>
        </w:rPr>
        <w:t xml:space="preserve"> 200</w:t>
      </w:r>
      <w:r>
        <w:rPr>
          <w:sz w:val="28"/>
        </w:rPr>
        <w:t>, что позволи</w:t>
      </w:r>
      <w:r w:rsidRPr="00A95689">
        <w:rPr>
          <w:sz w:val="28"/>
        </w:rPr>
        <w:t xml:space="preserve">т исключить попадание паров масел в наносимые пленки. Схема и внешний вид экспериментальной установки нанесения </w:t>
      </w:r>
      <w:r w:rsidR="00C934BA">
        <w:rPr>
          <w:sz w:val="28"/>
        </w:rPr>
        <w:t xml:space="preserve">функциональных </w:t>
      </w:r>
      <w:r w:rsidRPr="00A95689">
        <w:rPr>
          <w:sz w:val="28"/>
        </w:rPr>
        <w:t xml:space="preserve"> слоев</w:t>
      </w:r>
      <w:r w:rsidR="00C934BA">
        <w:rPr>
          <w:sz w:val="28"/>
        </w:rPr>
        <w:t xml:space="preserve"> МТОТЭ</w:t>
      </w:r>
      <w:r w:rsidRPr="00A95689">
        <w:rPr>
          <w:sz w:val="28"/>
        </w:rPr>
        <w:t xml:space="preserve"> методом </w:t>
      </w:r>
      <w:r w:rsidR="00C934BA">
        <w:rPr>
          <w:sz w:val="28"/>
        </w:rPr>
        <w:t>ионно-плазменного</w:t>
      </w:r>
      <w:r w:rsidRPr="00A95689">
        <w:rPr>
          <w:sz w:val="28"/>
        </w:rPr>
        <w:t xml:space="preserve"> распыления приведены на рисунке </w:t>
      </w:r>
      <w:r w:rsidR="00B76B88">
        <w:rPr>
          <w:sz w:val="28"/>
        </w:rPr>
        <w:t>2.</w:t>
      </w:r>
      <w:r w:rsidRPr="00A95689">
        <w:rPr>
          <w:sz w:val="28"/>
        </w:rPr>
        <w:t xml:space="preserve">1 и рисунке </w:t>
      </w:r>
      <w:r w:rsidR="00B76B88">
        <w:rPr>
          <w:sz w:val="28"/>
        </w:rPr>
        <w:t>2.</w:t>
      </w:r>
      <w:r w:rsidRPr="00A95689">
        <w:rPr>
          <w:sz w:val="28"/>
        </w:rPr>
        <w:t xml:space="preserve">2. </w:t>
      </w:r>
    </w:p>
    <w:p w:rsidR="006A46E2" w:rsidRPr="00A95689" w:rsidRDefault="006A46E2" w:rsidP="006A46E2">
      <w:pPr>
        <w:pBdr>
          <w:left w:val="single" w:sz="4" w:space="0" w:color="FFFFFF"/>
        </w:pBdr>
        <w:rPr>
          <w:sz w:val="28"/>
          <w:highlight w:val="cyan"/>
        </w:rPr>
      </w:pPr>
    </w:p>
    <w:p w:rsidR="006A46E2" w:rsidRPr="007568D5" w:rsidRDefault="006A46E2" w:rsidP="006A46E2">
      <w:pPr>
        <w:jc w:val="center"/>
      </w:pPr>
      <w:r>
        <w:rPr>
          <w:noProof/>
          <w:lang w:eastAsia="ru-RU"/>
        </w:rPr>
        <w:drawing>
          <wp:inline distT="0" distB="0" distL="0" distR="0" wp14:anchorId="50CAE26B" wp14:editId="125CFE96">
            <wp:extent cx="5400000" cy="2940245"/>
            <wp:effectExtent l="0" t="0" r="0" b="0"/>
            <wp:docPr id="3" name="Рисунок 3" descr="Leybold 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ybold R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94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6E2" w:rsidRPr="00A95689" w:rsidRDefault="006A46E2" w:rsidP="006A46E2">
      <w:pPr>
        <w:ind w:firstLine="720"/>
        <w:rPr>
          <w:sz w:val="28"/>
          <w:highlight w:val="lightGray"/>
        </w:rPr>
      </w:pPr>
    </w:p>
    <w:p w:rsidR="006A46E2" w:rsidRPr="00A95689" w:rsidRDefault="006A46E2" w:rsidP="006A46E2">
      <w:pPr>
        <w:spacing w:line="360" w:lineRule="auto"/>
        <w:rPr>
          <w:sz w:val="28"/>
        </w:rPr>
      </w:pPr>
      <w:r w:rsidRPr="00A95689">
        <w:rPr>
          <w:sz w:val="28"/>
        </w:rPr>
        <w:t xml:space="preserve">Рисунок </w:t>
      </w:r>
      <w:r w:rsidR="00B76B88">
        <w:rPr>
          <w:sz w:val="28"/>
        </w:rPr>
        <w:t>2.</w:t>
      </w:r>
      <w:r w:rsidRPr="00A95689">
        <w:rPr>
          <w:sz w:val="28"/>
        </w:rPr>
        <w:t>1 – Структурная схема экспериментальной установки для нанесения тонких пленок</w:t>
      </w:r>
      <w:r w:rsidR="00C934BA">
        <w:rPr>
          <w:sz w:val="28"/>
        </w:rPr>
        <w:t xml:space="preserve"> МТОТЭ</w:t>
      </w:r>
      <w:r w:rsidRPr="00A95689">
        <w:rPr>
          <w:sz w:val="28"/>
        </w:rPr>
        <w:t>: МРС – магнетронная распылительная система, ИИ – ионный источник, РРГ – автоматический регулятор расхода газа, БКТ – блок контроля температуры</w:t>
      </w:r>
    </w:p>
    <w:p w:rsidR="006A46E2" w:rsidRPr="007568D5" w:rsidRDefault="006A46E2" w:rsidP="006A46E2">
      <w:pPr>
        <w:pBdr>
          <w:left w:val="single" w:sz="4" w:space="0" w:color="FFFFFF"/>
        </w:pBdr>
        <w:rPr>
          <w:highlight w:val="cyan"/>
        </w:rPr>
      </w:pPr>
    </w:p>
    <w:p w:rsidR="006A46E2" w:rsidRPr="007568D5" w:rsidRDefault="006A46E2" w:rsidP="006A46E2">
      <w:pPr>
        <w:ind w:firstLine="720"/>
        <w:rPr>
          <w:bCs/>
          <w:iCs/>
        </w:rPr>
      </w:pPr>
    </w:p>
    <w:p w:rsidR="006A46E2" w:rsidRPr="007568D5" w:rsidRDefault="006A46E2" w:rsidP="006A46E2">
      <w:pPr>
        <w:ind w:firstLine="720"/>
        <w:rPr>
          <w:highlight w:val="cyan"/>
        </w:rPr>
      </w:pPr>
    </w:p>
    <w:p w:rsidR="006A46E2" w:rsidRPr="007568D5" w:rsidRDefault="006A46E2" w:rsidP="006A46E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49F808F" wp14:editId="4613AD0A">
            <wp:extent cx="3800475" cy="4724400"/>
            <wp:effectExtent l="0" t="0" r="9525" b="0"/>
            <wp:docPr id="2" name="Рисунок 2" descr="DSC07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SC0790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541" cy="472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6E2" w:rsidRPr="008C6D34" w:rsidRDefault="006A46E2" w:rsidP="006A46E2">
      <w:pPr>
        <w:spacing w:line="360" w:lineRule="auto"/>
        <w:rPr>
          <w:sz w:val="28"/>
          <w:highlight w:val="lightGray"/>
        </w:rPr>
      </w:pPr>
    </w:p>
    <w:p w:rsidR="006A46E2" w:rsidRDefault="006A46E2" w:rsidP="00C934BA">
      <w:pPr>
        <w:spacing w:line="360" w:lineRule="auto"/>
        <w:rPr>
          <w:sz w:val="28"/>
        </w:rPr>
      </w:pPr>
      <w:r w:rsidRPr="00A95689">
        <w:rPr>
          <w:sz w:val="28"/>
        </w:rPr>
        <w:t xml:space="preserve">Рисунок </w:t>
      </w:r>
      <w:r w:rsidR="00B76B88">
        <w:rPr>
          <w:sz w:val="28"/>
        </w:rPr>
        <w:t>2.</w:t>
      </w:r>
      <w:r w:rsidRPr="00A95689">
        <w:rPr>
          <w:sz w:val="28"/>
        </w:rPr>
        <w:t xml:space="preserve">2 – Общий вид экспериментальной установки нанесения </w:t>
      </w:r>
      <w:r w:rsidR="00C934BA">
        <w:rPr>
          <w:sz w:val="28"/>
        </w:rPr>
        <w:t>функциональных</w:t>
      </w:r>
      <w:r w:rsidR="00C934BA" w:rsidRPr="00A95689">
        <w:rPr>
          <w:sz w:val="28"/>
        </w:rPr>
        <w:t xml:space="preserve"> слоев</w:t>
      </w:r>
      <w:r w:rsidR="00C934BA">
        <w:rPr>
          <w:sz w:val="28"/>
        </w:rPr>
        <w:t xml:space="preserve"> МТОТЭ</w:t>
      </w:r>
      <w:r w:rsidR="00C934BA" w:rsidRPr="00A95689">
        <w:rPr>
          <w:sz w:val="28"/>
        </w:rPr>
        <w:t xml:space="preserve"> методом </w:t>
      </w:r>
      <w:r w:rsidR="00C934BA">
        <w:rPr>
          <w:sz w:val="28"/>
        </w:rPr>
        <w:t>ионно-плазменного</w:t>
      </w:r>
      <w:r w:rsidR="00C934BA" w:rsidRPr="00A95689">
        <w:rPr>
          <w:sz w:val="28"/>
        </w:rPr>
        <w:t xml:space="preserve"> распыления</w:t>
      </w:r>
      <w:r w:rsidR="00C934BA">
        <w:rPr>
          <w:sz w:val="28"/>
        </w:rPr>
        <w:t>.</w:t>
      </w:r>
    </w:p>
    <w:p w:rsidR="00C934BA" w:rsidRPr="000C06CF" w:rsidRDefault="00C934BA" w:rsidP="00C934BA">
      <w:pPr>
        <w:spacing w:line="360" w:lineRule="auto"/>
        <w:rPr>
          <w:sz w:val="28"/>
          <w:szCs w:val="28"/>
        </w:rPr>
      </w:pPr>
    </w:p>
    <w:p w:rsidR="00301BDF" w:rsidRDefault="006A46E2" w:rsidP="00C549E8">
      <w:pPr>
        <w:pStyle w:val="ac"/>
        <w:spacing w:line="360" w:lineRule="auto"/>
        <w:ind w:left="0" w:right="-58" w:firstLine="720"/>
        <w:rPr>
          <w:rFonts w:ascii="Times New Roman" w:hAnsi="Times New Roman"/>
          <w:sz w:val="28"/>
          <w:szCs w:val="28"/>
        </w:rPr>
      </w:pPr>
      <w:r w:rsidRPr="000C06CF">
        <w:rPr>
          <w:rFonts w:ascii="Times New Roman" w:hAnsi="Times New Roman"/>
          <w:sz w:val="28"/>
          <w:szCs w:val="28"/>
        </w:rPr>
        <w:t xml:space="preserve">На основании полученных данных будет разработана технологическая инструкция на технологический процесс </w:t>
      </w:r>
      <w:r w:rsidR="00C934BA">
        <w:rPr>
          <w:rFonts w:ascii="Times New Roman" w:hAnsi="Times New Roman"/>
          <w:sz w:val="28"/>
          <w:szCs w:val="28"/>
        </w:rPr>
        <w:t xml:space="preserve">формирования функционльных слоев микро-твердооксидных топливных элементов </w:t>
      </w:r>
      <w:r>
        <w:rPr>
          <w:rFonts w:ascii="Times New Roman" w:eastAsiaTheme="minorHAnsi" w:hAnsi="Times New Roman"/>
          <w:sz w:val="28"/>
          <w:szCs w:val="28"/>
        </w:rPr>
        <w:t>.</w:t>
      </w:r>
      <w:r w:rsidRPr="000C06CF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Будет п</w:t>
      </w:r>
      <w:r>
        <w:rPr>
          <w:rFonts w:ascii="Times New Roman" w:hAnsi="Times New Roman"/>
          <w:sz w:val="28"/>
          <w:szCs w:val="28"/>
        </w:rPr>
        <w:t>роизведён</w:t>
      </w:r>
      <w:r w:rsidRPr="000C06CF">
        <w:rPr>
          <w:rFonts w:ascii="Times New Roman" w:hAnsi="Times New Roman"/>
          <w:sz w:val="28"/>
          <w:szCs w:val="28"/>
        </w:rPr>
        <w:t xml:space="preserve"> расчет затрат на проведение НИ</w:t>
      </w:r>
      <w:r>
        <w:rPr>
          <w:rFonts w:ascii="Times New Roman" w:hAnsi="Times New Roman"/>
          <w:sz w:val="28"/>
          <w:szCs w:val="28"/>
        </w:rPr>
        <w:t>ОК</w:t>
      </w:r>
      <w:r w:rsidRPr="000C06CF">
        <w:rPr>
          <w:rFonts w:ascii="Times New Roman" w:hAnsi="Times New Roman"/>
          <w:sz w:val="28"/>
          <w:szCs w:val="28"/>
        </w:rPr>
        <w:t xml:space="preserve">Р по разработке </w:t>
      </w:r>
      <w:r w:rsidR="00C934BA">
        <w:rPr>
          <w:rFonts w:ascii="Times New Roman" w:hAnsi="Times New Roman"/>
          <w:sz w:val="28"/>
          <w:szCs w:val="28"/>
        </w:rPr>
        <w:t>ионно-плазменных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06CF">
        <w:rPr>
          <w:rFonts w:ascii="Times New Roman" w:hAnsi="Times New Roman"/>
          <w:sz w:val="28"/>
          <w:szCs w:val="28"/>
        </w:rPr>
        <w:t xml:space="preserve">методов нанесения и исследованию электрофизических характеристик </w:t>
      </w:r>
      <w:r w:rsidR="00C934BA" w:rsidRPr="00C934BA">
        <w:rPr>
          <w:rFonts w:ascii="Times New Roman" w:hAnsi="Times New Roman"/>
          <w:sz w:val="28"/>
        </w:rPr>
        <w:t xml:space="preserve">функциональных слоев </w:t>
      </w:r>
      <w:r w:rsidR="00C934BA" w:rsidRPr="00C934BA">
        <w:rPr>
          <w:rFonts w:ascii="Times New Roman" w:hAnsi="Times New Roman"/>
          <w:sz w:val="28"/>
        </w:rPr>
        <w:t xml:space="preserve"> </w:t>
      </w:r>
      <w:r w:rsidR="00C934BA" w:rsidRPr="00C934BA">
        <w:rPr>
          <w:rFonts w:ascii="Times New Roman" w:hAnsi="Times New Roman"/>
          <w:sz w:val="28"/>
        </w:rPr>
        <w:t>МТОТЭ</w:t>
      </w:r>
      <w:r w:rsidR="00C934BA" w:rsidRPr="00C934BA">
        <w:rPr>
          <w:rFonts w:ascii="Times New Roman" w:hAnsi="Times New Roman"/>
          <w:sz w:val="28"/>
        </w:rPr>
        <w:t xml:space="preserve"> </w:t>
      </w:r>
      <w:r w:rsidR="00C934BA" w:rsidRPr="00C934BA">
        <w:rPr>
          <w:rFonts w:ascii="Times New Roman" w:hAnsi="Times New Roman"/>
          <w:sz w:val="28"/>
        </w:rPr>
        <w:t xml:space="preserve"> методом ионно-плазменного распыления</w:t>
      </w:r>
      <w:r w:rsidRPr="000C06C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0C06CF">
        <w:rPr>
          <w:rFonts w:ascii="Times New Roman" w:hAnsi="Times New Roman"/>
          <w:sz w:val="28"/>
          <w:szCs w:val="28"/>
        </w:rPr>
        <w:t xml:space="preserve"> сформулированы  основные требования по охране труда и электробезопасности при проведении работ по нанесению </w:t>
      </w:r>
      <w:r w:rsidR="00C934BA">
        <w:rPr>
          <w:rFonts w:ascii="Times New Roman" w:eastAsiaTheme="minorHAnsi" w:hAnsi="Times New Roman"/>
          <w:sz w:val="28"/>
          <w:szCs w:val="28"/>
        </w:rPr>
        <w:t>микро-твердооксидных</w:t>
      </w:r>
      <w:r>
        <w:rPr>
          <w:rFonts w:ascii="Times New Roman" w:eastAsiaTheme="minorHAnsi" w:hAnsi="Times New Roman"/>
          <w:sz w:val="28"/>
          <w:szCs w:val="28"/>
        </w:rPr>
        <w:t xml:space="preserve"> тонких плё</w:t>
      </w:r>
      <w:r w:rsidRPr="000C06CF">
        <w:rPr>
          <w:rFonts w:ascii="Times New Roman" w:eastAsiaTheme="minorHAnsi" w:hAnsi="Times New Roman"/>
          <w:sz w:val="28"/>
          <w:szCs w:val="28"/>
        </w:rPr>
        <w:t>нок</w:t>
      </w:r>
      <w:r w:rsidRPr="000C06CF">
        <w:rPr>
          <w:rFonts w:ascii="Times New Roman" w:hAnsi="Times New Roman"/>
          <w:sz w:val="28"/>
          <w:szCs w:val="28"/>
        </w:rPr>
        <w:t xml:space="preserve"> методом</w:t>
      </w:r>
      <w:r>
        <w:rPr>
          <w:rFonts w:ascii="Times New Roman" w:hAnsi="Times New Roman"/>
          <w:sz w:val="28"/>
          <w:szCs w:val="28"/>
        </w:rPr>
        <w:t xml:space="preserve"> </w:t>
      </w:r>
      <w:r w:rsidR="00C934BA">
        <w:rPr>
          <w:rFonts w:ascii="Times New Roman" w:hAnsi="Times New Roman"/>
          <w:sz w:val="28"/>
          <w:szCs w:val="28"/>
        </w:rPr>
        <w:t>ионно-плазменного</w:t>
      </w:r>
      <w:r w:rsidRPr="000C06CF">
        <w:rPr>
          <w:rFonts w:ascii="Times New Roman" w:hAnsi="Times New Roman"/>
          <w:sz w:val="28"/>
          <w:szCs w:val="28"/>
        </w:rPr>
        <w:t xml:space="preserve"> распыления.</w:t>
      </w:r>
      <w:bookmarkStart w:id="4" w:name="_Toc350885224"/>
      <w:bookmarkStart w:id="5" w:name="_Toc350885291"/>
      <w:r w:rsidR="00C549E8">
        <w:rPr>
          <w:rFonts w:ascii="Times New Roman" w:hAnsi="Times New Roman"/>
          <w:sz w:val="28"/>
          <w:szCs w:val="28"/>
        </w:rPr>
        <w:t xml:space="preserve"> </w:t>
      </w:r>
    </w:p>
    <w:p w:rsidR="00C934BA" w:rsidRDefault="00C934BA" w:rsidP="00C549E8">
      <w:pPr>
        <w:pStyle w:val="ac"/>
        <w:spacing w:line="360" w:lineRule="auto"/>
        <w:ind w:left="0" w:right="-58" w:firstLine="720"/>
        <w:rPr>
          <w:rFonts w:ascii="Times New Roman" w:hAnsi="Times New Roman"/>
          <w:sz w:val="28"/>
          <w:szCs w:val="28"/>
        </w:rPr>
      </w:pPr>
    </w:p>
    <w:p w:rsidR="00C549E8" w:rsidRPr="00301BDF" w:rsidRDefault="00C549E8" w:rsidP="001E74CB">
      <w:pPr>
        <w:pStyle w:val="ac"/>
        <w:numPr>
          <w:ilvl w:val="0"/>
          <w:numId w:val="11"/>
        </w:numPr>
        <w:spacing w:line="360" w:lineRule="auto"/>
        <w:ind w:left="284" w:right="-58" w:hanging="284"/>
        <w:jc w:val="left"/>
        <w:outlineLvl w:val="0"/>
        <w:rPr>
          <w:rFonts w:ascii="Times New Roman" w:hAnsi="Times New Roman"/>
          <w:b/>
          <w:sz w:val="36"/>
          <w:szCs w:val="28"/>
        </w:rPr>
      </w:pPr>
      <w:r w:rsidRPr="00301BDF">
        <w:rPr>
          <w:rFonts w:ascii="Times New Roman" w:hAnsi="Times New Roman"/>
          <w:b/>
          <w:sz w:val="28"/>
        </w:rPr>
        <w:lastRenderedPageBreak/>
        <w:t>РАЗРАБОТКА ДВУХ ОСНОВНЫХ РАЗДЕЛОВ ДИПЛОМНОГО ПРОЕКТА</w:t>
      </w:r>
    </w:p>
    <w:p w:rsidR="00301BDF" w:rsidRPr="00301BDF" w:rsidRDefault="00301BDF" w:rsidP="00301BDF">
      <w:pPr>
        <w:pStyle w:val="ac"/>
        <w:spacing w:line="360" w:lineRule="auto"/>
        <w:ind w:left="360" w:right="-58" w:firstLine="0"/>
        <w:rPr>
          <w:rFonts w:ascii="Times New Roman" w:hAnsi="Times New Roman"/>
          <w:b/>
          <w:sz w:val="24"/>
          <w:szCs w:val="28"/>
        </w:rPr>
      </w:pPr>
    </w:p>
    <w:bookmarkEnd w:id="4"/>
    <w:bookmarkEnd w:id="5"/>
    <w:p w:rsidR="00C549E8" w:rsidRPr="001E74CB" w:rsidRDefault="00C549E8" w:rsidP="001E74CB">
      <w:pPr>
        <w:pStyle w:val="a9"/>
        <w:numPr>
          <w:ilvl w:val="1"/>
          <w:numId w:val="6"/>
        </w:numPr>
        <w:spacing w:after="0" w:line="360" w:lineRule="auto"/>
        <w:ind w:left="0" w:firstLine="0"/>
        <w:outlineLvl w:val="1"/>
        <w:rPr>
          <w:rFonts w:eastAsiaTheme="minorEastAsia"/>
          <w:b/>
        </w:rPr>
      </w:pPr>
      <w:r w:rsidRPr="001E74CB">
        <w:rPr>
          <w:rFonts w:eastAsiaTheme="minorEastAsia"/>
          <w:b/>
        </w:rPr>
        <w:t>Технико-экономическое обоснование дипломного проекта.</w:t>
      </w:r>
    </w:p>
    <w:p w:rsidR="00301BDF" w:rsidRPr="00301BDF" w:rsidRDefault="00301BDF" w:rsidP="00301BDF">
      <w:pPr>
        <w:pStyle w:val="a9"/>
        <w:spacing w:after="0" w:line="360" w:lineRule="auto"/>
        <w:ind w:left="360"/>
        <w:rPr>
          <w:rFonts w:eastAsiaTheme="minorEastAsia"/>
          <w:b/>
          <w:sz w:val="32"/>
        </w:rPr>
      </w:pPr>
    </w:p>
    <w:p w:rsidR="00C549E8" w:rsidRDefault="00C549E8" w:rsidP="003A1A32">
      <w:pPr>
        <w:pStyle w:val="a9"/>
        <w:numPr>
          <w:ilvl w:val="2"/>
          <w:numId w:val="7"/>
        </w:numPr>
        <w:spacing w:after="0" w:line="360" w:lineRule="auto"/>
        <w:ind w:left="426" w:hanging="426"/>
        <w:jc w:val="both"/>
        <w:rPr>
          <w:rFonts w:eastAsiaTheme="minorEastAsia"/>
          <w:b/>
        </w:rPr>
      </w:pPr>
      <w:r>
        <w:rPr>
          <w:rFonts w:eastAsiaTheme="minorEastAsia"/>
          <w:b/>
        </w:rPr>
        <w:t>Краткая характеристика проекта</w:t>
      </w:r>
    </w:p>
    <w:p w:rsidR="00301BDF" w:rsidRDefault="00301BDF" w:rsidP="00301BDF">
      <w:pPr>
        <w:pStyle w:val="a9"/>
        <w:spacing w:after="0" w:line="360" w:lineRule="auto"/>
        <w:ind w:left="794"/>
        <w:jc w:val="both"/>
        <w:rPr>
          <w:rFonts w:eastAsiaTheme="minorEastAsia"/>
          <w:b/>
        </w:rPr>
      </w:pPr>
    </w:p>
    <w:p w:rsidR="00C934BA" w:rsidRPr="00C934BA" w:rsidRDefault="00C549E8" w:rsidP="00C934BA">
      <w:pPr>
        <w:rPr>
          <w:color w:val="000000"/>
          <w:sz w:val="28"/>
          <w:szCs w:val="28"/>
        </w:rPr>
      </w:pPr>
      <w:r w:rsidRPr="004A5101">
        <w:rPr>
          <w:sz w:val="28"/>
          <w:szCs w:val="28"/>
        </w:rPr>
        <w:t xml:space="preserve">Целью настоящей работы является исследование процесса формирования </w:t>
      </w:r>
      <w:r w:rsidR="00C934BA" w:rsidRPr="00A95689">
        <w:rPr>
          <w:sz w:val="28"/>
        </w:rPr>
        <w:t xml:space="preserve">нанесения </w:t>
      </w:r>
      <w:r w:rsidR="00C934BA">
        <w:rPr>
          <w:sz w:val="28"/>
        </w:rPr>
        <w:t>функциональных</w:t>
      </w:r>
      <w:r w:rsidR="00C934BA" w:rsidRPr="00A95689">
        <w:rPr>
          <w:sz w:val="28"/>
        </w:rPr>
        <w:t xml:space="preserve"> слоев</w:t>
      </w:r>
      <w:r w:rsidR="00C934BA">
        <w:rPr>
          <w:sz w:val="28"/>
        </w:rPr>
        <w:t xml:space="preserve"> МТОТЭ</w:t>
      </w:r>
      <w:r w:rsidR="00C934BA" w:rsidRPr="00A95689">
        <w:rPr>
          <w:sz w:val="28"/>
        </w:rPr>
        <w:t xml:space="preserve"> методом </w:t>
      </w:r>
      <w:r w:rsidR="00C934BA">
        <w:rPr>
          <w:sz w:val="28"/>
        </w:rPr>
        <w:t>ионно-плазменного</w:t>
      </w:r>
      <w:r w:rsidR="00C934BA" w:rsidRPr="00A95689">
        <w:rPr>
          <w:sz w:val="28"/>
        </w:rPr>
        <w:t xml:space="preserve"> распыления</w:t>
      </w:r>
      <w:r w:rsidR="00C934BA">
        <w:rPr>
          <w:sz w:val="28"/>
        </w:rPr>
        <w:t>.</w:t>
      </w:r>
      <w:r w:rsidRPr="004A5101">
        <w:rPr>
          <w:sz w:val="28"/>
          <w:szCs w:val="28"/>
        </w:rPr>
        <w:t xml:space="preserve"> Сущность нововведения заключается в том, что</w:t>
      </w:r>
      <w:r w:rsidR="00C934BA">
        <w:rPr>
          <w:sz w:val="28"/>
          <w:szCs w:val="28"/>
        </w:rPr>
        <w:t xml:space="preserve"> </w:t>
      </w:r>
      <w:r w:rsidR="00C934BA">
        <w:rPr>
          <w:color w:val="000000"/>
          <w:sz w:val="28"/>
          <w:szCs w:val="28"/>
        </w:rPr>
        <w:t>н</w:t>
      </w:r>
      <w:r w:rsidR="00C934BA" w:rsidRPr="00C934BA">
        <w:rPr>
          <w:color w:val="000000"/>
          <w:sz w:val="28"/>
          <w:szCs w:val="28"/>
        </w:rPr>
        <w:t xml:space="preserve">а основе полученных результатов экспериментальных исследований установлена возможность разработки микро ТОТЭ с неразделенными электродными пространствами, функционирующих на смеси углеводородов и воздуха. Односторонняя структура микро ТОТЭ имеет наиболее простую конструкцию по сравнению с другими ТОТЭ и поэтому более проста в изготовлении. Возможные области применения микро ТОТЭ с неразделенными электродными пространствами пока не определены, но следует учитывать, что из-за невысокой степени использования углеводорода КПД по электрической энергии этих ТОТЭ будет составлять низкую величину, порядка 15 %. Выходящие из топливного элемента газы со значительным содержанием метана могут быть вовлечены в дальнейшую переработку, например, путем сжигания с целью получения тепла или конверсии в синтез-газ. </w:t>
      </w:r>
    </w:p>
    <w:p w:rsidR="00C549E8" w:rsidRPr="00C934BA" w:rsidRDefault="00C549E8" w:rsidP="00C934BA">
      <w:pPr>
        <w:spacing w:line="360" w:lineRule="auto"/>
        <w:ind w:firstLine="426"/>
        <w:rPr>
          <w:sz w:val="28"/>
          <w:szCs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t>В данной главе необходимо рассчитать смету затрат на НИОКР и её отпускную цену.</w:t>
      </w:r>
    </w:p>
    <w:p w:rsidR="00C549E8" w:rsidRDefault="00C549E8" w:rsidP="003A1A32">
      <w:pPr>
        <w:pStyle w:val="a9"/>
        <w:numPr>
          <w:ilvl w:val="2"/>
          <w:numId w:val="7"/>
        </w:numPr>
        <w:spacing w:after="0" w:line="360" w:lineRule="auto"/>
        <w:ind w:left="426" w:hanging="426"/>
        <w:jc w:val="both"/>
        <w:rPr>
          <w:rFonts w:eastAsiaTheme="minorEastAsia"/>
          <w:b/>
        </w:rPr>
      </w:pPr>
      <w:r>
        <w:rPr>
          <w:rFonts w:eastAsiaTheme="minorEastAsia"/>
          <w:b/>
        </w:rPr>
        <w:t>Расчёт себестоимости и отпускной цены НИОКР</w:t>
      </w:r>
    </w:p>
    <w:p w:rsidR="00C549E8" w:rsidRDefault="00C549E8" w:rsidP="00C549E8">
      <w:pPr>
        <w:spacing w:line="360" w:lineRule="auto"/>
        <w:ind w:left="426"/>
        <w:rPr>
          <w:rFonts w:eastAsiaTheme="minorEastAsia"/>
          <w:b/>
        </w:rPr>
      </w:pPr>
    </w:p>
    <w:p w:rsidR="00C549E8" w:rsidRPr="006F16F4" w:rsidRDefault="00C549E8" w:rsidP="003A1A32">
      <w:pPr>
        <w:pStyle w:val="a9"/>
        <w:numPr>
          <w:ilvl w:val="3"/>
          <w:numId w:val="8"/>
        </w:numPr>
        <w:spacing w:after="0" w:line="360" w:lineRule="auto"/>
        <w:ind w:left="426" w:hanging="426"/>
        <w:jc w:val="both"/>
        <w:rPr>
          <w:rFonts w:eastAsiaTheme="minorEastAsia"/>
          <w:b/>
        </w:rPr>
      </w:pPr>
      <w:r w:rsidRPr="006F16F4">
        <w:rPr>
          <w:rFonts w:eastAsiaTheme="minorEastAsia"/>
          <w:b/>
        </w:rPr>
        <w:t>Расчёт по статье «Материалы и комплектующие изделия»</w:t>
      </w:r>
    </w:p>
    <w:p w:rsidR="00C549E8" w:rsidRPr="00901B00" w:rsidRDefault="00C549E8" w:rsidP="00C549E8">
      <w:pPr>
        <w:spacing w:line="360" w:lineRule="auto"/>
        <w:ind w:left="426"/>
        <w:rPr>
          <w:rFonts w:eastAsiaTheme="minorEastAsia"/>
          <w:b/>
        </w:rPr>
      </w:pPr>
    </w:p>
    <w:p w:rsidR="00C549E8" w:rsidRPr="004A5101" w:rsidRDefault="00C549E8" w:rsidP="00C549E8">
      <w:pPr>
        <w:spacing w:line="360" w:lineRule="auto"/>
        <w:ind w:firstLine="426"/>
        <w:rPr>
          <w:rFonts w:eastAsiaTheme="minorEastAsia"/>
          <w:sz w:val="28"/>
        </w:rPr>
      </w:pPr>
      <w:r w:rsidRPr="004A5101">
        <w:rPr>
          <w:rFonts w:eastAsiaTheme="minorEastAsia"/>
          <w:sz w:val="28"/>
        </w:rPr>
        <w:t>В эту статью включается стоимость основных и вспомогательных материалов, необходимых  для изготовления единицы продукции по установленным нормам и ценам их приобретения (оптовым) с учётом транспортно-заготовительных расходов, связанных с доставкой, разгрузкой на предприятии приобретённых ресурсов.</w:t>
      </w: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lastRenderedPageBreak/>
        <w:t>Расчётная формула следующая:</w:t>
      </w:r>
    </w:p>
    <w:p w:rsidR="00C549E8" w:rsidRPr="00C576C7" w:rsidRDefault="00C549E8" w:rsidP="00C549E8">
      <w:pPr>
        <w:spacing w:line="360" w:lineRule="auto"/>
        <w:ind w:firstLine="426"/>
        <w:rPr>
          <w:szCs w:val="28"/>
        </w:rPr>
      </w:pPr>
    </w:p>
    <w:p w:rsidR="00C549E8" w:rsidRPr="00FC076D" w:rsidRDefault="00663D8C" w:rsidP="00C549E8">
      <w:pPr>
        <w:spacing w:line="360" w:lineRule="auto"/>
        <w:rPr>
          <w:rFonts w:eastAsiaTheme="minorEastAsi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</w:rPr>
                <m:t>м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</w:rPr>
                <m:t>мз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р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bi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oi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 xml:space="preserve"> </m:t>
                  </m:r>
                </m:e>
              </m:nary>
            </m:e>
          </m:nary>
          <m:r>
            <w:rPr>
              <w:rFonts w:ascii="Cambria Math" w:hAnsi="Cambria Math"/>
              <w:sz w:val="28"/>
            </w:rPr>
            <m:t xml:space="preserve">                                (7.1)</m:t>
          </m:r>
        </m:oMath>
      </m:oMathPara>
    </w:p>
    <w:p w:rsidR="00C549E8" w:rsidRPr="00877955" w:rsidRDefault="00C549E8" w:rsidP="00C549E8">
      <w:pPr>
        <w:spacing w:line="360" w:lineRule="auto"/>
        <w:rPr>
          <w:rFonts w:eastAsiaTheme="minorEastAsia"/>
          <w:lang w:val="en-US"/>
        </w:rPr>
      </w:pPr>
    </w:p>
    <w:p w:rsidR="00C549E8" w:rsidRPr="004A5101" w:rsidRDefault="00C549E8" w:rsidP="00C549E8">
      <w:pPr>
        <w:tabs>
          <w:tab w:val="left" w:pos="426"/>
        </w:tabs>
        <w:spacing w:line="360" w:lineRule="auto"/>
        <w:ind w:firstLine="426"/>
        <w:rPr>
          <w:sz w:val="28"/>
        </w:rPr>
      </w:pPr>
      <w:r w:rsidRPr="004A5101">
        <w:rPr>
          <w:sz w:val="28"/>
        </w:rPr>
        <w:t>где К</w:t>
      </w:r>
      <w:r w:rsidRPr="004A5101">
        <w:rPr>
          <w:sz w:val="28"/>
          <w:vertAlign w:val="subscript"/>
        </w:rPr>
        <w:t>мз</w:t>
      </w:r>
      <w:r w:rsidRPr="004A5101">
        <w:rPr>
          <w:sz w:val="28"/>
        </w:rPr>
        <w:t>− коэффициент транспортно-заготовительных расходов (его можно принять равным 1,1− 1,2);</w:t>
      </w:r>
    </w:p>
    <w:p w:rsidR="00C549E8" w:rsidRPr="004A5101" w:rsidRDefault="00C549E8" w:rsidP="00C549E8">
      <w:pPr>
        <w:spacing w:line="360" w:lineRule="auto"/>
        <w:ind w:firstLine="851"/>
        <w:rPr>
          <w:sz w:val="28"/>
        </w:rPr>
      </w:pPr>
      <w:r w:rsidRPr="004A5101">
        <w:rPr>
          <w:sz w:val="28"/>
          <w:lang w:val="en-US"/>
        </w:rPr>
        <w:t>n</w:t>
      </w:r>
      <w:r w:rsidRPr="004A5101">
        <w:rPr>
          <w:sz w:val="28"/>
        </w:rPr>
        <w:t>− номенклатура (перечень)применяемых материалов;</w:t>
      </w:r>
    </w:p>
    <w:p w:rsidR="00C549E8" w:rsidRPr="004A5101" w:rsidRDefault="00C549E8" w:rsidP="00C549E8">
      <w:pPr>
        <w:spacing w:line="360" w:lineRule="auto"/>
        <w:ind w:firstLine="851"/>
        <w:rPr>
          <w:sz w:val="28"/>
        </w:rPr>
      </w:pPr>
      <w:r w:rsidRPr="004A5101">
        <w:rPr>
          <w:sz w:val="28"/>
        </w:rPr>
        <w:t>Н</w:t>
      </w:r>
      <w:r w:rsidRPr="004A5101">
        <w:rPr>
          <w:sz w:val="28"/>
          <w:vertAlign w:val="subscript"/>
        </w:rPr>
        <w:t>р</w:t>
      </w:r>
      <w:r w:rsidRPr="004A5101">
        <w:rPr>
          <w:sz w:val="28"/>
          <w:vertAlign w:val="subscript"/>
          <w:lang w:val="en-US"/>
        </w:rPr>
        <w:t>i</w:t>
      </w:r>
      <w:r w:rsidRPr="004A5101">
        <w:rPr>
          <w:sz w:val="28"/>
        </w:rPr>
        <w:t xml:space="preserve">− норма расхода </w:t>
      </w:r>
      <w:r w:rsidRPr="004A5101">
        <w:rPr>
          <w:sz w:val="28"/>
          <w:lang w:val="en-US"/>
        </w:rPr>
        <w:t>i</w:t>
      </w:r>
      <w:r w:rsidRPr="004A5101">
        <w:rPr>
          <w:sz w:val="28"/>
        </w:rPr>
        <w:t>-го вида материала на единицу продукции в натуральных единицах (кг, м, л и пр.);</w:t>
      </w:r>
    </w:p>
    <w:p w:rsidR="00C549E8" w:rsidRPr="004A5101" w:rsidRDefault="00C549E8" w:rsidP="00C549E8">
      <w:pPr>
        <w:spacing w:line="360" w:lineRule="auto"/>
        <w:ind w:firstLine="851"/>
        <w:rPr>
          <w:sz w:val="28"/>
        </w:rPr>
      </w:pPr>
      <w:r w:rsidRPr="004A5101">
        <w:rPr>
          <w:sz w:val="28"/>
        </w:rPr>
        <w:t>Ц</w:t>
      </w:r>
      <w:r w:rsidRPr="004A5101">
        <w:rPr>
          <w:sz w:val="28"/>
          <w:vertAlign w:val="subscript"/>
          <w:lang w:val="en-US"/>
        </w:rPr>
        <w:t>i</w:t>
      </w:r>
      <w:r w:rsidRPr="004A5101">
        <w:rPr>
          <w:sz w:val="28"/>
        </w:rPr>
        <w:t xml:space="preserve">− оптовая цена </w:t>
      </w:r>
      <w:r w:rsidRPr="004A5101">
        <w:rPr>
          <w:sz w:val="28"/>
          <w:lang w:val="en-US"/>
        </w:rPr>
        <w:t>i</w:t>
      </w:r>
      <w:r w:rsidRPr="004A5101">
        <w:rPr>
          <w:sz w:val="28"/>
        </w:rPr>
        <w:t>-го вида материала, тыс.руб.;</w:t>
      </w:r>
    </w:p>
    <w:p w:rsidR="00C549E8" w:rsidRPr="004A5101" w:rsidRDefault="00C549E8" w:rsidP="00C549E8">
      <w:pPr>
        <w:spacing w:line="360" w:lineRule="auto"/>
        <w:ind w:firstLine="851"/>
        <w:rPr>
          <w:sz w:val="28"/>
        </w:rPr>
      </w:pPr>
      <w:r w:rsidRPr="004A5101">
        <w:rPr>
          <w:sz w:val="28"/>
        </w:rPr>
        <w:t>О</w:t>
      </w:r>
      <w:r w:rsidRPr="004A5101">
        <w:rPr>
          <w:sz w:val="28"/>
          <w:vertAlign w:val="subscript"/>
          <w:lang w:val="en-US"/>
        </w:rPr>
        <w:t>bi</w:t>
      </w:r>
      <w:r w:rsidRPr="004A5101">
        <w:rPr>
          <w:sz w:val="28"/>
        </w:rPr>
        <w:t xml:space="preserve">− возвратные отходы </w:t>
      </w:r>
      <w:r w:rsidRPr="004A5101">
        <w:rPr>
          <w:sz w:val="28"/>
          <w:lang w:val="en-US"/>
        </w:rPr>
        <w:t>i</w:t>
      </w:r>
      <w:r w:rsidRPr="004A5101">
        <w:rPr>
          <w:sz w:val="28"/>
        </w:rPr>
        <w:t>-го вида материала в натуральных единицах;</w:t>
      </w:r>
    </w:p>
    <w:p w:rsidR="00C549E8" w:rsidRPr="004A5101" w:rsidRDefault="00C549E8" w:rsidP="00C549E8">
      <w:pPr>
        <w:spacing w:line="360" w:lineRule="auto"/>
        <w:ind w:firstLine="851"/>
        <w:rPr>
          <w:sz w:val="28"/>
        </w:rPr>
      </w:pPr>
      <w:r w:rsidRPr="004A5101">
        <w:rPr>
          <w:sz w:val="28"/>
        </w:rPr>
        <w:t>Ц</w:t>
      </w:r>
      <w:r w:rsidRPr="004A5101">
        <w:rPr>
          <w:sz w:val="28"/>
          <w:vertAlign w:val="subscript"/>
        </w:rPr>
        <w:t>о</w:t>
      </w:r>
      <w:r w:rsidRPr="004A5101">
        <w:rPr>
          <w:sz w:val="28"/>
          <w:vertAlign w:val="subscript"/>
          <w:lang w:val="en-US"/>
        </w:rPr>
        <w:t>i</w:t>
      </w:r>
      <w:r w:rsidRPr="004A5101">
        <w:rPr>
          <w:sz w:val="28"/>
        </w:rPr>
        <w:t xml:space="preserve"> − цена за единицу отходов материалов </w:t>
      </w:r>
      <w:r w:rsidRPr="004A5101">
        <w:rPr>
          <w:sz w:val="28"/>
          <w:lang w:val="en-US"/>
        </w:rPr>
        <w:t>i</w:t>
      </w:r>
      <w:r w:rsidRPr="004A5101">
        <w:rPr>
          <w:sz w:val="28"/>
        </w:rPr>
        <w:t>-го вида, тыс.руб.</w:t>
      </w:r>
    </w:p>
    <w:p w:rsidR="00C549E8" w:rsidRPr="004A5101" w:rsidRDefault="00C549E8" w:rsidP="00C549E8">
      <w:pPr>
        <w:spacing w:line="360" w:lineRule="auto"/>
        <w:ind w:firstLine="851"/>
        <w:rPr>
          <w:sz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rFonts w:eastAsiaTheme="minorEastAsia"/>
          <w:sz w:val="28"/>
        </w:rPr>
      </w:pPr>
      <w:r w:rsidRPr="004A5101">
        <w:rPr>
          <w:sz w:val="28"/>
        </w:rPr>
        <w:t xml:space="preserve">Расчёт затрат на </w:t>
      </w:r>
      <w:r w:rsidRPr="004A5101">
        <w:rPr>
          <w:rFonts w:eastAsiaTheme="minorEastAsia"/>
          <w:sz w:val="28"/>
        </w:rPr>
        <w:t>материалы для изготовления опытных образцов при проведении опытно-конструкторских работ представлен в таблице 1.</w:t>
      </w:r>
    </w:p>
    <w:p w:rsidR="00C549E8" w:rsidRPr="004A5101" w:rsidRDefault="00C549E8" w:rsidP="00C549E8">
      <w:pPr>
        <w:spacing w:line="360" w:lineRule="auto"/>
        <w:ind w:firstLine="851"/>
        <w:rPr>
          <w:sz w:val="28"/>
        </w:rPr>
      </w:pPr>
    </w:p>
    <w:p w:rsidR="00C549E8" w:rsidRDefault="00C549E8" w:rsidP="00C549E8">
      <w:pPr>
        <w:spacing w:line="360" w:lineRule="auto"/>
        <w:ind w:firstLine="851"/>
        <w:rPr>
          <w:sz w:val="28"/>
        </w:rPr>
      </w:pPr>
    </w:p>
    <w:p w:rsidR="00C549E8" w:rsidRPr="004A5101" w:rsidRDefault="00C549E8" w:rsidP="004A5101">
      <w:pPr>
        <w:spacing w:line="360" w:lineRule="auto"/>
        <w:ind w:firstLine="0"/>
        <w:rPr>
          <w:sz w:val="28"/>
          <w:szCs w:val="28"/>
        </w:rPr>
      </w:pPr>
      <w:r w:rsidRPr="004A5101">
        <w:rPr>
          <w:sz w:val="28"/>
          <w:szCs w:val="28"/>
        </w:rPr>
        <w:t>Таблица 1 − Расчёт затрат на материалы</w:t>
      </w:r>
    </w:p>
    <w:tbl>
      <w:tblPr>
        <w:tblStyle w:val="ad"/>
        <w:tblW w:w="9571" w:type="dxa"/>
        <w:tblLayout w:type="fixed"/>
        <w:tblLook w:val="04A0" w:firstRow="1" w:lastRow="0" w:firstColumn="1" w:lastColumn="0" w:noHBand="0" w:noVBand="1"/>
      </w:tblPr>
      <w:tblGrid>
        <w:gridCol w:w="2093"/>
        <w:gridCol w:w="2551"/>
        <w:gridCol w:w="1276"/>
        <w:gridCol w:w="1276"/>
        <w:gridCol w:w="1276"/>
        <w:gridCol w:w="1099"/>
      </w:tblGrid>
      <w:tr w:rsidR="00C549E8" w:rsidRPr="004A5101" w:rsidTr="004A5101">
        <w:tc>
          <w:tcPr>
            <w:tcW w:w="2093" w:type="dxa"/>
          </w:tcPr>
          <w:p w:rsidR="00C549E8" w:rsidRPr="004A5101" w:rsidRDefault="00C549E8" w:rsidP="004A5101">
            <w:pPr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Наименование материала</w:t>
            </w:r>
          </w:p>
        </w:tc>
        <w:tc>
          <w:tcPr>
            <w:tcW w:w="2551" w:type="dxa"/>
          </w:tcPr>
          <w:p w:rsidR="004A5101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Марка</w:t>
            </w:r>
          </w:p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профиль</w:t>
            </w:r>
          </w:p>
        </w:tc>
        <w:tc>
          <w:tcPr>
            <w:tcW w:w="1276" w:type="dxa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Единица измере-ния</w:t>
            </w:r>
          </w:p>
        </w:tc>
        <w:tc>
          <w:tcPr>
            <w:tcW w:w="1276" w:type="dxa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Норма расхода на единицу</w:t>
            </w:r>
          </w:p>
        </w:tc>
        <w:tc>
          <w:tcPr>
            <w:tcW w:w="1276" w:type="dxa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Цена за единицу</w:t>
            </w:r>
          </w:p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  <w:lang w:val="en-US"/>
              </w:rPr>
              <w:t>i</w:t>
            </w:r>
            <w:r w:rsidRPr="004A5101">
              <w:rPr>
                <w:sz w:val="28"/>
                <w:szCs w:val="28"/>
              </w:rPr>
              <w:t>-го вида материа-ла, тыс.руб.</w:t>
            </w:r>
          </w:p>
        </w:tc>
        <w:tc>
          <w:tcPr>
            <w:tcW w:w="1099" w:type="dxa"/>
          </w:tcPr>
          <w:p w:rsidR="004A5101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Сумма, тыс.</w:t>
            </w:r>
          </w:p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руб.</w:t>
            </w:r>
          </w:p>
        </w:tc>
      </w:tr>
      <w:tr w:rsidR="00C549E8" w:rsidRPr="004A5101" w:rsidTr="004A5101">
        <w:tc>
          <w:tcPr>
            <w:tcW w:w="2093" w:type="dxa"/>
            <w:vAlign w:val="center"/>
          </w:tcPr>
          <w:p w:rsidR="00C549E8" w:rsidRPr="004A5101" w:rsidRDefault="00C549E8" w:rsidP="004A5101">
            <w:pPr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1 Подложка</w:t>
            </w:r>
          </w:p>
        </w:tc>
        <w:tc>
          <w:tcPr>
            <w:tcW w:w="2551" w:type="dxa"/>
            <w:vAlign w:val="center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4A5101">
              <w:rPr>
                <w:sz w:val="28"/>
                <w:szCs w:val="28"/>
                <w:lang w:val="en-US"/>
              </w:rPr>
              <w:t>Si</w:t>
            </w:r>
          </w:p>
        </w:tc>
        <w:tc>
          <w:tcPr>
            <w:tcW w:w="1276" w:type="dxa"/>
            <w:vAlign w:val="center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шт</w:t>
            </w:r>
          </w:p>
        </w:tc>
        <w:tc>
          <w:tcPr>
            <w:tcW w:w="1276" w:type="dxa"/>
            <w:vAlign w:val="center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5</w:t>
            </w:r>
          </w:p>
        </w:tc>
        <w:tc>
          <w:tcPr>
            <w:tcW w:w="1276" w:type="dxa"/>
            <w:vAlign w:val="center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220</w:t>
            </w:r>
          </w:p>
        </w:tc>
        <w:tc>
          <w:tcPr>
            <w:tcW w:w="1099" w:type="dxa"/>
            <w:vAlign w:val="center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1100</w:t>
            </w:r>
          </w:p>
        </w:tc>
      </w:tr>
      <w:tr w:rsidR="00C549E8" w:rsidRPr="004A5101" w:rsidTr="004A5101">
        <w:tc>
          <w:tcPr>
            <w:tcW w:w="2093" w:type="dxa"/>
            <w:vAlign w:val="center"/>
          </w:tcPr>
          <w:p w:rsidR="00C549E8" w:rsidRPr="004A5101" w:rsidRDefault="00C549E8" w:rsidP="004A5101">
            <w:pPr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2 Мишень</w:t>
            </w:r>
          </w:p>
        </w:tc>
        <w:tc>
          <w:tcPr>
            <w:tcW w:w="2551" w:type="dxa"/>
            <w:vAlign w:val="center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4A5101">
              <w:rPr>
                <w:sz w:val="28"/>
                <w:szCs w:val="28"/>
                <w:lang w:val="en-US"/>
              </w:rPr>
              <w:t>Sr</w:t>
            </w:r>
            <w:r w:rsidRPr="004A5101">
              <w:rPr>
                <w:sz w:val="28"/>
                <w:szCs w:val="28"/>
                <w:vertAlign w:val="subscript"/>
                <w:lang w:val="en-US"/>
              </w:rPr>
              <w:t>0.8</w:t>
            </w:r>
            <w:r w:rsidRPr="004A5101">
              <w:rPr>
                <w:sz w:val="28"/>
                <w:szCs w:val="28"/>
                <w:lang w:val="en-US"/>
              </w:rPr>
              <w:t>Nd</w:t>
            </w:r>
            <w:r w:rsidRPr="004A5101">
              <w:rPr>
                <w:sz w:val="28"/>
                <w:szCs w:val="28"/>
                <w:vertAlign w:val="subscript"/>
                <w:lang w:val="en-US"/>
              </w:rPr>
              <w:t>0.3</w:t>
            </w:r>
            <w:r w:rsidRPr="004A5101">
              <w:rPr>
                <w:sz w:val="28"/>
                <w:szCs w:val="28"/>
                <w:lang w:val="en-US"/>
              </w:rPr>
              <w:t>Bi</w:t>
            </w:r>
            <w:r w:rsidRPr="004A5101">
              <w:rPr>
                <w:sz w:val="28"/>
                <w:szCs w:val="28"/>
                <w:vertAlign w:val="subscript"/>
                <w:lang w:val="en-US"/>
              </w:rPr>
              <w:t>2.5</w:t>
            </w:r>
            <w:r w:rsidRPr="004A5101">
              <w:rPr>
                <w:sz w:val="28"/>
                <w:szCs w:val="28"/>
                <w:lang w:val="en-US"/>
              </w:rPr>
              <w:t>Ta</w:t>
            </w:r>
            <w:r w:rsidRPr="004A5101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4A5101">
              <w:rPr>
                <w:sz w:val="28"/>
                <w:szCs w:val="28"/>
                <w:lang w:val="en-US"/>
              </w:rPr>
              <w:t>O</w:t>
            </w:r>
            <w:r w:rsidRPr="004A5101">
              <w:rPr>
                <w:sz w:val="28"/>
                <w:szCs w:val="28"/>
                <w:vertAlign w:val="subscript"/>
                <w:lang w:val="en-US"/>
              </w:rPr>
              <w:t>9+x</w:t>
            </w:r>
          </w:p>
        </w:tc>
        <w:tc>
          <w:tcPr>
            <w:tcW w:w="1276" w:type="dxa"/>
            <w:vAlign w:val="center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4A5101">
              <w:rPr>
                <w:sz w:val="28"/>
                <w:szCs w:val="28"/>
              </w:rPr>
              <w:t>шт</w:t>
            </w:r>
          </w:p>
        </w:tc>
        <w:tc>
          <w:tcPr>
            <w:tcW w:w="1276" w:type="dxa"/>
            <w:vAlign w:val="center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2</w:t>
            </w:r>
          </w:p>
        </w:tc>
        <w:tc>
          <w:tcPr>
            <w:tcW w:w="1276" w:type="dxa"/>
            <w:vAlign w:val="center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1500</w:t>
            </w:r>
          </w:p>
        </w:tc>
        <w:tc>
          <w:tcPr>
            <w:tcW w:w="1099" w:type="dxa"/>
            <w:vAlign w:val="center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3000</w:t>
            </w:r>
          </w:p>
        </w:tc>
      </w:tr>
      <w:tr w:rsidR="00C549E8" w:rsidRPr="004A5101" w:rsidTr="004A5101">
        <w:tc>
          <w:tcPr>
            <w:tcW w:w="2093" w:type="dxa"/>
            <w:vAlign w:val="center"/>
          </w:tcPr>
          <w:p w:rsidR="00C549E8" w:rsidRPr="004A5101" w:rsidRDefault="00BC4DDC" w:rsidP="004A510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C549E8" w:rsidRPr="004A5101">
              <w:rPr>
                <w:sz w:val="28"/>
                <w:szCs w:val="28"/>
                <w:lang w:val="en-US"/>
              </w:rPr>
              <w:t xml:space="preserve"> </w:t>
            </w:r>
            <w:r w:rsidR="00C549E8" w:rsidRPr="004A5101">
              <w:rPr>
                <w:sz w:val="28"/>
                <w:szCs w:val="28"/>
              </w:rPr>
              <w:t xml:space="preserve">Газ </w:t>
            </w:r>
          </w:p>
        </w:tc>
        <w:tc>
          <w:tcPr>
            <w:tcW w:w="2551" w:type="dxa"/>
            <w:vAlign w:val="center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4A5101">
              <w:rPr>
                <w:sz w:val="28"/>
                <w:szCs w:val="28"/>
                <w:lang w:val="en-US"/>
              </w:rPr>
              <w:t xml:space="preserve">Ar </w:t>
            </w:r>
            <w:r w:rsidRPr="004A5101">
              <w:rPr>
                <w:sz w:val="28"/>
                <w:szCs w:val="28"/>
              </w:rPr>
              <w:t>технический</w:t>
            </w:r>
          </w:p>
        </w:tc>
        <w:tc>
          <w:tcPr>
            <w:tcW w:w="1276" w:type="dxa"/>
            <w:vAlign w:val="center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баллон</w:t>
            </w:r>
          </w:p>
        </w:tc>
        <w:tc>
          <w:tcPr>
            <w:tcW w:w="1276" w:type="dxa"/>
            <w:vAlign w:val="center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70</w:t>
            </w:r>
          </w:p>
        </w:tc>
        <w:tc>
          <w:tcPr>
            <w:tcW w:w="1099" w:type="dxa"/>
            <w:vAlign w:val="center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70</w:t>
            </w:r>
          </w:p>
        </w:tc>
      </w:tr>
      <w:tr w:rsidR="00C549E8" w:rsidRPr="004A5101" w:rsidTr="004A5101">
        <w:tc>
          <w:tcPr>
            <w:tcW w:w="2093" w:type="dxa"/>
            <w:vAlign w:val="center"/>
          </w:tcPr>
          <w:p w:rsidR="00C549E8" w:rsidRPr="004A5101" w:rsidRDefault="00BC4DDC" w:rsidP="004A510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</w:t>
            </w:r>
            <w:r w:rsidR="00C549E8" w:rsidRPr="004A5101">
              <w:rPr>
                <w:sz w:val="28"/>
                <w:szCs w:val="28"/>
              </w:rPr>
              <w:t xml:space="preserve">Газ </w:t>
            </w:r>
          </w:p>
        </w:tc>
        <w:tc>
          <w:tcPr>
            <w:tcW w:w="2551" w:type="dxa"/>
            <w:vAlign w:val="center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4A5101">
              <w:rPr>
                <w:sz w:val="28"/>
                <w:szCs w:val="28"/>
                <w:lang w:val="en-US"/>
              </w:rPr>
              <w:t>O</w:t>
            </w:r>
            <w:r w:rsidRPr="004A5101">
              <w:rPr>
                <w:sz w:val="28"/>
                <w:szCs w:val="28"/>
                <w:vertAlign w:val="subscript"/>
                <w:lang w:val="en-US"/>
              </w:rPr>
              <w:t>2</w:t>
            </w:r>
            <w:r w:rsidR="004A5101" w:rsidRPr="004A5101">
              <w:rPr>
                <w:sz w:val="28"/>
                <w:szCs w:val="28"/>
                <w:vertAlign w:val="subscript"/>
              </w:rPr>
              <w:t xml:space="preserve"> </w:t>
            </w:r>
            <w:r w:rsidRPr="004A5101">
              <w:rPr>
                <w:sz w:val="28"/>
                <w:szCs w:val="28"/>
              </w:rPr>
              <w:t>технический</w:t>
            </w:r>
          </w:p>
        </w:tc>
        <w:tc>
          <w:tcPr>
            <w:tcW w:w="1276" w:type="dxa"/>
            <w:vAlign w:val="center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баллон</w:t>
            </w:r>
          </w:p>
        </w:tc>
        <w:tc>
          <w:tcPr>
            <w:tcW w:w="1276" w:type="dxa"/>
            <w:vAlign w:val="center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250</w:t>
            </w:r>
          </w:p>
        </w:tc>
        <w:tc>
          <w:tcPr>
            <w:tcW w:w="1099" w:type="dxa"/>
            <w:vAlign w:val="center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250</w:t>
            </w:r>
          </w:p>
        </w:tc>
      </w:tr>
      <w:tr w:rsidR="00C549E8" w:rsidRPr="004A5101" w:rsidTr="004A5101">
        <w:tc>
          <w:tcPr>
            <w:tcW w:w="2093" w:type="dxa"/>
            <w:vAlign w:val="center"/>
          </w:tcPr>
          <w:p w:rsidR="00C549E8" w:rsidRPr="004A5101" w:rsidRDefault="00BC4DDC" w:rsidP="004A5101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4A5101" w:rsidRPr="004A5101">
              <w:rPr>
                <w:sz w:val="28"/>
                <w:szCs w:val="28"/>
              </w:rPr>
              <w:t xml:space="preserve"> </w:t>
            </w:r>
            <w:r w:rsidR="00C549E8" w:rsidRPr="004A5101">
              <w:rPr>
                <w:sz w:val="28"/>
                <w:szCs w:val="28"/>
              </w:rPr>
              <w:t>Спирт этиловый</w:t>
            </w:r>
          </w:p>
        </w:tc>
        <w:tc>
          <w:tcPr>
            <w:tcW w:w="2551" w:type="dxa"/>
            <w:vAlign w:val="center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4A5101">
              <w:rPr>
                <w:sz w:val="28"/>
                <w:szCs w:val="28"/>
              </w:rPr>
              <w:t>100 мл</w:t>
            </w:r>
          </w:p>
        </w:tc>
        <w:tc>
          <w:tcPr>
            <w:tcW w:w="1276" w:type="dxa"/>
            <w:vAlign w:val="center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шт</w:t>
            </w:r>
          </w:p>
        </w:tc>
        <w:tc>
          <w:tcPr>
            <w:tcW w:w="1276" w:type="dxa"/>
            <w:vAlign w:val="center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10</w:t>
            </w:r>
          </w:p>
        </w:tc>
        <w:tc>
          <w:tcPr>
            <w:tcW w:w="1099" w:type="dxa"/>
            <w:vAlign w:val="center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10</w:t>
            </w:r>
          </w:p>
        </w:tc>
      </w:tr>
      <w:tr w:rsidR="00C549E8" w:rsidRPr="004A5101" w:rsidTr="004A5101">
        <w:tc>
          <w:tcPr>
            <w:tcW w:w="2093" w:type="dxa"/>
          </w:tcPr>
          <w:p w:rsidR="00C549E8" w:rsidRPr="004A5101" w:rsidRDefault="00C549E8" w:rsidP="004A5101">
            <w:pPr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Итого</w:t>
            </w:r>
          </w:p>
        </w:tc>
        <w:tc>
          <w:tcPr>
            <w:tcW w:w="2551" w:type="dxa"/>
          </w:tcPr>
          <w:p w:rsidR="00C549E8" w:rsidRPr="004A5101" w:rsidRDefault="00C549E8" w:rsidP="004A51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C549E8" w:rsidRPr="004A5101" w:rsidRDefault="00C549E8" w:rsidP="004A51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C549E8" w:rsidRPr="004A5101" w:rsidRDefault="00C549E8" w:rsidP="004A51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C549E8" w:rsidRPr="004A5101" w:rsidRDefault="00C549E8" w:rsidP="004A51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99" w:type="dxa"/>
            <w:vAlign w:val="center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4630</w:t>
            </w:r>
          </w:p>
        </w:tc>
      </w:tr>
      <w:tr w:rsidR="00C549E8" w:rsidRPr="004A5101" w:rsidTr="004A5101">
        <w:tc>
          <w:tcPr>
            <w:tcW w:w="2093" w:type="dxa"/>
          </w:tcPr>
          <w:p w:rsidR="00C549E8" w:rsidRPr="004A5101" w:rsidRDefault="00C549E8" w:rsidP="004A5101">
            <w:pPr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Транспортно-</w:t>
            </w:r>
          </w:p>
          <w:p w:rsidR="00C549E8" w:rsidRPr="004A5101" w:rsidRDefault="00C549E8" w:rsidP="004A5101">
            <w:pPr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lastRenderedPageBreak/>
              <w:t>заготовитель-ные расходы (10%)</w:t>
            </w:r>
          </w:p>
        </w:tc>
        <w:tc>
          <w:tcPr>
            <w:tcW w:w="2551" w:type="dxa"/>
          </w:tcPr>
          <w:p w:rsidR="00C549E8" w:rsidRPr="004A5101" w:rsidRDefault="00C549E8" w:rsidP="004A51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C549E8" w:rsidRPr="004A5101" w:rsidRDefault="00C549E8" w:rsidP="004A51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C549E8" w:rsidRPr="004A5101" w:rsidRDefault="00C549E8" w:rsidP="004A51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C549E8" w:rsidRPr="004A5101" w:rsidRDefault="00C549E8" w:rsidP="004A51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99" w:type="dxa"/>
            <w:vAlign w:val="center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463</w:t>
            </w:r>
          </w:p>
        </w:tc>
      </w:tr>
      <w:tr w:rsidR="00C549E8" w:rsidRPr="004A5101" w:rsidTr="004A5101">
        <w:tc>
          <w:tcPr>
            <w:tcW w:w="2093" w:type="dxa"/>
          </w:tcPr>
          <w:p w:rsidR="00C549E8" w:rsidRPr="004A5101" w:rsidRDefault="00C549E8" w:rsidP="004A5101">
            <w:pPr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lastRenderedPageBreak/>
              <w:t xml:space="preserve">Всего с </w:t>
            </w:r>
          </w:p>
          <w:p w:rsidR="00C549E8" w:rsidRPr="004A5101" w:rsidRDefault="00C549E8" w:rsidP="004A5101">
            <w:pPr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транспортно-</w:t>
            </w:r>
          </w:p>
          <w:p w:rsidR="00C549E8" w:rsidRPr="004A5101" w:rsidRDefault="00C549E8" w:rsidP="004A5101">
            <w:pPr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заготовитель-ными</w:t>
            </w:r>
          </w:p>
          <w:p w:rsidR="00C549E8" w:rsidRPr="004A5101" w:rsidRDefault="00C549E8" w:rsidP="004A5101">
            <w:pPr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расходами</w:t>
            </w:r>
          </w:p>
        </w:tc>
        <w:tc>
          <w:tcPr>
            <w:tcW w:w="2551" w:type="dxa"/>
          </w:tcPr>
          <w:p w:rsidR="00C549E8" w:rsidRPr="004A5101" w:rsidRDefault="00C549E8" w:rsidP="004A51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C549E8" w:rsidRPr="004A5101" w:rsidRDefault="00C549E8" w:rsidP="004A51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C549E8" w:rsidRPr="004A5101" w:rsidRDefault="00C549E8" w:rsidP="004A51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C549E8" w:rsidRPr="004A5101" w:rsidRDefault="00C549E8" w:rsidP="004A51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99" w:type="dxa"/>
            <w:vAlign w:val="center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5093</w:t>
            </w:r>
          </w:p>
        </w:tc>
      </w:tr>
    </w:tbl>
    <w:p w:rsidR="00C549E8" w:rsidRPr="004A5101" w:rsidRDefault="00C549E8" w:rsidP="00C549E8">
      <w:pPr>
        <w:rPr>
          <w:sz w:val="28"/>
          <w:szCs w:val="28"/>
        </w:rPr>
      </w:pPr>
    </w:p>
    <w:p w:rsidR="00C549E8" w:rsidRDefault="00C549E8" w:rsidP="00C549E8">
      <w:pPr>
        <w:rPr>
          <w:sz w:val="28"/>
          <w:szCs w:val="28"/>
        </w:rPr>
      </w:pPr>
      <w:r w:rsidRPr="004A5101">
        <w:rPr>
          <w:sz w:val="28"/>
          <w:szCs w:val="28"/>
        </w:rPr>
        <w:t>Всего по статье:  Р</w:t>
      </w:r>
      <w:r w:rsidRPr="004A5101">
        <w:rPr>
          <w:sz w:val="28"/>
          <w:szCs w:val="28"/>
          <w:vertAlign w:val="subscript"/>
        </w:rPr>
        <w:t xml:space="preserve">м </w:t>
      </w:r>
      <w:r w:rsidRPr="004A5101">
        <w:rPr>
          <w:sz w:val="28"/>
          <w:szCs w:val="28"/>
        </w:rPr>
        <w:t>= 5093 тыс.руб.</w:t>
      </w:r>
    </w:p>
    <w:p w:rsidR="004A5101" w:rsidRPr="004A5101" w:rsidRDefault="004A5101" w:rsidP="00C549E8">
      <w:pPr>
        <w:rPr>
          <w:sz w:val="28"/>
          <w:szCs w:val="28"/>
        </w:rPr>
      </w:pPr>
    </w:p>
    <w:p w:rsidR="00C549E8" w:rsidRDefault="00C549E8" w:rsidP="00C549E8">
      <w:pPr>
        <w:rPr>
          <w:szCs w:val="28"/>
        </w:rPr>
      </w:pPr>
    </w:p>
    <w:p w:rsidR="00C549E8" w:rsidRPr="006F16F4" w:rsidRDefault="00C549E8" w:rsidP="003A1A32">
      <w:pPr>
        <w:pStyle w:val="a9"/>
        <w:numPr>
          <w:ilvl w:val="3"/>
          <w:numId w:val="8"/>
        </w:numPr>
        <w:spacing w:after="0" w:line="360" w:lineRule="auto"/>
        <w:ind w:left="993" w:hanging="993"/>
        <w:jc w:val="both"/>
        <w:rPr>
          <w:rFonts w:eastAsiaTheme="minorEastAsia"/>
          <w:b/>
        </w:rPr>
      </w:pPr>
      <w:r w:rsidRPr="006F16F4">
        <w:rPr>
          <w:rFonts w:eastAsiaTheme="minorEastAsia"/>
          <w:b/>
        </w:rPr>
        <w:t xml:space="preserve">Расчёт по статье </w:t>
      </w:r>
      <w:r w:rsidRPr="005D6332">
        <w:rPr>
          <w:b/>
          <w:szCs w:val="28"/>
        </w:rPr>
        <w:t>«П</w:t>
      </w:r>
      <w:r>
        <w:rPr>
          <w:b/>
          <w:szCs w:val="28"/>
        </w:rPr>
        <w:t xml:space="preserve">окупные комплектующие изделия и </w:t>
      </w:r>
      <w:r w:rsidRPr="005D6332">
        <w:rPr>
          <w:b/>
          <w:szCs w:val="28"/>
        </w:rPr>
        <w:t>полуфабрикаты»</w:t>
      </w:r>
    </w:p>
    <w:p w:rsidR="00C549E8" w:rsidRDefault="00C549E8" w:rsidP="00C549E8">
      <w:pPr>
        <w:rPr>
          <w:szCs w:val="28"/>
        </w:rPr>
      </w:pPr>
    </w:p>
    <w:p w:rsidR="00C549E8" w:rsidRPr="004A5101" w:rsidRDefault="00C549E8" w:rsidP="00C549E8">
      <w:pPr>
        <w:tabs>
          <w:tab w:val="left" w:pos="426"/>
        </w:tabs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t>В эту статью включаются затраты на приобретение в порядке производственной кооперации готовых покупных изделий и полуфабрикатов, используемых на комплектование продукции данного предприятия (радиоэлементы, микросхемы и пр.) или подвергающихся дополнительной обработке на данном предприятии.</w:t>
      </w:r>
    </w:p>
    <w:p w:rsidR="004A5101" w:rsidRDefault="004A5101" w:rsidP="00C549E8">
      <w:pPr>
        <w:spacing w:line="360" w:lineRule="auto"/>
        <w:ind w:firstLine="426"/>
        <w:rPr>
          <w:sz w:val="28"/>
          <w:szCs w:val="28"/>
        </w:rPr>
      </w:pPr>
    </w:p>
    <w:p w:rsidR="004A5101" w:rsidRDefault="004A5101" w:rsidP="00C549E8">
      <w:pPr>
        <w:spacing w:line="360" w:lineRule="auto"/>
        <w:ind w:firstLine="426"/>
        <w:rPr>
          <w:sz w:val="28"/>
          <w:szCs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t>Расчётная формула следующая:</w:t>
      </w: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</w:p>
    <w:p w:rsidR="00C549E8" w:rsidRPr="004A5101" w:rsidRDefault="00663D8C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  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                                        (7.2)</m:t>
          </m:r>
        </m:oMath>
      </m:oMathPara>
    </w:p>
    <w:p w:rsidR="00C549E8" w:rsidRPr="004A5101" w:rsidRDefault="00C549E8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</w:p>
    <w:p w:rsidR="00C549E8" w:rsidRPr="004A5101" w:rsidRDefault="00C549E8" w:rsidP="00C549E8">
      <w:pPr>
        <w:tabs>
          <w:tab w:val="left" w:pos="993"/>
        </w:tabs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t xml:space="preserve">где </w:t>
      </w:r>
      <w:r w:rsidRPr="004A5101">
        <w:rPr>
          <w:rFonts w:eastAsiaTheme="minorEastAsia"/>
          <w:sz w:val="28"/>
          <w:szCs w:val="28"/>
        </w:rPr>
        <w:t>К</w:t>
      </w:r>
      <w:r w:rsidRPr="004A5101">
        <w:rPr>
          <w:rFonts w:eastAsiaTheme="minorEastAsia"/>
          <w:sz w:val="28"/>
          <w:szCs w:val="28"/>
          <w:vertAlign w:val="subscript"/>
          <w:lang w:val="en-US"/>
        </w:rPr>
        <w:t>m</w:t>
      </w:r>
      <w:r w:rsidRPr="004A5101">
        <w:rPr>
          <w:rFonts w:eastAsiaTheme="minorEastAsia"/>
          <w:sz w:val="28"/>
          <w:szCs w:val="28"/>
          <w:vertAlign w:val="subscript"/>
        </w:rPr>
        <w:t xml:space="preserve">з </w:t>
      </w:r>
      <w:r w:rsidRPr="004A5101">
        <w:rPr>
          <w:rFonts w:eastAsiaTheme="minorEastAsia"/>
          <w:sz w:val="28"/>
          <w:szCs w:val="28"/>
        </w:rPr>
        <w:t xml:space="preserve">− </w:t>
      </w:r>
      <w:r w:rsidRPr="004A5101">
        <w:rPr>
          <w:sz w:val="28"/>
          <w:szCs w:val="28"/>
        </w:rPr>
        <w:t>коэффициент транспортно-заготовительных расходов (он должен быть одинаковым и для материалов и для   комплектующих на одном и том же предприятии);</w:t>
      </w:r>
    </w:p>
    <w:p w:rsidR="00C549E8" w:rsidRPr="004A5101" w:rsidRDefault="00C549E8" w:rsidP="00C549E8">
      <w:pPr>
        <w:tabs>
          <w:tab w:val="left" w:pos="993"/>
        </w:tabs>
        <w:spacing w:line="360" w:lineRule="auto"/>
        <w:ind w:firstLine="993"/>
        <w:rPr>
          <w:sz w:val="28"/>
          <w:szCs w:val="28"/>
        </w:rPr>
      </w:pPr>
      <w:r w:rsidRPr="004A5101">
        <w:rPr>
          <w:sz w:val="28"/>
          <w:szCs w:val="28"/>
          <w:lang w:val="en-US"/>
        </w:rPr>
        <w:t>m</w:t>
      </w:r>
      <w:r w:rsidRPr="004A5101">
        <w:rPr>
          <w:sz w:val="28"/>
          <w:szCs w:val="28"/>
        </w:rPr>
        <w:t xml:space="preserve"> − перечень применяемых комплектующих изделий и полуфабрикатов;</w:t>
      </w:r>
    </w:p>
    <w:p w:rsidR="00C549E8" w:rsidRPr="004A5101" w:rsidRDefault="00C549E8" w:rsidP="00C549E8">
      <w:pPr>
        <w:spacing w:line="360" w:lineRule="auto"/>
        <w:ind w:firstLine="993"/>
        <w:rPr>
          <w:sz w:val="28"/>
          <w:szCs w:val="28"/>
        </w:rPr>
      </w:pPr>
      <w:r w:rsidRPr="004A5101">
        <w:rPr>
          <w:rFonts w:eastAsiaTheme="minorEastAsia"/>
          <w:sz w:val="28"/>
          <w:szCs w:val="28"/>
        </w:rPr>
        <w:lastRenderedPageBreak/>
        <w:t>Д</w:t>
      </w:r>
      <w:r w:rsidRPr="004A5101">
        <w:rPr>
          <w:rFonts w:eastAsiaTheme="minorEastAsia"/>
          <w:sz w:val="28"/>
          <w:szCs w:val="28"/>
          <w:vertAlign w:val="subscript"/>
          <w:lang w:val="en-US"/>
        </w:rPr>
        <w:t>kj</w:t>
      </w:r>
      <w:r w:rsidRPr="004A5101">
        <w:rPr>
          <w:rFonts w:eastAsiaTheme="minorEastAsia"/>
          <w:sz w:val="28"/>
          <w:szCs w:val="28"/>
          <w:vertAlign w:val="subscript"/>
        </w:rPr>
        <w:t xml:space="preserve"> </w:t>
      </w:r>
      <w:r w:rsidRPr="004A5101">
        <w:rPr>
          <w:sz w:val="28"/>
          <w:szCs w:val="28"/>
        </w:rPr>
        <w:t>− количество покупных комплектующих изделий  или полуфабрикатов j-го вида, шт;</w:t>
      </w:r>
    </w:p>
    <w:p w:rsidR="00C549E8" w:rsidRPr="004A5101" w:rsidRDefault="00C549E8" w:rsidP="00C549E8">
      <w:pPr>
        <w:spacing w:line="360" w:lineRule="auto"/>
        <w:ind w:firstLine="993"/>
        <w:rPr>
          <w:sz w:val="28"/>
          <w:szCs w:val="28"/>
        </w:rPr>
      </w:pPr>
      <w:r w:rsidRPr="004A5101">
        <w:rPr>
          <w:rFonts w:eastAsiaTheme="minorEastAsia"/>
          <w:sz w:val="28"/>
          <w:szCs w:val="28"/>
        </w:rPr>
        <w:t>Ц</w:t>
      </w:r>
      <w:r w:rsidRPr="004A5101">
        <w:rPr>
          <w:rFonts w:eastAsiaTheme="minorEastAsia"/>
          <w:sz w:val="28"/>
          <w:szCs w:val="28"/>
          <w:vertAlign w:val="subscript"/>
          <w:lang w:val="en-US"/>
        </w:rPr>
        <w:t>j</w:t>
      </w:r>
      <w:r w:rsidRPr="004A5101">
        <w:rPr>
          <w:rFonts w:eastAsiaTheme="minorEastAsia"/>
          <w:sz w:val="28"/>
          <w:szCs w:val="28"/>
          <w:vertAlign w:val="subscript"/>
        </w:rPr>
        <w:t xml:space="preserve"> </w:t>
      </w:r>
      <w:r w:rsidRPr="004A5101">
        <w:rPr>
          <w:sz w:val="28"/>
          <w:szCs w:val="28"/>
        </w:rPr>
        <w:t>− оптовая цена  j-го  вида  комплектующих  изделий или полуфабрикатов, ден.ед.</w:t>
      </w:r>
    </w:p>
    <w:p w:rsidR="00C549E8" w:rsidRPr="004A5101" w:rsidRDefault="00C549E8" w:rsidP="00C549E8">
      <w:pPr>
        <w:spacing w:line="360" w:lineRule="auto"/>
        <w:ind w:firstLine="993"/>
        <w:rPr>
          <w:sz w:val="28"/>
          <w:szCs w:val="28"/>
        </w:rPr>
      </w:pPr>
    </w:p>
    <w:p w:rsidR="00C549E8" w:rsidRPr="004A5101" w:rsidRDefault="00C549E8" w:rsidP="00C549E8">
      <w:pPr>
        <w:tabs>
          <w:tab w:val="left" w:pos="426"/>
        </w:tabs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t>Расчёт затрат  на приобретение готовых покупных изделий представлен в таблице 2.</w:t>
      </w:r>
    </w:p>
    <w:p w:rsidR="00C549E8" w:rsidRPr="004A5101" w:rsidRDefault="00C549E8" w:rsidP="00C549E8">
      <w:pPr>
        <w:spacing w:line="360" w:lineRule="auto"/>
        <w:ind w:firstLine="993"/>
        <w:rPr>
          <w:sz w:val="28"/>
          <w:szCs w:val="28"/>
        </w:rPr>
      </w:pPr>
    </w:p>
    <w:p w:rsidR="00C549E8" w:rsidRPr="004A5101" w:rsidRDefault="00C549E8" w:rsidP="004A5101">
      <w:pPr>
        <w:spacing w:line="360" w:lineRule="auto"/>
        <w:ind w:firstLine="0"/>
        <w:rPr>
          <w:sz w:val="28"/>
          <w:szCs w:val="28"/>
        </w:rPr>
      </w:pPr>
      <w:r w:rsidRPr="004A5101">
        <w:rPr>
          <w:sz w:val="28"/>
          <w:szCs w:val="28"/>
        </w:rPr>
        <w:t>Таблица 2 − Расчёт затрат на приобретение материальных ресурсов</w:t>
      </w:r>
    </w:p>
    <w:tbl>
      <w:tblPr>
        <w:tblStyle w:val="ad"/>
        <w:tblW w:w="9571" w:type="dxa"/>
        <w:tblLayout w:type="fixed"/>
        <w:tblLook w:val="04A0" w:firstRow="1" w:lastRow="0" w:firstColumn="1" w:lastColumn="0" w:noHBand="0" w:noVBand="1"/>
      </w:tblPr>
      <w:tblGrid>
        <w:gridCol w:w="3510"/>
        <w:gridCol w:w="1701"/>
        <w:gridCol w:w="1967"/>
        <w:gridCol w:w="2393"/>
      </w:tblGrid>
      <w:tr w:rsidR="00C549E8" w:rsidRPr="004A5101" w:rsidTr="00C549E8">
        <w:tc>
          <w:tcPr>
            <w:tcW w:w="3510" w:type="dxa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Наименование</w:t>
            </w:r>
          </w:p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покупных</w:t>
            </w:r>
          </w:p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материальных ресурсов</w:t>
            </w:r>
          </w:p>
        </w:tc>
        <w:tc>
          <w:tcPr>
            <w:tcW w:w="1701" w:type="dxa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Количество на</w:t>
            </w:r>
            <w:r w:rsidR="004A5101" w:rsidRPr="004A5101">
              <w:rPr>
                <w:sz w:val="28"/>
                <w:szCs w:val="28"/>
              </w:rPr>
              <w:t xml:space="preserve"> </w:t>
            </w:r>
            <w:r w:rsidRPr="004A5101">
              <w:rPr>
                <w:sz w:val="28"/>
                <w:szCs w:val="28"/>
              </w:rPr>
              <w:t>одно изделие, шт</w:t>
            </w:r>
          </w:p>
        </w:tc>
        <w:tc>
          <w:tcPr>
            <w:tcW w:w="1967" w:type="dxa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Цена</w:t>
            </w:r>
          </w:p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единицу,</w:t>
            </w:r>
          </w:p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тыс.руб.</w:t>
            </w:r>
          </w:p>
        </w:tc>
        <w:tc>
          <w:tcPr>
            <w:tcW w:w="2393" w:type="dxa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Сумма, тыс.руб.</w:t>
            </w:r>
          </w:p>
        </w:tc>
      </w:tr>
      <w:tr w:rsidR="00C549E8" w:rsidRPr="004A5101" w:rsidTr="00C549E8">
        <w:tc>
          <w:tcPr>
            <w:tcW w:w="3510" w:type="dxa"/>
            <w:vAlign w:val="center"/>
          </w:tcPr>
          <w:p w:rsidR="00C549E8" w:rsidRPr="004A5101" w:rsidRDefault="00C549E8" w:rsidP="004A5101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2 Бязь х/б отбеленная, м</w:t>
            </w:r>
          </w:p>
        </w:tc>
        <w:tc>
          <w:tcPr>
            <w:tcW w:w="1701" w:type="dxa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1</w:t>
            </w:r>
          </w:p>
        </w:tc>
        <w:tc>
          <w:tcPr>
            <w:tcW w:w="1967" w:type="dxa"/>
            <w:vAlign w:val="center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27</w:t>
            </w:r>
          </w:p>
        </w:tc>
        <w:tc>
          <w:tcPr>
            <w:tcW w:w="2393" w:type="dxa"/>
            <w:vAlign w:val="center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27</w:t>
            </w:r>
          </w:p>
        </w:tc>
      </w:tr>
      <w:tr w:rsidR="00C549E8" w:rsidRPr="004A5101" w:rsidTr="00C549E8">
        <w:tc>
          <w:tcPr>
            <w:tcW w:w="3510" w:type="dxa"/>
            <w:vAlign w:val="center"/>
          </w:tcPr>
          <w:p w:rsidR="00C549E8" w:rsidRPr="004A5101" w:rsidRDefault="00C549E8" w:rsidP="004A5101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 xml:space="preserve">3 Бумага </w:t>
            </w:r>
            <w:r w:rsidRPr="004A5101">
              <w:rPr>
                <w:sz w:val="28"/>
                <w:szCs w:val="28"/>
                <w:lang w:val="en-US"/>
              </w:rPr>
              <w:t>Ballet A4</w:t>
            </w:r>
          </w:p>
        </w:tc>
        <w:tc>
          <w:tcPr>
            <w:tcW w:w="1701" w:type="dxa"/>
            <w:vAlign w:val="center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1</w:t>
            </w:r>
          </w:p>
        </w:tc>
        <w:tc>
          <w:tcPr>
            <w:tcW w:w="1967" w:type="dxa"/>
            <w:vAlign w:val="center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58</w:t>
            </w:r>
          </w:p>
        </w:tc>
        <w:tc>
          <w:tcPr>
            <w:tcW w:w="2393" w:type="dxa"/>
            <w:vAlign w:val="center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58</w:t>
            </w:r>
          </w:p>
        </w:tc>
      </w:tr>
      <w:tr w:rsidR="00C549E8" w:rsidRPr="004A5101" w:rsidTr="00C549E8">
        <w:tc>
          <w:tcPr>
            <w:tcW w:w="3510" w:type="dxa"/>
            <w:vAlign w:val="center"/>
          </w:tcPr>
          <w:p w:rsidR="00C549E8" w:rsidRPr="004A5101" w:rsidRDefault="00C549E8" w:rsidP="004A5101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4 Диск С</w:t>
            </w:r>
            <w:r w:rsidRPr="004A5101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701" w:type="dxa"/>
            <w:vAlign w:val="center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1</w:t>
            </w:r>
          </w:p>
        </w:tc>
        <w:tc>
          <w:tcPr>
            <w:tcW w:w="1967" w:type="dxa"/>
            <w:vAlign w:val="center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5</w:t>
            </w:r>
          </w:p>
        </w:tc>
        <w:tc>
          <w:tcPr>
            <w:tcW w:w="2393" w:type="dxa"/>
            <w:vAlign w:val="center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5</w:t>
            </w:r>
          </w:p>
        </w:tc>
      </w:tr>
      <w:tr w:rsidR="00C549E8" w:rsidRPr="004A5101" w:rsidTr="00C549E8">
        <w:tc>
          <w:tcPr>
            <w:tcW w:w="3510" w:type="dxa"/>
            <w:tcBorders>
              <w:bottom w:val="nil"/>
            </w:tcBorders>
          </w:tcPr>
          <w:p w:rsidR="00C549E8" w:rsidRPr="004A5101" w:rsidRDefault="00C549E8" w:rsidP="004A5101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Итого</w:t>
            </w:r>
          </w:p>
        </w:tc>
        <w:tc>
          <w:tcPr>
            <w:tcW w:w="1701" w:type="dxa"/>
            <w:tcBorders>
              <w:bottom w:val="nil"/>
            </w:tcBorders>
          </w:tcPr>
          <w:p w:rsidR="00C549E8" w:rsidRPr="004A5101" w:rsidRDefault="00C549E8" w:rsidP="004A510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67" w:type="dxa"/>
            <w:tcBorders>
              <w:bottom w:val="nil"/>
            </w:tcBorders>
          </w:tcPr>
          <w:p w:rsidR="00C549E8" w:rsidRPr="004A5101" w:rsidRDefault="00C549E8" w:rsidP="004A510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93" w:type="dxa"/>
            <w:tcBorders>
              <w:bottom w:val="nil"/>
            </w:tcBorders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90</w:t>
            </w:r>
          </w:p>
        </w:tc>
      </w:tr>
    </w:tbl>
    <w:p w:rsidR="00C549E8" w:rsidRPr="004A5101" w:rsidRDefault="00C549E8" w:rsidP="00C549E8">
      <w:pPr>
        <w:rPr>
          <w:sz w:val="28"/>
          <w:szCs w:val="28"/>
        </w:rPr>
      </w:pPr>
    </w:p>
    <w:p w:rsidR="00C549E8" w:rsidRDefault="00C549E8" w:rsidP="00C549E8">
      <w:pPr>
        <w:rPr>
          <w:sz w:val="28"/>
          <w:szCs w:val="28"/>
        </w:rPr>
      </w:pPr>
    </w:p>
    <w:p w:rsidR="004A5101" w:rsidRDefault="004A5101" w:rsidP="00C549E8">
      <w:pPr>
        <w:rPr>
          <w:sz w:val="28"/>
          <w:szCs w:val="28"/>
        </w:rPr>
      </w:pPr>
    </w:p>
    <w:p w:rsidR="004A5101" w:rsidRPr="004A5101" w:rsidRDefault="004A5101" w:rsidP="00C549E8">
      <w:pPr>
        <w:rPr>
          <w:sz w:val="28"/>
          <w:szCs w:val="28"/>
        </w:rPr>
      </w:pPr>
    </w:p>
    <w:p w:rsidR="00C549E8" w:rsidRPr="004A5101" w:rsidRDefault="00C549E8" w:rsidP="00C549E8">
      <w:pPr>
        <w:rPr>
          <w:sz w:val="28"/>
          <w:szCs w:val="28"/>
        </w:rPr>
      </w:pPr>
      <w:r w:rsidRPr="004A5101">
        <w:rPr>
          <w:sz w:val="28"/>
          <w:szCs w:val="28"/>
        </w:rPr>
        <w:t>Продолжение таблицы 2</w:t>
      </w:r>
    </w:p>
    <w:tbl>
      <w:tblPr>
        <w:tblStyle w:val="ad"/>
        <w:tblW w:w="9571" w:type="dxa"/>
        <w:tblLayout w:type="fixed"/>
        <w:tblLook w:val="04A0" w:firstRow="1" w:lastRow="0" w:firstColumn="1" w:lastColumn="0" w:noHBand="0" w:noVBand="1"/>
      </w:tblPr>
      <w:tblGrid>
        <w:gridCol w:w="3510"/>
        <w:gridCol w:w="1701"/>
        <w:gridCol w:w="1967"/>
        <w:gridCol w:w="2393"/>
      </w:tblGrid>
      <w:tr w:rsidR="00C549E8" w:rsidRPr="004A5101" w:rsidTr="00C549E8">
        <w:tc>
          <w:tcPr>
            <w:tcW w:w="3510" w:type="dxa"/>
            <w:tcBorders>
              <w:bottom w:val="nil"/>
            </w:tcBorders>
          </w:tcPr>
          <w:p w:rsidR="00C549E8" w:rsidRPr="004A5101" w:rsidRDefault="00C549E8" w:rsidP="004A5101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Транспортно-</w:t>
            </w:r>
          </w:p>
          <w:p w:rsidR="00C549E8" w:rsidRPr="004A5101" w:rsidRDefault="00C549E8" w:rsidP="004A5101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заготовительные расходы (10%)</w:t>
            </w:r>
          </w:p>
        </w:tc>
        <w:tc>
          <w:tcPr>
            <w:tcW w:w="1701" w:type="dxa"/>
            <w:tcBorders>
              <w:bottom w:val="nil"/>
            </w:tcBorders>
          </w:tcPr>
          <w:p w:rsidR="00C549E8" w:rsidRPr="004A5101" w:rsidRDefault="00C549E8" w:rsidP="00C549E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67" w:type="dxa"/>
            <w:tcBorders>
              <w:bottom w:val="nil"/>
            </w:tcBorders>
          </w:tcPr>
          <w:p w:rsidR="00C549E8" w:rsidRPr="004A5101" w:rsidRDefault="00C549E8" w:rsidP="004A510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93" w:type="dxa"/>
            <w:tcBorders>
              <w:bottom w:val="nil"/>
            </w:tcBorders>
            <w:vAlign w:val="center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9</w:t>
            </w:r>
          </w:p>
        </w:tc>
      </w:tr>
      <w:tr w:rsidR="00C549E8" w:rsidRPr="004A5101" w:rsidTr="00C549E8">
        <w:tc>
          <w:tcPr>
            <w:tcW w:w="3510" w:type="dxa"/>
          </w:tcPr>
          <w:p w:rsidR="00C549E8" w:rsidRPr="004A5101" w:rsidRDefault="00C549E8" w:rsidP="004A5101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Всего с транспортно-</w:t>
            </w:r>
          </w:p>
          <w:p w:rsidR="00C549E8" w:rsidRPr="004A5101" w:rsidRDefault="00C549E8" w:rsidP="004A5101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заготовительными</w:t>
            </w:r>
          </w:p>
          <w:p w:rsidR="00C549E8" w:rsidRPr="004A5101" w:rsidRDefault="00C549E8" w:rsidP="004A5101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расходами</w:t>
            </w:r>
          </w:p>
        </w:tc>
        <w:tc>
          <w:tcPr>
            <w:tcW w:w="1701" w:type="dxa"/>
          </w:tcPr>
          <w:p w:rsidR="00C549E8" w:rsidRPr="004A5101" w:rsidRDefault="00C549E8" w:rsidP="00C549E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67" w:type="dxa"/>
          </w:tcPr>
          <w:p w:rsidR="00C549E8" w:rsidRPr="004A5101" w:rsidRDefault="00C549E8" w:rsidP="004A510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93" w:type="dxa"/>
            <w:vAlign w:val="center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99</w:t>
            </w:r>
          </w:p>
        </w:tc>
      </w:tr>
      <w:tr w:rsidR="00C549E8" w:rsidRPr="004A5101" w:rsidTr="00C549E8">
        <w:tc>
          <w:tcPr>
            <w:tcW w:w="3510" w:type="dxa"/>
          </w:tcPr>
          <w:p w:rsidR="00C549E8" w:rsidRPr="004A5101" w:rsidRDefault="00C549E8" w:rsidP="004A5101">
            <w:pPr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 xml:space="preserve">Отходы </w:t>
            </w:r>
          </w:p>
          <w:p w:rsidR="00C549E8" w:rsidRPr="004A5101" w:rsidRDefault="00C549E8" w:rsidP="004A5101">
            <w:pPr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 xml:space="preserve">возвратные </w:t>
            </w:r>
          </w:p>
          <w:p w:rsidR="00C549E8" w:rsidRPr="004A5101" w:rsidRDefault="00C549E8" w:rsidP="004A5101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(вычитаются) 1%</w:t>
            </w:r>
          </w:p>
        </w:tc>
        <w:tc>
          <w:tcPr>
            <w:tcW w:w="1701" w:type="dxa"/>
          </w:tcPr>
          <w:p w:rsidR="00C549E8" w:rsidRPr="004A5101" w:rsidRDefault="00C549E8" w:rsidP="00C549E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67" w:type="dxa"/>
          </w:tcPr>
          <w:p w:rsidR="00C549E8" w:rsidRPr="004A5101" w:rsidRDefault="00C549E8" w:rsidP="004A510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93" w:type="dxa"/>
            <w:vAlign w:val="center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0,99</w:t>
            </w:r>
          </w:p>
        </w:tc>
      </w:tr>
    </w:tbl>
    <w:p w:rsidR="00C549E8" w:rsidRPr="004A5101" w:rsidRDefault="00C549E8" w:rsidP="00C549E8">
      <w:pPr>
        <w:spacing w:line="360" w:lineRule="auto"/>
        <w:rPr>
          <w:sz w:val="28"/>
          <w:szCs w:val="28"/>
        </w:rPr>
      </w:pPr>
    </w:p>
    <w:p w:rsidR="00C549E8" w:rsidRPr="004A5101" w:rsidRDefault="00C549E8" w:rsidP="00301BDF">
      <w:pPr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lastRenderedPageBreak/>
        <w:t>Всего по статье:  Р</w:t>
      </w:r>
      <w:r w:rsidRPr="004A5101">
        <w:rPr>
          <w:sz w:val="28"/>
          <w:szCs w:val="28"/>
          <w:vertAlign w:val="subscript"/>
        </w:rPr>
        <w:t xml:space="preserve">к </w:t>
      </w:r>
      <w:r w:rsidRPr="004A5101">
        <w:rPr>
          <w:sz w:val="28"/>
          <w:szCs w:val="28"/>
        </w:rPr>
        <w:t>= 99 – 0,99 = 98,01 тыс.руб.</w:t>
      </w:r>
    </w:p>
    <w:p w:rsidR="00C549E8" w:rsidRPr="004A5101" w:rsidRDefault="00C549E8" w:rsidP="00301BDF">
      <w:pPr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t xml:space="preserve">Всего затрат на </w:t>
      </w:r>
      <w:r w:rsidRPr="004A5101">
        <w:rPr>
          <w:rFonts w:eastAsiaTheme="minorEastAsia"/>
          <w:sz w:val="28"/>
          <w:szCs w:val="28"/>
        </w:rPr>
        <w:t>материалы и комплектующие изделия</w:t>
      </w:r>
      <w:r w:rsidRPr="004A5101">
        <w:rPr>
          <w:sz w:val="28"/>
          <w:szCs w:val="28"/>
        </w:rPr>
        <w:t>:</w:t>
      </w:r>
    </w:p>
    <w:p w:rsidR="00C549E8" w:rsidRPr="004A5101" w:rsidRDefault="00C549E8" w:rsidP="00C549E8">
      <w:pPr>
        <w:spacing w:line="360" w:lineRule="auto"/>
        <w:rPr>
          <w:sz w:val="28"/>
          <w:szCs w:val="28"/>
        </w:rPr>
      </w:pPr>
    </w:p>
    <w:p w:rsidR="00C549E8" w:rsidRPr="004A5101" w:rsidRDefault="00663D8C" w:rsidP="00C549E8">
      <w:pPr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5093 + 98,01 = 5191,01  тыс.руб.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 xml:space="preserve">        (7.3)</m:t>
          </m:r>
        </m:oMath>
      </m:oMathPara>
    </w:p>
    <w:p w:rsidR="00C549E8" w:rsidRPr="004A5101" w:rsidRDefault="00C549E8" w:rsidP="00C549E8">
      <w:pPr>
        <w:spacing w:line="360" w:lineRule="auto"/>
        <w:rPr>
          <w:rFonts w:eastAsiaTheme="minorEastAsia"/>
          <w:sz w:val="28"/>
          <w:szCs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t>Поскольку в проекте осуществляется ОКР  и изготовливается опытный образц, величину затрат по этой статье необходимо взять 120 − 150% от стоимости материалов и комплектующих изделий калькуляции единицы продукции.</w:t>
      </w: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</w:p>
    <w:p w:rsidR="00C549E8" w:rsidRPr="004A5101" w:rsidRDefault="00663D8C" w:rsidP="00C549E8">
      <w:pPr>
        <w:spacing w:line="360" w:lineRule="auto"/>
        <w:ind w:firstLine="426"/>
        <w:rPr>
          <w:sz w:val="28"/>
          <w:szCs w:val="28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мк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120∙5191,01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=6229,21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тыс.руб.</m:t>
          </m:r>
          <m:r>
            <w:rPr>
              <w:rFonts w:ascii="Cambria Math" w:hAnsi="Cambria Math"/>
              <w:sz w:val="28"/>
              <w:szCs w:val="28"/>
            </w:rPr>
            <m:t xml:space="preserve">                          (7.4)</m:t>
          </m:r>
        </m:oMath>
      </m:oMathPara>
    </w:p>
    <w:p w:rsidR="00C549E8" w:rsidRPr="004A5101" w:rsidRDefault="00C549E8" w:rsidP="00C549E8">
      <w:pPr>
        <w:spacing w:line="360" w:lineRule="auto"/>
        <w:rPr>
          <w:sz w:val="28"/>
          <w:szCs w:val="28"/>
        </w:rPr>
      </w:pPr>
    </w:p>
    <w:p w:rsidR="00C549E8" w:rsidRPr="004A5101" w:rsidRDefault="00C549E8" w:rsidP="003A1A32">
      <w:pPr>
        <w:pStyle w:val="a9"/>
        <w:numPr>
          <w:ilvl w:val="3"/>
          <w:numId w:val="8"/>
        </w:numPr>
        <w:spacing w:after="0" w:line="360" w:lineRule="auto"/>
        <w:ind w:left="426" w:hanging="426"/>
        <w:jc w:val="both"/>
        <w:rPr>
          <w:szCs w:val="28"/>
        </w:rPr>
      </w:pPr>
      <w:r w:rsidRPr="004A5101">
        <w:rPr>
          <w:rFonts w:eastAsiaTheme="minorEastAsia"/>
          <w:b/>
          <w:szCs w:val="28"/>
        </w:rPr>
        <w:t xml:space="preserve">Расчёт по статье </w:t>
      </w:r>
      <w:r w:rsidRPr="004A5101">
        <w:rPr>
          <w:b/>
          <w:szCs w:val="28"/>
        </w:rPr>
        <w:t>«Расходы на оплату труда»</w:t>
      </w:r>
    </w:p>
    <w:p w:rsidR="00C549E8" w:rsidRPr="004A5101" w:rsidRDefault="00C549E8" w:rsidP="00C549E8">
      <w:pPr>
        <w:spacing w:line="360" w:lineRule="auto"/>
        <w:rPr>
          <w:sz w:val="28"/>
          <w:szCs w:val="28"/>
        </w:rPr>
      </w:pPr>
    </w:p>
    <w:p w:rsidR="00C549E8" w:rsidRDefault="00C549E8" w:rsidP="00C549E8">
      <w:pPr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t>В статью затрат  «Расходы на оплату труда»  включается основная и дополнительная заработная плата научно-технического персонала, участвующего в выполнении конкретной темы.</w:t>
      </w:r>
    </w:p>
    <w:p w:rsidR="004A5101" w:rsidRPr="004A5101" w:rsidRDefault="004A5101" w:rsidP="00C549E8">
      <w:pPr>
        <w:spacing w:line="360" w:lineRule="auto"/>
        <w:ind w:firstLine="426"/>
        <w:rPr>
          <w:sz w:val="28"/>
          <w:szCs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t>Расчет основной заработной платы осуществляется по формуле:</w:t>
      </w: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</w:p>
    <w:p w:rsidR="00C549E8" w:rsidRPr="004A5101" w:rsidRDefault="00663D8C" w:rsidP="00C549E8">
      <w:pPr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Ч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дн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                           (7.5)</m:t>
              </m:r>
            </m:e>
          </m:nary>
        </m:oMath>
      </m:oMathPara>
    </w:p>
    <w:p w:rsidR="00C549E8" w:rsidRPr="004A5101" w:rsidRDefault="00C549E8" w:rsidP="00C549E8">
      <w:pPr>
        <w:spacing w:line="360" w:lineRule="auto"/>
        <w:rPr>
          <w:rFonts w:eastAsiaTheme="minorEastAsia"/>
          <w:sz w:val="28"/>
          <w:szCs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t xml:space="preserve">где </w:t>
      </w:r>
      <w:r w:rsidRPr="004A5101">
        <w:rPr>
          <w:sz w:val="28"/>
          <w:szCs w:val="28"/>
          <w:lang w:val="en-US"/>
        </w:rPr>
        <w:t>m</w:t>
      </w:r>
      <w:r w:rsidRPr="004A5101">
        <w:rPr>
          <w:sz w:val="28"/>
          <w:szCs w:val="28"/>
        </w:rPr>
        <w:t xml:space="preserve"> – категория исполнителей;</w:t>
      </w:r>
    </w:p>
    <w:p w:rsidR="00C549E8" w:rsidRPr="004A5101" w:rsidRDefault="00C549E8" w:rsidP="00C549E8">
      <w:pPr>
        <w:spacing w:line="360" w:lineRule="auto"/>
        <w:ind w:firstLine="851"/>
        <w:rPr>
          <w:sz w:val="28"/>
          <w:szCs w:val="28"/>
        </w:rPr>
      </w:pPr>
      <w:r w:rsidRPr="004A5101">
        <w:rPr>
          <w:rFonts w:eastAsiaTheme="minorEastAsia"/>
          <w:sz w:val="28"/>
          <w:szCs w:val="28"/>
        </w:rPr>
        <w:t>К</w:t>
      </w:r>
      <w:r w:rsidRPr="004A5101">
        <w:rPr>
          <w:rFonts w:eastAsiaTheme="minorEastAsia"/>
          <w:sz w:val="28"/>
          <w:szCs w:val="28"/>
          <w:vertAlign w:val="subscript"/>
        </w:rPr>
        <w:t xml:space="preserve">пр </w:t>
      </w:r>
      <w:r w:rsidRPr="004A5101">
        <w:rPr>
          <w:rFonts w:eastAsiaTheme="minorEastAsia"/>
          <w:sz w:val="28"/>
          <w:szCs w:val="28"/>
        </w:rPr>
        <w:t>−</w:t>
      </w:r>
      <w:r w:rsidRPr="004A5101">
        <w:rPr>
          <w:sz w:val="28"/>
          <w:szCs w:val="28"/>
        </w:rPr>
        <w:t xml:space="preserve"> коэффициент премий за выполнение и перевыполнение установленных показателей (1,1−1,5);</w:t>
      </w:r>
    </w:p>
    <w:p w:rsidR="00C549E8" w:rsidRPr="004A5101" w:rsidRDefault="00C549E8" w:rsidP="00C549E8">
      <w:pPr>
        <w:spacing w:line="360" w:lineRule="auto"/>
        <w:ind w:firstLine="851"/>
        <w:rPr>
          <w:sz w:val="28"/>
          <w:szCs w:val="28"/>
        </w:rPr>
      </w:pPr>
      <w:r w:rsidRPr="004A5101">
        <w:rPr>
          <w:rFonts w:eastAsiaTheme="minorEastAsia"/>
          <w:sz w:val="28"/>
          <w:szCs w:val="28"/>
        </w:rPr>
        <w:t>Ч</w:t>
      </w:r>
      <w:r w:rsidRPr="004A5101">
        <w:rPr>
          <w:rFonts w:eastAsiaTheme="minorEastAsia"/>
          <w:sz w:val="28"/>
          <w:szCs w:val="28"/>
          <w:lang w:val="en-US"/>
        </w:rPr>
        <w:t>i</w:t>
      </w:r>
      <w:r w:rsidRPr="004A5101">
        <w:rPr>
          <w:rFonts w:eastAsiaTheme="minorEastAsia"/>
          <w:sz w:val="28"/>
          <w:szCs w:val="28"/>
        </w:rPr>
        <w:t xml:space="preserve"> − </w:t>
      </w:r>
      <w:r w:rsidRPr="004A5101">
        <w:rPr>
          <w:sz w:val="28"/>
          <w:szCs w:val="28"/>
        </w:rPr>
        <w:t xml:space="preserve">количество исполнителей </w:t>
      </w:r>
      <w:r w:rsidRPr="004A5101">
        <w:rPr>
          <w:sz w:val="28"/>
          <w:szCs w:val="28"/>
          <w:lang w:val="en-US"/>
        </w:rPr>
        <w:t>i</w:t>
      </w:r>
      <w:r w:rsidRPr="004A5101">
        <w:rPr>
          <w:sz w:val="28"/>
          <w:szCs w:val="28"/>
        </w:rPr>
        <w:t xml:space="preserve">-ой категории, чел; </w:t>
      </w:r>
    </w:p>
    <w:p w:rsidR="00C549E8" w:rsidRPr="004A5101" w:rsidRDefault="00C549E8" w:rsidP="00C549E8">
      <w:pPr>
        <w:spacing w:line="360" w:lineRule="auto"/>
        <w:ind w:firstLine="851"/>
        <w:rPr>
          <w:sz w:val="28"/>
          <w:szCs w:val="28"/>
        </w:rPr>
      </w:pPr>
      <w:r w:rsidRPr="004A5101">
        <w:rPr>
          <w:sz w:val="28"/>
          <w:szCs w:val="28"/>
        </w:rPr>
        <w:t>З</w:t>
      </w:r>
      <w:r w:rsidRPr="004A5101">
        <w:rPr>
          <w:sz w:val="28"/>
          <w:szCs w:val="28"/>
          <w:vertAlign w:val="subscript"/>
        </w:rPr>
        <w:t>дн</w:t>
      </w:r>
      <w:r w:rsidRPr="004A5101">
        <w:rPr>
          <w:sz w:val="28"/>
          <w:szCs w:val="28"/>
          <w:vertAlign w:val="subscript"/>
          <w:lang w:val="en-US"/>
        </w:rPr>
        <w:t>i</w:t>
      </w:r>
      <w:r w:rsidRPr="004A5101">
        <w:rPr>
          <w:sz w:val="28"/>
          <w:szCs w:val="28"/>
        </w:rPr>
        <w:t>− Заработная плата за 1 день работы, ден.ед;</w:t>
      </w:r>
    </w:p>
    <w:p w:rsidR="00C549E8" w:rsidRPr="004A5101" w:rsidRDefault="00C549E8" w:rsidP="00C549E8">
      <w:pPr>
        <w:spacing w:line="360" w:lineRule="auto"/>
        <w:ind w:firstLine="851"/>
        <w:rPr>
          <w:sz w:val="28"/>
          <w:szCs w:val="28"/>
        </w:rPr>
      </w:pPr>
      <w:r w:rsidRPr="004A5101">
        <w:rPr>
          <w:sz w:val="28"/>
          <w:szCs w:val="28"/>
          <w:lang w:val="en-US"/>
        </w:rPr>
        <w:lastRenderedPageBreak/>
        <w:t>t</w:t>
      </w:r>
      <w:r w:rsidRPr="004A5101">
        <w:rPr>
          <w:sz w:val="28"/>
          <w:szCs w:val="28"/>
          <w:vertAlign w:val="subscript"/>
        </w:rPr>
        <w:t>ф</w:t>
      </w:r>
      <w:r w:rsidRPr="004A5101">
        <w:rPr>
          <w:sz w:val="28"/>
          <w:szCs w:val="28"/>
          <w:vertAlign w:val="subscript"/>
          <w:lang w:val="en-US"/>
        </w:rPr>
        <w:t>i</w:t>
      </w:r>
      <w:r w:rsidRPr="004A5101">
        <w:rPr>
          <w:sz w:val="28"/>
          <w:szCs w:val="28"/>
        </w:rPr>
        <w:t xml:space="preserve"> − время фактической работы работником  </w:t>
      </w:r>
      <w:r w:rsidRPr="004A5101">
        <w:rPr>
          <w:sz w:val="28"/>
          <w:szCs w:val="28"/>
          <w:lang w:val="en-US"/>
        </w:rPr>
        <w:t>i</w:t>
      </w:r>
      <w:r w:rsidRPr="004A5101">
        <w:rPr>
          <w:sz w:val="28"/>
          <w:szCs w:val="28"/>
        </w:rPr>
        <w:t>-ой категории, участвующей в НИОКР, дн.</w:t>
      </w: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t>Для определения среднедневной  заработной платы используют следующую расчётную формулу:</w:t>
      </w: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</w:p>
    <w:p w:rsidR="00C549E8" w:rsidRPr="004A5101" w:rsidRDefault="00663D8C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дн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рм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                 (7.6)</m:t>
          </m:r>
        </m:oMath>
      </m:oMathPara>
    </w:p>
    <w:p w:rsidR="00C549E8" w:rsidRPr="004A5101" w:rsidRDefault="00C549E8" w:rsidP="00C549E8">
      <w:pPr>
        <w:spacing w:line="360" w:lineRule="auto"/>
        <w:rPr>
          <w:rFonts w:eastAsiaTheme="minorEastAsia"/>
          <w:sz w:val="28"/>
          <w:szCs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  <w:r w:rsidRPr="004A5101">
        <w:rPr>
          <w:rFonts w:eastAsiaTheme="minorEastAsia"/>
          <w:sz w:val="28"/>
          <w:szCs w:val="28"/>
        </w:rPr>
        <w:t>где З</w:t>
      </w:r>
      <w:r w:rsidRPr="004A5101">
        <w:rPr>
          <w:rFonts w:eastAsiaTheme="minorEastAsia"/>
          <w:sz w:val="28"/>
          <w:szCs w:val="28"/>
          <w:vertAlign w:val="subscript"/>
          <w:lang w:val="en-US"/>
        </w:rPr>
        <w:t>mi</w:t>
      </w:r>
      <w:r w:rsidRPr="004A5101">
        <w:rPr>
          <w:rFonts w:eastAsiaTheme="minorEastAsia"/>
          <w:sz w:val="28"/>
          <w:szCs w:val="28"/>
        </w:rPr>
        <w:t xml:space="preserve"> – месячный заработок </w:t>
      </w:r>
      <w:r w:rsidRPr="004A5101">
        <w:rPr>
          <w:rFonts w:eastAsiaTheme="minorEastAsia"/>
          <w:sz w:val="28"/>
          <w:szCs w:val="28"/>
          <w:lang w:val="en-US"/>
        </w:rPr>
        <w:t>i</w:t>
      </w:r>
      <w:r w:rsidRPr="004A5101">
        <w:rPr>
          <w:rFonts w:eastAsiaTheme="minorEastAsia"/>
          <w:sz w:val="28"/>
          <w:szCs w:val="28"/>
        </w:rPr>
        <w:t>-го работника;</w:t>
      </w:r>
    </w:p>
    <w:p w:rsidR="00C549E8" w:rsidRPr="004A5101" w:rsidRDefault="00C549E8" w:rsidP="00C549E8">
      <w:pPr>
        <w:spacing w:line="360" w:lineRule="auto"/>
        <w:ind w:firstLine="851"/>
        <w:rPr>
          <w:rFonts w:eastAsiaTheme="minorEastAsia"/>
          <w:sz w:val="28"/>
          <w:szCs w:val="28"/>
        </w:rPr>
      </w:pPr>
      <w:r w:rsidRPr="004A5101">
        <w:rPr>
          <w:rFonts w:eastAsiaTheme="minorEastAsia"/>
          <w:sz w:val="28"/>
          <w:szCs w:val="28"/>
        </w:rPr>
        <w:t>Д</w:t>
      </w:r>
      <w:r w:rsidRPr="004A5101">
        <w:rPr>
          <w:rFonts w:eastAsiaTheme="minorEastAsia"/>
          <w:sz w:val="28"/>
          <w:szCs w:val="28"/>
          <w:vertAlign w:val="subscript"/>
        </w:rPr>
        <w:t>рм</w:t>
      </w:r>
      <w:r w:rsidRPr="004A5101">
        <w:rPr>
          <w:rFonts w:eastAsiaTheme="minorEastAsia"/>
          <w:sz w:val="28"/>
          <w:szCs w:val="28"/>
        </w:rPr>
        <w:t xml:space="preserve"> − количество рабочих дней в месяце.</w:t>
      </w:r>
    </w:p>
    <w:p w:rsidR="00C549E8" w:rsidRPr="004A5101" w:rsidRDefault="00C549E8" w:rsidP="00C549E8">
      <w:pPr>
        <w:spacing w:line="360" w:lineRule="auto"/>
        <w:ind w:firstLine="851"/>
        <w:rPr>
          <w:rFonts w:eastAsiaTheme="minorEastAsia"/>
          <w:sz w:val="28"/>
          <w:szCs w:val="28"/>
        </w:rPr>
      </w:pPr>
    </w:p>
    <w:p w:rsidR="00C549E8" w:rsidRPr="004A5101" w:rsidRDefault="00C549E8" w:rsidP="00C549E8">
      <w:pPr>
        <w:tabs>
          <w:tab w:val="left" w:pos="426"/>
        </w:tabs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t>Расчёт затрат  на среднедневную  заработную плату представлен в таблице 3.</w:t>
      </w:r>
    </w:p>
    <w:p w:rsidR="00C549E8" w:rsidRPr="004A5101" w:rsidRDefault="00C549E8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</w:p>
    <w:p w:rsidR="00C549E8" w:rsidRPr="004A5101" w:rsidRDefault="00C549E8" w:rsidP="004A5101">
      <w:pPr>
        <w:spacing w:line="360" w:lineRule="auto"/>
        <w:ind w:firstLine="0"/>
        <w:rPr>
          <w:sz w:val="28"/>
          <w:szCs w:val="28"/>
        </w:rPr>
      </w:pPr>
      <w:r w:rsidRPr="004A5101">
        <w:rPr>
          <w:sz w:val="28"/>
          <w:szCs w:val="28"/>
        </w:rPr>
        <w:t>Таблица 3 − Среднедневная  заработная плата научно-технического персонала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C549E8" w:rsidRPr="004A5101" w:rsidTr="00C549E8">
        <w:tc>
          <w:tcPr>
            <w:tcW w:w="2392" w:type="dxa"/>
            <w:shd w:val="clear" w:color="auto" w:fill="auto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Категории</w:t>
            </w:r>
          </w:p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rFonts w:eastAsiaTheme="minorEastAsia"/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исполнителей</w:t>
            </w:r>
          </w:p>
        </w:tc>
        <w:tc>
          <w:tcPr>
            <w:tcW w:w="2392" w:type="dxa"/>
            <w:shd w:val="clear" w:color="auto" w:fill="auto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rFonts w:eastAsiaTheme="minorEastAsia"/>
                <w:sz w:val="28"/>
                <w:szCs w:val="28"/>
              </w:rPr>
            </w:pPr>
            <w:r w:rsidRPr="004A5101">
              <w:rPr>
                <w:rFonts w:eastAsiaTheme="minorEastAsia"/>
                <w:sz w:val="28"/>
                <w:szCs w:val="28"/>
              </w:rPr>
              <w:t>Месячный заработок,</w:t>
            </w:r>
            <w:r w:rsidRPr="004A5101">
              <w:rPr>
                <w:sz w:val="28"/>
                <w:szCs w:val="28"/>
              </w:rPr>
              <w:t xml:space="preserve"> тыс.руб.</w:t>
            </w:r>
          </w:p>
        </w:tc>
        <w:tc>
          <w:tcPr>
            <w:tcW w:w="2393" w:type="dxa"/>
            <w:shd w:val="clear" w:color="auto" w:fill="auto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rFonts w:eastAsiaTheme="minorEastAsia"/>
                <w:sz w:val="28"/>
                <w:szCs w:val="28"/>
              </w:rPr>
            </w:pPr>
            <w:r w:rsidRPr="004A5101">
              <w:rPr>
                <w:rFonts w:eastAsiaTheme="minorEastAsia"/>
                <w:sz w:val="28"/>
                <w:szCs w:val="28"/>
              </w:rPr>
              <w:t>Количество рабочих дней в месяце</w:t>
            </w:r>
          </w:p>
        </w:tc>
        <w:tc>
          <w:tcPr>
            <w:tcW w:w="2393" w:type="dxa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rFonts w:eastAsiaTheme="minorEastAsia"/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Среднедневная  заработная плата, тыс.руб.</w:t>
            </w:r>
          </w:p>
        </w:tc>
      </w:tr>
      <w:tr w:rsidR="00C549E8" w:rsidRPr="004A5101" w:rsidTr="00C549E8">
        <w:tc>
          <w:tcPr>
            <w:tcW w:w="2392" w:type="dxa"/>
          </w:tcPr>
          <w:p w:rsidR="00C549E8" w:rsidRPr="004A5101" w:rsidRDefault="00C549E8" w:rsidP="004A5101">
            <w:pPr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1 Руководитель</w:t>
            </w:r>
          </w:p>
        </w:tc>
        <w:tc>
          <w:tcPr>
            <w:tcW w:w="2392" w:type="dxa"/>
            <w:vAlign w:val="center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rFonts w:eastAsiaTheme="minorEastAsia"/>
                <w:sz w:val="28"/>
                <w:szCs w:val="28"/>
              </w:rPr>
            </w:pPr>
            <w:r w:rsidRPr="004A5101">
              <w:rPr>
                <w:rFonts w:eastAsiaTheme="minorEastAsia"/>
                <w:sz w:val="28"/>
                <w:szCs w:val="28"/>
              </w:rPr>
              <w:t>5700</w:t>
            </w:r>
          </w:p>
        </w:tc>
        <w:tc>
          <w:tcPr>
            <w:tcW w:w="2393" w:type="dxa"/>
            <w:vAlign w:val="center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rFonts w:eastAsiaTheme="minorEastAsia"/>
                <w:sz w:val="28"/>
                <w:szCs w:val="28"/>
              </w:rPr>
            </w:pPr>
            <w:r w:rsidRPr="004A5101">
              <w:rPr>
                <w:rFonts w:eastAsiaTheme="minorEastAsia"/>
                <w:sz w:val="28"/>
                <w:szCs w:val="28"/>
              </w:rPr>
              <w:t>22</w:t>
            </w:r>
          </w:p>
        </w:tc>
        <w:tc>
          <w:tcPr>
            <w:tcW w:w="2393" w:type="dxa"/>
            <w:vAlign w:val="center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rFonts w:eastAsiaTheme="minorEastAsia"/>
                <w:sz w:val="28"/>
                <w:szCs w:val="28"/>
              </w:rPr>
            </w:pPr>
            <w:r w:rsidRPr="004A5101">
              <w:rPr>
                <w:rFonts w:eastAsiaTheme="minorEastAsia"/>
                <w:sz w:val="28"/>
                <w:szCs w:val="28"/>
              </w:rPr>
              <w:t>259,1</w:t>
            </w:r>
          </w:p>
        </w:tc>
      </w:tr>
      <w:tr w:rsidR="00C549E8" w:rsidRPr="004A5101" w:rsidTr="00C549E8">
        <w:tc>
          <w:tcPr>
            <w:tcW w:w="2392" w:type="dxa"/>
          </w:tcPr>
          <w:p w:rsidR="00C549E8" w:rsidRPr="004A5101" w:rsidRDefault="00C549E8" w:rsidP="004A5101">
            <w:pPr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2 Научный</w:t>
            </w:r>
          </w:p>
          <w:p w:rsidR="00C549E8" w:rsidRPr="004A5101" w:rsidRDefault="00C549E8" w:rsidP="004A5101">
            <w:pPr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сотрудник</w:t>
            </w:r>
          </w:p>
        </w:tc>
        <w:tc>
          <w:tcPr>
            <w:tcW w:w="2392" w:type="dxa"/>
            <w:vAlign w:val="center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rFonts w:eastAsiaTheme="minorEastAsia"/>
                <w:sz w:val="28"/>
                <w:szCs w:val="28"/>
              </w:rPr>
            </w:pPr>
            <w:r w:rsidRPr="004A5101">
              <w:rPr>
                <w:rFonts w:eastAsiaTheme="minorEastAsia"/>
                <w:sz w:val="28"/>
                <w:szCs w:val="28"/>
              </w:rPr>
              <w:t>4500</w:t>
            </w:r>
          </w:p>
        </w:tc>
        <w:tc>
          <w:tcPr>
            <w:tcW w:w="2393" w:type="dxa"/>
            <w:vAlign w:val="center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rFonts w:eastAsiaTheme="minorEastAsia"/>
                <w:sz w:val="28"/>
                <w:szCs w:val="28"/>
              </w:rPr>
            </w:pPr>
            <w:r w:rsidRPr="004A5101">
              <w:rPr>
                <w:rFonts w:eastAsiaTheme="minorEastAsia"/>
                <w:sz w:val="28"/>
                <w:szCs w:val="28"/>
              </w:rPr>
              <w:t>22</w:t>
            </w:r>
          </w:p>
        </w:tc>
        <w:tc>
          <w:tcPr>
            <w:tcW w:w="2393" w:type="dxa"/>
            <w:vAlign w:val="center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rFonts w:eastAsiaTheme="minorEastAsia"/>
                <w:sz w:val="28"/>
                <w:szCs w:val="28"/>
              </w:rPr>
            </w:pPr>
            <w:r w:rsidRPr="004A5101">
              <w:rPr>
                <w:rFonts w:eastAsiaTheme="minorEastAsia"/>
                <w:sz w:val="28"/>
                <w:szCs w:val="28"/>
              </w:rPr>
              <w:t>204,5</w:t>
            </w:r>
          </w:p>
        </w:tc>
      </w:tr>
      <w:tr w:rsidR="00C549E8" w:rsidRPr="004A5101" w:rsidTr="00C549E8">
        <w:tc>
          <w:tcPr>
            <w:tcW w:w="2392" w:type="dxa"/>
          </w:tcPr>
          <w:p w:rsidR="00C549E8" w:rsidRPr="004A5101" w:rsidRDefault="00C549E8" w:rsidP="004A5101">
            <w:pPr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3 Техник</w:t>
            </w:r>
          </w:p>
        </w:tc>
        <w:tc>
          <w:tcPr>
            <w:tcW w:w="2392" w:type="dxa"/>
            <w:vAlign w:val="center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rFonts w:eastAsiaTheme="minorEastAsia"/>
                <w:sz w:val="28"/>
                <w:szCs w:val="28"/>
              </w:rPr>
            </w:pPr>
            <w:r w:rsidRPr="004A5101">
              <w:rPr>
                <w:rFonts w:eastAsiaTheme="minorEastAsia"/>
                <w:sz w:val="28"/>
                <w:szCs w:val="28"/>
              </w:rPr>
              <w:t>3500</w:t>
            </w:r>
          </w:p>
        </w:tc>
        <w:tc>
          <w:tcPr>
            <w:tcW w:w="2393" w:type="dxa"/>
            <w:vAlign w:val="center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rFonts w:eastAsiaTheme="minorEastAsia"/>
                <w:sz w:val="28"/>
                <w:szCs w:val="28"/>
              </w:rPr>
            </w:pPr>
            <w:r w:rsidRPr="004A5101">
              <w:rPr>
                <w:rFonts w:eastAsiaTheme="minorEastAsia"/>
                <w:sz w:val="28"/>
                <w:szCs w:val="28"/>
              </w:rPr>
              <w:t>22</w:t>
            </w:r>
          </w:p>
        </w:tc>
        <w:tc>
          <w:tcPr>
            <w:tcW w:w="2393" w:type="dxa"/>
            <w:vAlign w:val="center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rFonts w:eastAsiaTheme="minorEastAsia"/>
                <w:sz w:val="28"/>
                <w:szCs w:val="28"/>
              </w:rPr>
            </w:pPr>
            <w:r w:rsidRPr="004A5101">
              <w:rPr>
                <w:rFonts w:eastAsiaTheme="minorEastAsia"/>
                <w:sz w:val="28"/>
                <w:szCs w:val="28"/>
              </w:rPr>
              <w:t>159,1</w:t>
            </w:r>
          </w:p>
        </w:tc>
      </w:tr>
      <w:tr w:rsidR="00C549E8" w:rsidRPr="004A5101" w:rsidTr="00C549E8">
        <w:tc>
          <w:tcPr>
            <w:tcW w:w="2392" w:type="dxa"/>
          </w:tcPr>
          <w:p w:rsidR="00C549E8" w:rsidRPr="004A5101" w:rsidRDefault="00C549E8" w:rsidP="004A5101">
            <w:pPr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4 Лаборант</w:t>
            </w:r>
          </w:p>
        </w:tc>
        <w:tc>
          <w:tcPr>
            <w:tcW w:w="2392" w:type="dxa"/>
            <w:vAlign w:val="center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rFonts w:eastAsiaTheme="minorEastAsia"/>
                <w:sz w:val="28"/>
                <w:szCs w:val="28"/>
              </w:rPr>
            </w:pPr>
            <w:r w:rsidRPr="004A5101">
              <w:rPr>
                <w:rFonts w:eastAsiaTheme="minorEastAsia"/>
                <w:sz w:val="28"/>
                <w:szCs w:val="28"/>
              </w:rPr>
              <w:t>3000</w:t>
            </w:r>
          </w:p>
        </w:tc>
        <w:tc>
          <w:tcPr>
            <w:tcW w:w="2393" w:type="dxa"/>
            <w:vAlign w:val="center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rFonts w:eastAsiaTheme="minorEastAsia"/>
                <w:sz w:val="28"/>
                <w:szCs w:val="28"/>
              </w:rPr>
            </w:pPr>
            <w:r w:rsidRPr="004A5101">
              <w:rPr>
                <w:rFonts w:eastAsiaTheme="minorEastAsia"/>
                <w:sz w:val="28"/>
                <w:szCs w:val="28"/>
              </w:rPr>
              <w:t>22</w:t>
            </w:r>
          </w:p>
        </w:tc>
        <w:tc>
          <w:tcPr>
            <w:tcW w:w="2393" w:type="dxa"/>
            <w:vAlign w:val="center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rFonts w:eastAsiaTheme="minorEastAsia"/>
                <w:sz w:val="28"/>
                <w:szCs w:val="28"/>
              </w:rPr>
            </w:pPr>
            <w:r w:rsidRPr="004A5101">
              <w:rPr>
                <w:rFonts w:eastAsiaTheme="minorEastAsia"/>
                <w:sz w:val="28"/>
                <w:szCs w:val="28"/>
              </w:rPr>
              <w:t>136,4</w:t>
            </w:r>
          </w:p>
        </w:tc>
      </w:tr>
    </w:tbl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lastRenderedPageBreak/>
        <w:t>Расчёт затрат на основную заработную плату  научно-технического персонала представлен в таблице 4.</w:t>
      </w: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</w:p>
    <w:p w:rsidR="00C549E8" w:rsidRPr="004A5101" w:rsidRDefault="00C549E8" w:rsidP="00C549E8">
      <w:pPr>
        <w:spacing w:line="360" w:lineRule="auto"/>
        <w:rPr>
          <w:sz w:val="28"/>
          <w:szCs w:val="28"/>
        </w:rPr>
      </w:pPr>
      <w:r w:rsidRPr="004A5101">
        <w:rPr>
          <w:sz w:val="28"/>
          <w:szCs w:val="28"/>
        </w:rPr>
        <w:t>Таблица 4 − Расчёт основной зарплаты научно-технического персонала</w:t>
      </w:r>
    </w:p>
    <w:tbl>
      <w:tblPr>
        <w:tblStyle w:val="ad"/>
        <w:tblW w:w="9571" w:type="dxa"/>
        <w:tblLayout w:type="fixed"/>
        <w:tblLook w:val="04A0" w:firstRow="1" w:lastRow="0" w:firstColumn="1" w:lastColumn="0" w:noHBand="0" w:noVBand="1"/>
      </w:tblPr>
      <w:tblGrid>
        <w:gridCol w:w="2093"/>
        <w:gridCol w:w="1984"/>
        <w:gridCol w:w="1985"/>
        <w:gridCol w:w="1669"/>
        <w:gridCol w:w="1840"/>
      </w:tblGrid>
      <w:tr w:rsidR="00C549E8" w:rsidRPr="004A5101" w:rsidTr="00C549E8">
        <w:tc>
          <w:tcPr>
            <w:tcW w:w="2093" w:type="dxa"/>
          </w:tcPr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Категории</w:t>
            </w:r>
          </w:p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исполнителей</w:t>
            </w:r>
          </w:p>
        </w:tc>
        <w:tc>
          <w:tcPr>
            <w:tcW w:w="1984" w:type="dxa"/>
          </w:tcPr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Количество</w:t>
            </w:r>
          </w:p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исполнителей</w:t>
            </w:r>
          </w:p>
        </w:tc>
        <w:tc>
          <w:tcPr>
            <w:tcW w:w="1985" w:type="dxa"/>
          </w:tcPr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Трудозатраты,</w:t>
            </w:r>
          </w:p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чел.дн.</w:t>
            </w:r>
          </w:p>
        </w:tc>
        <w:tc>
          <w:tcPr>
            <w:tcW w:w="1669" w:type="dxa"/>
          </w:tcPr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Заработная</w:t>
            </w:r>
          </w:p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плата за 1</w:t>
            </w:r>
          </w:p>
          <w:p w:rsidR="00C549E8" w:rsidRPr="004A5101" w:rsidRDefault="00301BDF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день </w:t>
            </w:r>
            <w:r w:rsidR="00C549E8" w:rsidRPr="004A5101">
              <w:rPr>
                <w:sz w:val="28"/>
                <w:szCs w:val="28"/>
              </w:rPr>
              <w:t>работы,</w:t>
            </w:r>
          </w:p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тыс.руб.</w:t>
            </w:r>
          </w:p>
        </w:tc>
        <w:tc>
          <w:tcPr>
            <w:tcW w:w="1840" w:type="dxa"/>
          </w:tcPr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Cумма</w:t>
            </w:r>
          </w:p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тарифной</w:t>
            </w:r>
          </w:p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зарплаты,</w:t>
            </w:r>
          </w:p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тыс.руб.</w:t>
            </w:r>
          </w:p>
        </w:tc>
      </w:tr>
      <w:tr w:rsidR="00C549E8" w:rsidRPr="004A5101" w:rsidTr="00C549E8">
        <w:tc>
          <w:tcPr>
            <w:tcW w:w="2093" w:type="dxa"/>
          </w:tcPr>
          <w:p w:rsidR="00C549E8" w:rsidRPr="004A5101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 xml:space="preserve">1 Руководитель    </w:t>
            </w:r>
          </w:p>
        </w:tc>
        <w:tc>
          <w:tcPr>
            <w:tcW w:w="1984" w:type="dxa"/>
            <w:vAlign w:val="center"/>
          </w:tcPr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1</w:t>
            </w:r>
          </w:p>
        </w:tc>
        <w:tc>
          <w:tcPr>
            <w:tcW w:w="1985" w:type="dxa"/>
            <w:vAlign w:val="center"/>
          </w:tcPr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10</w:t>
            </w:r>
          </w:p>
        </w:tc>
        <w:tc>
          <w:tcPr>
            <w:tcW w:w="1669" w:type="dxa"/>
            <w:vAlign w:val="center"/>
          </w:tcPr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rFonts w:eastAsiaTheme="minorEastAsia"/>
                <w:sz w:val="28"/>
                <w:szCs w:val="28"/>
              </w:rPr>
            </w:pPr>
            <w:r w:rsidRPr="004A5101">
              <w:rPr>
                <w:rFonts w:eastAsiaTheme="minorEastAsia"/>
                <w:sz w:val="28"/>
                <w:szCs w:val="28"/>
              </w:rPr>
              <w:t>259,1</w:t>
            </w:r>
          </w:p>
        </w:tc>
        <w:tc>
          <w:tcPr>
            <w:tcW w:w="1840" w:type="dxa"/>
            <w:vAlign w:val="center"/>
          </w:tcPr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2591</w:t>
            </w:r>
          </w:p>
        </w:tc>
      </w:tr>
      <w:tr w:rsidR="00C549E8" w:rsidRPr="004A5101" w:rsidTr="00C549E8">
        <w:tc>
          <w:tcPr>
            <w:tcW w:w="2093" w:type="dxa"/>
          </w:tcPr>
          <w:p w:rsidR="00C549E8" w:rsidRPr="004A5101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 xml:space="preserve">2 Научный </w:t>
            </w:r>
          </w:p>
          <w:p w:rsidR="00C549E8" w:rsidRPr="004A5101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сотрудник</w:t>
            </w:r>
          </w:p>
        </w:tc>
        <w:tc>
          <w:tcPr>
            <w:tcW w:w="1984" w:type="dxa"/>
            <w:vAlign w:val="center"/>
          </w:tcPr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1</w:t>
            </w:r>
          </w:p>
        </w:tc>
        <w:tc>
          <w:tcPr>
            <w:tcW w:w="1985" w:type="dxa"/>
            <w:vAlign w:val="center"/>
          </w:tcPr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40</w:t>
            </w:r>
          </w:p>
        </w:tc>
        <w:tc>
          <w:tcPr>
            <w:tcW w:w="1669" w:type="dxa"/>
            <w:vAlign w:val="center"/>
          </w:tcPr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rFonts w:eastAsiaTheme="minorEastAsia"/>
                <w:sz w:val="28"/>
                <w:szCs w:val="28"/>
              </w:rPr>
            </w:pPr>
            <w:r w:rsidRPr="004A5101">
              <w:rPr>
                <w:rFonts w:eastAsiaTheme="minorEastAsia"/>
                <w:sz w:val="28"/>
                <w:szCs w:val="28"/>
              </w:rPr>
              <w:t>204,5</w:t>
            </w:r>
          </w:p>
        </w:tc>
        <w:tc>
          <w:tcPr>
            <w:tcW w:w="1840" w:type="dxa"/>
            <w:vAlign w:val="center"/>
          </w:tcPr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8180</w:t>
            </w:r>
          </w:p>
        </w:tc>
      </w:tr>
      <w:tr w:rsidR="00C549E8" w:rsidRPr="004A5101" w:rsidTr="00C549E8">
        <w:tc>
          <w:tcPr>
            <w:tcW w:w="2093" w:type="dxa"/>
          </w:tcPr>
          <w:p w:rsidR="00C549E8" w:rsidRPr="004A5101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 xml:space="preserve">3 Техник  </w:t>
            </w:r>
          </w:p>
        </w:tc>
        <w:tc>
          <w:tcPr>
            <w:tcW w:w="1984" w:type="dxa"/>
            <w:vAlign w:val="center"/>
          </w:tcPr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1</w:t>
            </w:r>
          </w:p>
        </w:tc>
        <w:tc>
          <w:tcPr>
            <w:tcW w:w="1985" w:type="dxa"/>
            <w:vAlign w:val="center"/>
          </w:tcPr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  <w:lang w:val="en-US"/>
              </w:rPr>
              <w:t>85</w:t>
            </w:r>
          </w:p>
        </w:tc>
        <w:tc>
          <w:tcPr>
            <w:tcW w:w="1669" w:type="dxa"/>
            <w:vAlign w:val="center"/>
          </w:tcPr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rFonts w:eastAsiaTheme="minorEastAsia"/>
                <w:sz w:val="28"/>
                <w:szCs w:val="28"/>
              </w:rPr>
            </w:pPr>
            <w:r w:rsidRPr="004A5101">
              <w:rPr>
                <w:rFonts w:eastAsiaTheme="minorEastAsia"/>
                <w:sz w:val="28"/>
                <w:szCs w:val="28"/>
              </w:rPr>
              <w:t>159,1</w:t>
            </w:r>
          </w:p>
        </w:tc>
        <w:tc>
          <w:tcPr>
            <w:tcW w:w="1840" w:type="dxa"/>
            <w:vAlign w:val="center"/>
          </w:tcPr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13523,5</w:t>
            </w:r>
          </w:p>
        </w:tc>
      </w:tr>
      <w:tr w:rsidR="00C549E8" w:rsidRPr="004A5101" w:rsidTr="00C549E8">
        <w:tc>
          <w:tcPr>
            <w:tcW w:w="2093" w:type="dxa"/>
          </w:tcPr>
          <w:p w:rsidR="00C549E8" w:rsidRPr="004A5101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4 Лаборант</w:t>
            </w:r>
          </w:p>
        </w:tc>
        <w:tc>
          <w:tcPr>
            <w:tcW w:w="1984" w:type="dxa"/>
            <w:vAlign w:val="center"/>
          </w:tcPr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1</w:t>
            </w:r>
          </w:p>
        </w:tc>
        <w:tc>
          <w:tcPr>
            <w:tcW w:w="1985" w:type="dxa"/>
            <w:vAlign w:val="center"/>
          </w:tcPr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  <w:lang w:val="en-US"/>
              </w:rPr>
              <w:t>85</w:t>
            </w:r>
          </w:p>
        </w:tc>
        <w:tc>
          <w:tcPr>
            <w:tcW w:w="1669" w:type="dxa"/>
            <w:vAlign w:val="center"/>
          </w:tcPr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rFonts w:eastAsiaTheme="minorEastAsia"/>
                <w:sz w:val="28"/>
                <w:szCs w:val="28"/>
              </w:rPr>
            </w:pPr>
            <w:r w:rsidRPr="004A5101">
              <w:rPr>
                <w:rFonts w:eastAsiaTheme="minorEastAsia"/>
                <w:sz w:val="28"/>
                <w:szCs w:val="28"/>
              </w:rPr>
              <w:t>136,4</w:t>
            </w:r>
          </w:p>
        </w:tc>
        <w:tc>
          <w:tcPr>
            <w:tcW w:w="1840" w:type="dxa"/>
            <w:vAlign w:val="center"/>
          </w:tcPr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11594</w:t>
            </w:r>
          </w:p>
        </w:tc>
      </w:tr>
      <w:tr w:rsidR="00C549E8" w:rsidRPr="004A5101" w:rsidTr="00C549E8">
        <w:tc>
          <w:tcPr>
            <w:tcW w:w="2093" w:type="dxa"/>
          </w:tcPr>
          <w:p w:rsidR="00C549E8" w:rsidRPr="004A5101" w:rsidRDefault="00C549E8" w:rsidP="00301BDF">
            <w:pPr>
              <w:spacing w:line="360" w:lineRule="auto"/>
              <w:ind w:firstLine="0"/>
              <w:rPr>
                <w:sz w:val="28"/>
                <w:szCs w:val="28"/>
                <w:lang w:val="en-US"/>
              </w:rPr>
            </w:pPr>
            <w:r w:rsidRPr="004A5101">
              <w:rPr>
                <w:sz w:val="28"/>
                <w:szCs w:val="28"/>
              </w:rPr>
              <w:t xml:space="preserve">Итого       </w:t>
            </w:r>
          </w:p>
        </w:tc>
        <w:tc>
          <w:tcPr>
            <w:tcW w:w="1984" w:type="dxa"/>
          </w:tcPr>
          <w:p w:rsidR="00C549E8" w:rsidRPr="004A5101" w:rsidRDefault="00C549E8" w:rsidP="00301BD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:rsidR="00C549E8" w:rsidRPr="004A5101" w:rsidRDefault="00C549E8" w:rsidP="00301BD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69" w:type="dxa"/>
          </w:tcPr>
          <w:p w:rsidR="00C549E8" w:rsidRPr="004A5101" w:rsidRDefault="00C549E8" w:rsidP="00301BD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35888,5</w:t>
            </w:r>
          </w:p>
        </w:tc>
      </w:tr>
      <w:tr w:rsidR="00C549E8" w:rsidRPr="004A5101" w:rsidTr="00C549E8">
        <w:tc>
          <w:tcPr>
            <w:tcW w:w="2093" w:type="dxa"/>
          </w:tcPr>
          <w:p w:rsidR="00C549E8" w:rsidRPr="004A5101" w:rsidRDefault="00C549E8" w:rsidP="00301BDF">
            <w:pPr>
              <w:spacing w:line="360" w:lineRule="auto"/>
              <w:ind w:firstLine="0"/>
              <w:rPr>
                <w:sz w:val="28"/>
                <w:szCs w:val="28"/>
                <w:lang w:val="en-US"/>
              </w:rPr>
            </w:pPr>
            <w:r w:rsidRPr="004A5101">
              <w:rPr>
                <w:sz w:val="28"/>
                <w:szCs w:val="28"/>
              </w:rPr>
              <w:t xml:space="preserve">Премия 30 %       </w:t>
            </w:r>
          </w:p>
        </w:tc>
        <w:tc>
          <w:tcPr>
            <w:tcW w:w="1984" w:type="dxa"/>
          </w:tcPr>
          <w:p w:rsidR="00C549E8" w:rsidRPr="004A5101" w:rsidRDefault="00C549E8" w:rsidP="00301BD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:rsidR="00C549E8" w:rsidRPr="004A5101" w:rsidRDefault="00C549E8" w:rsidP="00301BD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69" w:type="dxa"/>
          </w:tcPr>
          <w:p w:rsidR="00C549E8" w:rsidRPr="004A5101" w:rsidRDefault="00C549E8" w:rsidP="00301BD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10766,6</w:t>
            </w:r>
          </w:p>
        </w:tc>
      </w:tr>
      <w:tr w:rsidR="00C549E8" w:rsidRPr="004A5101" w:rsidTr="00C549E8">
        <w:tc>
          <w:tcPr>
            <w:tcW w:w="2093" w:type="dxa"/>
          </w:tcPr>
          <w:p w:rsidR="00C549E8" w:rsidRPr="004A5101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 xml:space="preserve">Всего основная </w:t>
            </w:r>
          </w:p>
          <w:p w:rsidR="00C549E8" w:rsidRPr="004A5101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зарплата</w:t>
            </w:r>
          </w:p>
        </w:tc>
        <w:tc>
          <w:tcPr>
            <w:tcW w:w="1984" w:type="dxa"/>
          </w:tcPr>
          <w:p w:rsidR="00C549E8" w:rsidRPr="004A5101" w:rsidRDefault="00C549E8" w:rsidP="00C549E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:rsidR="00C549E8" w:rsidRPr="004A5101" w:rsidRDefault="00C549E8" w:rsidP="00C549E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669" w:type="dxa"/>
          </w:tcPr>
          <w:p w:rsidR="00C549E8" w:rsidRPr="004A5101" w:rsidRDefault="00C549E8" w:rsidP="00C549E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:rsidR="00C549E8" w:rsidRPr="004A5101" w:rsidRDefault="00C549E8" w:rsidP="00C549E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46655,1</w:t>
            </w:r>
          </w:p>
        </w:tc>
      </w:tr>
    </w:tbl>
    <w:p w:rsidR="00C549E8" w:rsidRPr="004A5101" w:rsidRDefault="00C549E8" w:rsidP="00C549E8">
      <w:pPr>
        <w:spacing w:line="360" w:lineRule="auto"/>
        <w:rPr>
          <w:sz w:val="28"/>
          <w:szCs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t>Дополнительная заработная плата научно-технического персонала определяется в процентах от основной заработной платы:</w:t>
      </w: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</w:p>
    <w:p w:rsidR="00C549E8" w:rsidRPr="004A5101" w:rsidRDefault="00663D8C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46655,1∙16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=7464,82 тыс.руб.                (7.7)</m:t>
          </m:r>
        </m:oMath>
      </m:oMathPara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t>где Н</w:t>
      </w:r>
      <w:r w:rsidRPr="004A5101">
        <w:rPr>
          <w:sz w:val="28"/>
          <w:szCs w:val="28"/>
          <w:vertAlign w:val="subscript"/>
        </w:rPr>
        <w:t>д</w:t>
      </w:r>
      <w:r w:rsidRPr="004A5101">
        <w:rPr>
          <w:sz w:val="28"/>
          <w:szCs w:val="28"/>
        </w:rPr>
        <w:t xml:space="preserve"> – норматив дополнительной зарплаты (12–20%).</w:t>
      </w: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t xml:space="preserve">Отчисления в фонд социальной защиты и по обязательному страхованию от несчастных случаев на производстве определяется от фонда оплаты по </w:t>
      </w:r>
      <w:r w:rsidRPr="004A5101">
        <w:rPr>
          <w:sz w:val="28"/>
          <w:szCs w:val="28"/>
        </w:rPr>
        <w:lastRenderedPageBreak/>
        <w:t>труду (основной и дополнительной зарплаты научно-технического персонала):</w:t>
      </w: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</w:p>
    <w:p w:rsidR="00C549E8" w:rsidRPr="004A5101" w:rsidRDefault="00663D8C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соц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C549E8" w:rsidRPr="004A5101" w:rsidRDefault="00C549E8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46655,1+</m:t>
              </m:r>
              <m:r>
                <w:rPr>
                  <w:rFonts w:ascii="Cambria Math" w:hAnsi="Cambria Math"/>
                  <w:sz w:val="28"/>
                  <w:szCs w:val="28"/>
                </w:rPr>
                <m:t>74664,82)∙34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=18400,77 тыс.руб.          (7.8)</m:t>
          </m:r>
        </m:oMath>
      </m:oMathPara>
    </w:p>
    <w:p w:rsidR="00C549E8" w:rsidRPr="004A5101" w:rsidRDefault="00C549E8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  <w:r w:rsidRPr="004A5101">
        <w:rPr>
          <w:rFonts w:eastAsiaTheme="minorEastAsia"/>
          <w:sz w:val="28"/>
          <w:szCs w:val="28"/>
        </w:rPr>
        <w:t>где Н</w:t>
      </w:r>
      <w:r w:rsidRPr="004A5101">
        <w:rPr>
          <w:rFonts w:eastAsiaTheme="minorEastAsia"/>
          <w:sz w:val="28"/>
          <w:szCs w:val="28"/>
          <w:vertAlign w:val="subscript"/>
        </w:rPr>
        <w:t>соц</w:t>
      </w:r>
      <w:r w:rsidRPr="004A5101">
        <w:rPr>
          <w:rFonts w:eastAsiaTheme="minorEastAsia"/>
          <w:sz w:val="28"/>
          <w:szCs w:val="28"/>
        </w:rPr>
        <w:t xml:space="preserve"> – установленные законодательно нормативы отчисления на социальные нужды (34%). </w:t>
      </w: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t>К статье  «Командировочные расходы»  относятся расходы на все виды служебных командировок сотрудников, занятых выполнением конкретной НИОКР. Они могут быть определены по смете командировочных расходов. Для упрощения расчетов их можно принять в  процентном соотношении  от основной заработной платы научно-технического персонала:</w:t>
      </w: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t xml:space="preserve"> </w:t>
      </w:r>
    </w:p>
    <w:p w:rsidR="00C549E8" w:rsidRPr="004A5101" w:rsidRDefault="00663D8C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ком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ком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46655,1∙15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=6998,27 тыс.руб.            (7.9)</m:t>
          </m:r>
        </m:oMath>
      </m:oMathPara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  <w:r w:rsidRPr="004A5101">
        <w:rPr>
          <w:rFonts w:eastAsiaTheme="minorEastAsia"/>
          <w:sz w:val="28"/>
          <w:szCs w:val="28"/>
        </w:rPr>
        <w:t>где Н</w:t>
      </w:r>
      <w:r w:rsidRPr="004A5101">
        <w:rPr>
          <w:rFonts w:eastAsiaTheme="minorEastAsia"/>
          <w:sz w:val="28"/>
          <w:szCs w:val="28"/>
          <w:vertAlign w:val="subscript"/>
        </w:rPr>
        <w:t>ком</w:t>
      </w:r>
      <w:r w:rsidRPr="004A5101">
        <w:rPr>
          <w:sz w:val="28"/>
          <w:szCs w:val="28"/>
        </w:rPr>
        <w:t xml:space="preserve"> − норматив командировочных расходов, 10 − 20%.</w:t>
      </w: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t>В статье  «Услуги сторонних организаций»  отражаются расходы по выполнению отдельных видов работ на основе заключенных договоров другими организациями. Эти суммы отражены в договорах.</w:t>
      </w: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t>Прочие прямые расходы, включающие  различные денежные выплаты (аренда, лизинг и пр.) могут быть определены в процентном соотношении к основной заработной плате:</w:t>
      </w: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</w:p>
    <w:p w:rsidR="00C549E8" w:rsidRPr="004A5101" w:rsidRDefault="00663D8C" w:rsidP="00C549E8">
      <w:pPr>
        <w:spacing w:line="360" w:lineRule="auto"/>
        <w:ind w:firstLine="426"/>
        <w:rPr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46655,1∙8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=3732,41 тыс.руб.               (7.10)</m:t>
          </m:r>
        </m:oMath>
      </m:oMathPara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t>где Н</w:t>
      </w:r>
      <w:r w:rsidRPr="004A5101">
        <w:rPr>
          <w:sz w:val="28"/>
          <w:szCs w:val="28"/>
          <w:vertAlign w:val="subscript"/>
        </w:rPr>
        <w:t>пр</w:t>
      </w:r>
      <w:r w:rsidRPr="004A5101">
        <w:rPr>
          <w:sz w:val="28"/>
          <w:szCs w:val="28"/>
        </w:rPr>
        <w:t xml:space="preserve"> – процент прочих расходов (5−10%).</w:t>
      </w: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t>В статью  «Накладные расходы»  включаются расходы по управлению и хозяйственному обслуживанию. Они определяются в процентном соотношении к основной заработной плате:</w:t>
      </w: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</w:p>
    <w:p w:rsidR="00C549E8" w:rsidRPr="004A5101" w:rsidRDefault="00663D8C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накл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накл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46655,1∙150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=69982,65 тыс.руб.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        (7.11)</m:t>
          </m:r>
        </m:oMath>
      </m:oMathPara>
    </w:p>
    <w:p w:rsidR="00C549E8" w:rsidRPr="004A5101" w:rsidRDefault="00C549E8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t>где Н</w:t>
      </w:r>
      <w:r w:rsidRPr="004A5101">
        <w:rPr>
          <w:sz w:val="28"/>
          <w:szCs w:val="28"/>
          <w:vertAlign w:val="subscript"/>
        </w:rPr>
        <w:t>накл</w:t>
      </w:r>
      <w:r w:rsidRPr="004A5101">
        <w:rPr>
          <w:sz w:val="28"/>
          <w:szCs w:val="28"/>
        </w:rPr>
        <w:t xml:space="preserve"> – процент накладных расходов (100−200%).</w:t>
      </w: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t>Путем суммирования всех статей определяется полная себестоимость НИОКР:</w:t>
      </w:r>
    </w:p>
    <w:p w:rsidR="00C549E8" w:rsidRPr="004A5101" w:rsidRDefault="00C549E8" w:rsidP="00C549E8">
      <w:pPr>
        <w:spacing w:line="360" w:lineRule="auto"/>
        <w:jc w:val="center"/>
        <w:rPr>
          <w:rFonts w:eastAsiaTheme="minorEastAsia"/>
          <w:sz w:val="28"/>
          <w:szCs w:val="28"/>
        </w:rPr>
      </w:pPr>
      <w:r w:rsidRPr="004A5101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д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соц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+Р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ком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у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накл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C549E8" w:rsidRPr="004A5101" w:rsidRDefault="00C549E8" w:rsidP="00C549E8">
      <w:pPr>
        <w:spacing w:line="360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=6229,21+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46655,1+</m:t>
          </m:r>
          <m:r>
            <w:rPr>
              <w:rFonts w:ascii="Cambria Math" w:hAnsi="Cambria Math"/>
              <w:sz w:val="28"/>
              <w:szCs w:val="28"/>
            </w:rPr>
            <m:t>7464,82+18400,77+6998,27+</m:t>
          </m:r>
        </m:oMath>
      </m:oMathPara>
    </w:p>
    <w:p w:rsidR="00C549E8" w:rsidRPr="004A5101" w:rsidRDefault="00C549E8" w:rsidP="00C549E8">
      <w:pPr>
        <w:spacing w:line="360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+0+3732,41+69982,65=</m:t>
          </m:r>
        </m:oMath>
      </m:oMathPara>
    </w:p>
    <w:p w:rsidR="00C549E8" w:rsidRPr="004A5101" w:rsidRDefault="00C549E8" w:rsidP="00C549E8">
      <w:pPr>
        <w:spacing w:line="360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=159463,22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тыс.руб.</m:t>
          </m:r>
          <m:r>
            <w:rPr>
              <w:rFonts w:ascii="Cambria Math" w:hAnsi="Cambria Math"/>
              <w:sz w:val="28"/>
              <w:szCs w:val="28"/>
            </w:rPr>
            <m:t xml:space="preserve">                                          </m:t>
          </m:r>
          <m:r>
            <w:rPr>
              <w:rFonts w:ascii="Cambria Math" w:eastAsiaTheme="minorEastAsia" w:hAnsi="Cambria Math"/>
              <w:sz w:val="28"/>
              <w:szCs w:val="28"/>
            </w:rPr>
            <m:t>(7.12)</m:t>
          </m:r>
        </m:oMath>
      </m:oMathPara>
    </w:p>
    <w:p w:rsidR="00C549E8" w:rsidRPr="004A5101" w:rsidRDefault="00C549E8" w:rsidP="00C549E8">
      <w:pPr>
        <w:spacing w:line="360" w:lineRule="auto"/>
        <w:jc w:val="center"/>
        <w:rPr>
          <w:rFonts w:eastAsiaTheme="minorEastAsia"/>
          <w:sz w:val="28"/>
          <w:szCs w:val="28"/>
        </w:rPr>
      </w:pPr>
    </w:p>
    <w:p w:rsidR="00C549E8" w:rsidRPr="004A5101" w:rsidRDefault="00C549E8" w:rsidP="00C549E8">
      <w:pPr>
        <w:spacing w:line="360" w:lineRule="auto"/>
        <w:jc w:val="center"/>
        <w:rPr>
          <w:rFonts w:eastAsiaTheme="minorEastAsia"/>
          <w:sz w:val="28"/>
          <w:szCs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t>Определяем плановую прибыль НИОКР:</w:t>
      </w: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</w:p>
    <w:p w:rsidR="00C549E8" w:rsidRPr="004A5101" w:rsidRDefault="00663D8C" w:rsidP="00C549E8">
      <w:pPr>
        <w:spacing w:line="360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ед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ед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159463,22∙17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=27108,75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тыс.руб.</m:t>
          </m:r>
          <m:r>
            <w:rPr>
              <w:rFonts w:ascii="Cambria Math" w:hAnsi="Cambria Math"/>
              <w:sz w:val="28"/>
              <w:szCs w:val="28"/>
            </w:rPr>
            <m:t xml:space="preserve">             </m:t>
          </m:r>
          <m:r>
            <w:rPr>
              <w:rFonts w:ascii="Cambria Math" w:eastAsiaTheme="minorEastAsia" w:hAnsi="Cambria Math"/>
              <w:sz w:val="28"/>
              <w:szCs w:val="28"/>
            </w:rPr>
            <m:t>(7.13)</m:t>
          </m:r>
        </m:oMath>
      </m:oMathPara>
    </w:p>
    <w:p w:rsidR="00C549E8" w:rsidRPr="004A5101" w:rsidRDefault="00C549E8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t>где Р</w:t>
      </w:r>
      <w:r w:rsidRPr="004A5101">
        <w:rPr>
          <w:sz w:val="28"/>
          <w:szCs w:val="28"/>
          <w:vertAlign w:val="subscript"/>
        </w:rPr>
        <w:t>ед</w:t>
      </w:r>
      <w:r w:rsidRPr="004A5101">
        <w:rPr>
          <w:rFonts w:eastAsiaTheme="minorEastAsia"/>
          <w:sz w:val="28"/>
          <w:szCs w:val="28"/>
        </w:rPr>
        <w:t xml:space="preserve"> – уровень рентабельности НИОКР (15-20%).</w:t>
      </w:r>
      <w:r w:rsidRPr="004A5101">
        <w:rPr>
          <w:sz w:val="28"/>
          <w:szCs w:val="28"/>
        </w:rPr>
        <w:t xml:space="preserve"> </w:t>
      </w: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  <w:r w:rsidRPr="004A5101">
        <w:rPr>
          <w:sz w:val="28"/>
          <w:szCs w:val="28"/>
        </w:rPr>
        <w:t xml:space="preserve">Оптовая цена </w:t>
      </w:r>
      <w:r w:rsidRPr="004A5101">
        <w:rPr>
          <w:rFonts w:eastAsiaTheme="minorEastAsia"/>
          <w:sz w:val="28"/>
          <w:szCs w:val="28"/>
        </w:rPr>
        <w:t>НИОКР рассчитывается как:</w:t>
      </w:r>
    </w:p>
    <w:p w:rsidR="00C549E8" w:rsidRPr="004A5101" w:rsidRDefault="00C549E8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</w:p>
    <w:p w:rsidR="00C549E8" w:rsidRPr="004A5101" w:rsidRDefault="00663D8C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опт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ед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=159463,22+27108,75=186571,97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тыс.руб.</m:t>
          </m:r>
          <m:r>
            <w:rPr>
              <w:rFonts w:ascii="Cambria Math" w:hAnsi="Cambria Math"/>
              <w:sz w:val="28"/>
              <w:szCs w:val="28"/>
            </w:rPr>
            <m:t xml:space="preserve">  </m:t>
          </m:r>
          <m:r>
            <w:rPr>
              <w:rFonts w:ascii="Cambria Math" w:eastAsiaTheme="minorEastAsia" w:hAnsi="Cambria Math"/>
              <w:sz w:val="28"/>
              <w:szCs w:val="28"/>
            </w:rPr>
            <m:t>(7.14)</m:t>
          </m:r>
        </m:oMath>
      </m:oMathPara>
    </w:p>
    <w:p w:rsidR="00C549E8" w:rsidRPr="004A5101" w:rsidRDefault="00C549E8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  <w:r w:rsidRPr="004A5101">
        <w:rPr>
          <w:sz w:val="28"/>
          <w:szCs w:val="28"/>
        </w:rPr>
        <w:lastRenderedPageBreak/>
        <w:t xml:space="preserve">Налог на добавленную стоимость </w:t>
      </w:r>
      <w:r w:rsidRPr="004A5101">
        <w:rPr>
          <w:rFonts w:eastAsiaTheme="minorEastAsia"/>
          <w:sz w:val="28"/>
          <w:szCs w:val="28"/>
        </w:rPr>
        <w:t>рассчитывается как:</w:t>
      </w:r>
    </w:p>
    <w:p w:rsidR="00C549E8" w:rsidRPr="004A5101" w:rsidRDefault="00C549E8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8"/>
              <w:szCs w:val="28"/>
            </w:rPr>
            <m:t>НДС=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опт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дс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186571,97∙20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=37314,39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тыс.руб.</m:t>
          </m:r>
          <m:r>
            <w:rPr>
              <w:rFonts w:ascii="Cambria Math" w:hAnsi="Cambria Math"/>
              <w:sz w:val="28"/>
              <w:szCs w:val="28"/>
            </w:rPr>
            <m:t xml:space="preserve">      </m:t>
          </m:r>
          <m:r>
            <w:rPr>
              <w:rFonts w:ascii="Cambria Math" w:eastAsiaTheme="minorEastAsia" w:hAnsi="Cambria Math"/>
              <w:sz w:val="28"/>
              <w:szCs w:val="28"/>
            </w:rPr>
            <m:t>(7.15)</m:t>
          </m:r>
        </m:oMath>
      </m:oMathPara>
    </w:p>
    <w:p w:rsidR="00C549E8" w:rsidRPr="004A5101" w:rsidRDefault="00C549E8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t>где Н</w:t>
      </w:r>
      <w:r w:rsidRPr="004A5101">
        <w:rPr>
          <w:sz w:val="28"/>
          <w:szCs w:val="28"/>
          <w:vertAlign w:val="subscript"/>
        </w:rPr>
        <w:t>дс</w:t>
      </w:r>
      <w:r w:rsidRPr="004A5101">
        <w:rPr>
          <w:rFonts w:eastAsiaTheme="minorEastAsia"/>
          <w:sz w:val="28"/>
          <w:szCs w:val="28"/>
        </w:rPr>
        <w:t xml:space="preserve"> – ставка налога на добавленную стоимость, 20%.</w:t>
      </w:r>
      <w:r w:rsidRPr="004A5101">
        <w:rPr>
          <w:sz w:val="28"/>
          <w:szCs w:val="28"/>
        </w:rPr>
        <w:t xml:space="preserve"> </w:t>
      </w:r>
    </w:p>
    <w:p w:rsidR="00C549E8" w:rsidRPr="004A5101" w:rsidRDefault="00C549E8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  <w:r w:rsidRPr="004A5101">
        <w:rPr>
          <w:sz w:val="28"/>
          <w:szCs w:val="28"/>
        </w:rPr>
        <w:t xml:space="preserve">Отпускная цена НИОКР </w:t>
      </w:r>
      <w:r w:rsidRPr="004A5101">
        <w:rPr>
          <w:rFonts w:eastAsiaTheme="minorEastAsia"/>
          <w:sz w:val="28"/>
          <w:szCs w:val="28"/>
        </w:rPr>
        <w:t>рассчитывается как:</w:t>
      </w:r>
    </w:p>
    <w:p w:rsidR="00C549E8" w:rsidRPr="004A5101" w:rsidRDefault="00C549E8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</w:p>
    <w:p w:rsidR="00C549E8" w:rsidRPr="004A5101" w:rsidRDefault="00663D8C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ед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+НДС=159463,22+27108,75+37314,39=</m:t>
          </m:r>
        </m:oMath>
      </m:oMathPara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=223886,36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тыс.руб.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                                      (7.16)</m:t>
          </m:r>
        </m:oMath>
      </m:oMathPara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t>Итоговые значения всех статей для расчёта полной себестоимости и отпускной цена НИОКР, представлены в таблице 5.</w:t>
      </w:r>
    </w:p>
    <w:p w:rsidR="00C549E8" w:rsidRPr="004A5101" w:rsidRDefault="00C549E8" w:rsidP="00C549E8">
      <w:pPr>
        <w:spacing w:line="360" w:lineRule="auto"/>
        <w:rPr>
          <w:sz w:val="28"/>
          <w:szCs w:val="28"/>
        </w:rPr>
      </w:pPr>
    </w:p>
    <w:p w:rsidR="00C549E8" w:rsidRPr="004A5101" w:rsidRDefault="00C549E8" w:rsidP="00C549E8">
      <w:pPr>
        <w:spacing w:line="360" w:lineRule="auto"/>
        <w:rPr>
          <w:sz w:val="28"/>
          <w:szCs w:val="28"/>
        </w:rPr>
      </w:pPr>
    </w:p>
    <w:p w:rsidR="00C549E8" w:rsidRDefault="00C549E8" w:rsidP="00C549E8">
      <w:pPr>
        <w:spacing w:line="360" w:lineRule="auto"/>
        <w:rPr>
          <w:szCs w:val="28"/>
        </w:rPr>
      </w:pPr>
    </w:p>
    <w:p w:rsidR="00C549E8" w:rsidRDefault="00C549E8" w:rsidP="00C549E8">
      <w:pPr>
        <w:spacing w:line="360" w:lineRule="auto"/>
        <w:rPr>
          <w:szCs w:val="28"/>
        </w:rPr>
      </w:pPr>
    </w:p>
    <w:p w:rsidR="00C549E8" w:rsidRDefault="00C549E8" w:rsidP="00C549E8">
      <w:pPr>
        <w:spacing w:line="360" w:lineRule="auto"/>
        <w:rPr>
          <w:szCs w:val="28"/>
        </w:rPr>
      </w:pPr>
    </w:p>
    <w:p w:rsidR="00C549E8" w:rsidRPr="00301BDF" w:rsidRDefault="00C549E8" w:rsidP="00C549E8">
      <w:pPr>
        <w:spacing w:line="360" w:lineRule="auto"/>
        <w:rPr>
          <w:sz w:val="28"/>
          <w:szCs w:val="28"/>
        </w:rPr>
      </w:pPr>
      <w:r w:rsidRPr="00301BDF">
        <w:rPr>
          <w:sz w:val="28"/>
        </w:rPr>
        <w:t xml:space="preserve">Таблица 5 −  </w:t>
      </w:r>
      <w:r w:rsidRPr="00301BDF">
        <w:rPr>
          <w:sz w:val="28"/>
          <w:szCs w:val="28"/>
        </w:rPr>
        <w:t>Расчет себестоимости и отпускной цены НИОКР</w:t>
      </w:r>
    </w:p>
    <w:tbl>
      <w:tblPr>
        <w:tblStyle w:val="ad"/>
        <w:tblW w:w="9571" w:type="dxa"/>
        <w:tblLayout w:type="fixed"/>
        <w:tblLook w:val="04A0" w:firstRow="1" w:lastRow="0" w:firstColumn="1" w:lastColumn="0" w:noHBand="0" w:noVBand="1"/>
      </w:tblPr>
      <w:tblGrid>
        <w:gridCol w:w="3794"/>
        <w:gridCol w:w="1417"/>
        <w:gridCol w:w="1560"/>
        <w:gridCol w:w="2800"/>
      </w:tblGrid>
      <w:tr w:rsidR="00C549E8" w:rsidRPr="00301BDF" w:rsidTr="00C549E8">
        <w:tc>
          <w:tcPr>
            <w:tcW w:w="3794" w:type="dxa"/>
          </w:tcPr>
          <w:p w:rsidR="00C549E8" w:rsidRPr="00301BDF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Наименование статьи затрат</w:t>
            </w:r>
          </w:p>
        </w:tc>
        <w:tc>
          <w:tcPr>
            <w:tcW w:w="1417" w:type="dxa"/>
          </w:tcPr>
          <w:p w:rsidR="00C549E8" w:rsidRPr="00301BDF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Условное</w:t>
            </w:r>
          </w:p>
          <w:p w:rsidR="00C549E8" w:rsidRPr="00301BDF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обозначе-ние</w:t>
            </w:r>
          </w:p>
        </w:tc>
        <w:tc>
          <w:tcPr>
            <w:tcW w:w="1560" w:type="dxa"/>
          </w:tcPr>
          <w:p w:rsidR="00C549E8" w:rsidRPr="00301BDF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 xml:space="preserve">Значение,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тыс.руб.</m:t>
              </m:r>
            </m:oMath>
          </w:p>
        </w:tc>
        <w:tc>
          <w:tcPr>
            <w:tcW w:w="2800" w:type="dxa"/>
          </w:tcPr>
          <w:p w:rsidR="00C549E8" w:rsidRPr="00301BDF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Примечание</w:t>
            </w:r>
          </w:p>
        </w:tc>
      </w:tr>
      <w:tr w:rsidR="00C549E8" w:rsidRPr="00301BDF" w:rsidTr="00C549E8">
        <w:tc>
          <w:tcPr>
            <w:tcW w:w="3794" w:type="dxa"/>
          </w:tcPr>
          <w:p w:rsidR="00C549E8" w:rsidRPr="00301BDF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 xml:space="preserve">1 Материалы за вычетом </w:t>
            </w:r>
          </w:p>
          <w:p w:rsidR="00C549E8" w:rsidRPr="00301BDF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 xml:space="preserve">отходов, комплектующие </w:t>
            </w:r>
          </w:p>
          <w:p w:rsidR="00C549E8" w:rsidRPr="00301BDF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изделия и полуфабрикаты</w:t>
            </w:r>
          </w:p>
        </w:tc>
        <w:tc>
          <w:tcPr>
            <w:tcW w:w="1417" w:type="dxa"/>
            <w:vAlign w:val="center"/>
          </w:tcPr>
          <w:p w:rsidR="00C549E8" w:rsidRPr="00301BDF" w:rsidRDefault="00663D8C" w:rsidP="00C549E8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мк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:rsidR="00C549E8" w:rsidRPr="00301BDF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6229,21</w:t>
            </w:r>
          </w:p>
        </w:tc>
        <w:tc>
          <w:tcPr>
            <w:tcW w:w="2800" w:type="dxa"/>
            <w:vAlign w:val="center"/>
          </w:tcPr>
          <w:p w:rsidR="00C549E8" w:rsidRPr="00301BDF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форм. 7.3, 7.4</w:t>
            </w:r>
          </w:p>
        </w:tc>
      </w:tr>
      <w:tr w:rsidR="00C549E8" w:rsidRPr="00301BDF" w:rsidTr="00C549E8">
        <w:trPr>
          <w:trHeight w:val="680"/>
        </w:trPr>
        <w:tc>
          <w:tcPr>
            <w:tcW w:w="3794" w:type="dxa"/>
          </w:tcPr>
          <w:p w:rsidR="00C549E8" w:rsidRPr="00301BDF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 xml:space="preserve">2 Расходы на оплату труда </w:t>
            </w:r>
            <w:r w:rsidR="00301BDF">
              <w:rPr>
                <w:sz w:val="28"/>
                <w:szCs w:val="28"/>
              </w:rPr>
              <w:t xml:space="preserve">научно-технического </w:t>
            </w:r>
            <w:r w:rsidRPr="00301BDF">
              <w:rPr>
                <w:sz w:val="28"/>
                <w:szCs w:val="28"/>
              </w:rPr>
              <w:t>персонала</w:t>
            </w:r>
          </w:p>
          <w:p w:rsidR="00C549E8" w:rsidRPr="00301BDF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lastRenderedPageBreak/>
              <w:t>всего</w:t>
            </w:r>
          </w:p>
        </w:tc>
        <w:tc>
          <w:tcPr>
            <w:tcW w:w="1417" w:type="dxa"/>
            <w:vAlign w:val="center"/>
          </w:tcPr>
          <w:p w:rsidR="00C549E8" w:rsidRPr="00301BDF" w:rsidRDefault="00C549E8" w:rsidP="00C549E8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w:lastRenderedPageBreak/>
                  <m:t>З</m:t>
                </m:r>
              </m:oMath>
            </m:oMathPara>
          </w:p>
        </w:tc>
        <w:tc>
          <w:tcPr>
            <w:tcW w:w="1560" w:type="dxa"/>
            <w:vAlign w:val="center"/>
          </w:tcPr>
          <w:p w:rsidR="00C549E8" w:rsidRPr="00301BDF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54119,92</w:t>
            </w:r>
          </w:p>
        </w:tc>
        <w:tc>
          <w:tcPr>
            <w:tcW w:w="2800" w:type="dxa"/>
            <w:vAlign w:val="center"/>
          </w:tcPr>
          <w:p w:rsidR="00C549E8" w:rsidRPr="00301BDF" w:rsidRDefault="00663D8C" w:rsidP="00C549E8">
            <w:pPr>
              <w:spacing w:line="360" w:lineRule="auto"/>
              <w:jc w:val="center"/>
              <w:rPr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д</m:t>
                    </m:r>
                  </m:sub>
                </m:sSub>
              </m:oMath>
            </m:oMathPara>
          </w:p>
        </w:tc>
      </w:tr>
      <w:tr w:rsidR="00C549E8" w:rsidRPr="00301BDF" w:rsidTr="00C549E8">
        <w:tc>
          <w:tcPr>
            <w:tcW w:w="3794" w:type="dxa"/>
          </w:tcPr>
          <w:p w:rsidR="00C549E8" w:rsidRPr="00301BDF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lastRenderedPageBreak/>
              <w:t>в том числе:</w:t>
            </w:r>
          </w:p>
        </w:tc>
        <w:tc>
          <w:tcPr>
            <w:tcW w:w="1417" w:type="dxa"/>
            <w:vAlign w:val="center"/>
          </w:tcPr>
          <w:p w:rsidR="00C549E8" w:rsidRPr="00301BDF" w:rsidRDefault="00C549E8" w:rsidP="00C549E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C549E8" w:rsidRPr="00301BDF" w:rsidRDefault="00C549E8" w:rsidP="00301BD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00" w:type="dxa"/>
            <w:vAlign w:val="center"/>
          </w:tcPr>
          <w:p w:rsidR="00C549E8" w:rsidRPr="00301BDF" w:rsidRDefault="00C549E8" w:rsidP="00C549E8">
            <w:pPr>
              <w:spacing w:line="360" w:lineRule="auto"/>
              <w:jc w:val="center"/>
              <w:rPr>
                <w:szCs w:val="26"/>
              </w:rPr>
            </w:pPr>
          </w:p>
        </w:tc>
      </w:tr>
      <w:tr w:rsidR="00C549E8" w:rsidRPr="00301BDF" w:rsidTr="00C549E8">
        <w:tc>
          <w:tcPr>
            <w:tcW w:w="3794" w:type="dxa"/>
          </w:tcPr>
          <w:p w:rsidR="00C549E8" w:rsidRPr="00301BDF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2.1 Основная зарплата</w:t>
            </w:r>
          </w:p>
        </w:tc>
        <w:tc>
          <w:tcPr>
            <w:tcW w:w="1417" w:type="dxa"/>
            <w:vAlign w:val="center"/>
          </w:tcPr>
          <w:p w:rsidR="00C549E8" w:rsidRPr="00301BDF" w:rsidRDefault="00663D8C" w:rsidP="00C549E8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:rsidR="00C549E8" w:rsidRPr="00301BDF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46655,10</w:t>
            </w:r>
          </w:p>
        </w:tc>
        <w:tc>
          <w:tcPr>
            <w:tcW w:w="2800" w:type="dxa"/>
            <w:vAlign w:val="center"/>
          </w:tcPr>
          <w:p w:rsidR="00C549E8" w:rsidRPr="00301BDF" w:rsidRDefault="00C549E8" w:rsidP="00301BDF">
            <w:pPr>
              <w:spacing w:line="360" w:lineRule="auto"/>
              <w:ind w:firstLine="0"/>
              <w:jc w:val="center"/>
              <w:rPr>
                <w:szCs w:val="26"/>
              </w:rPr>
            </w:pPr>
            <w:r w:rsidRPr="00301BDF">
              <w:rPr>
                <w:sz w:val="28"/>
                <w:szCs w:val="26"/>
              </w:rPr>
              <w:t>таблица 3</w:t>
            </w:r>
          </w:p>
        </w:tc>
      </w:tr>
      <w:tr w:rsidR="00C549E8" w:rsidRPr="00301BDF" w:rsidTr="00C549E8">
        <w:trPr>
          <w:trHeight w:val="680"/>
        </w:trPr>
        <w:tc>
          <w:tcPr>
            <w:tcW w:w="3794" w:type="dxa"/>
          </w:tcPr>
          <w:p w:rsidR="00C549E8" w:rsidRPr="00301BDF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2.2 Дополнительная зарплата</w:t>
            </w:r>
          </w:p>
        </w:tc>
        <w:tc>
          <w:tcPr>
            <w:tcW w:w="1417" w:type="dxa"/>
            <w:vAlign w:val="center"/>
          </w:tcPr>
          <w:p w:rsidR="00C549E8" w:rsidRPr="00301BDF" w:rsidRDefault="00663D8C" w:rsidP="00C549E8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:rsidR="00C549E8" w:rsidRPr="00301BDF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7464,82</w:t>
            </w:r>
          </w:p>
        </w:tc>
        <w:tc>
          <w:tcPr>
            <w:tcW w:w="2800" w:type="dxa"/>
            <w:vAlign w:val="center"/>
          </w:tcPr>
          <w:p w:rsidR="00C549E8" w:rsidRPr="00301BDF" w:rsidRDefault="00663D8C" w:rsidP="00C549E8">
            <w:pPr>
              <w:spacing w:line="360" w:lineRule="auto"/>
              <w:jc w:val="center"/>
              <w:rPr>
                <w:rFonts w:eastAsiaTheme="minorEastAsia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100</m:t>
                    </m:r>
                  </m:den>
                </m:f>
              </m:oMath>
            </m:oMathPara>
          </w:p>
        </w:tc>
      </w:tr>
      <w:tr w:rsidR="00C549E8" w:rsidRPr="00301BDF" w:rsidTr="00C549E8">
        <w:trPr>
          <w:trHeight w:val="680"/>
        </w:trPr>
        <w:tc>
          <w:tcPr>
            <w:tcW w:w="3794" w:type="dxa"/>
          </w:tcPr>
          <w:p w:rsidR="00C549E8" w:rsidRPr="00301BDF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3 Отчисления на социальные</w:t>
            </w:r>
          </w:p>
          <w:p w:rsidR="00C549E8" w:rsidRPr="00301BDF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нужды</w:t>
            </w:r>
          </w:p>
        </w:tc>
        <w:tc>
          <w:tcPr>
            <w:tcW w:w="1417" w:type="dxa"/>
            <w:vAlign w:val="center"/>
          </w:tcPr>
          <w:p w:rsidR="00C549E8" w:rsidRPr="00301BDF" w:rsidRDefault="00663D8C" w:rsidP="00C549E8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соц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:rsidR="00C549E8" w:rsidRPr="00301BDF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18400,77</w:t>
            </w:r>
          </w:p>
        </w:tc>
        <w:tc>
          <w:tcPr>
            <w:tcW w:w="2800" w:type="dxa"/>
            <w:vAlign w:val="center"/>
          </w:tcPr>
          <w:p w:rsidR="00C549E8" w:rsidRPr="00301BDF" w:rsidRDefault="00663D8C" w:rsidP="00C549E8">
            <w:pPr>
              <w:spacing w:line="360" w:lineRule="auto"/>
              <w:jc w:val="center"/>
              <w:rPr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соц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(З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д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)∙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соц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100</m:t>
                    </m:r>
                  </m:den>
                </m:f>
              </m:oMath>
            </m:oMathPara>
          </w:p>
        </w:tc>
      </w:tr>
      <w:tr w:rsidR="00C549E8" w:rsidRPr="00301BDF" w:rsidTr="00C549E8">
        <w:tc>
          <w:tcPr>
            <w:tcW w:w="3794" w:type="dxa"/>
          </w:tcPr>
          <w:p w:rsidR="00C549E8" w:rsidRPr="00301BDF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4 Командировочные расходы</w:t>
            </w:r>
          </w:p>
        </w:tc>
        <w:tc>
          <w:tcPr>
            <w:tcW w:w="1417" w:type="dxa"/>
            <w:vAlign w:val="center"/>
          </w:tcPr>
          <w:p w:rsidR="00C549E8" w:rsidRPr="00301BDF" w:rsidRDefault="00663D8C" w:rsidP="00C549E8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ком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:rsidR="00C549E8" w:rsidRPr="00301BDF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6998,27</w:t>
            </w:r>
          </w:p>
        </w:tc>
        <w:tc>
          <w:tcPr>
            <w:tcW w:w="2800" w:type="dxa"/>
            <w:vAlign w:val="center"/>
          </w:tcPr>
          <w:p w:rsidR="00C549E8" w:rsidRPr="00301BDF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6"/>
              </w:rPr>
            </w:pPr>
            <w:r w:rsidRPr="00301BDF">
              <w:rPr>
                <w:sz w:val="28"/>
                <w:szCs w:val="26"/>
              </w:rPr>
              <w:t>по смете либо</w:t>
            </w:r>
          </w:p>
          <w:p w:rsidR="00C549E8" w:rsidRPr="00301BDF" w:rsidRDefault="00663D8C" w:rsidP="00C549E8">
            <w:pPr>
              <w:spacing w:line="360" w:lineRule="auto"/>
              <w:jc w:val="center"/>
              <w:rPr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ком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ком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100</m:t>
                    </m:r>
                  </m:den>
                </m:f>
              </m:oMath>
            </m:oMathPara>
          </w:p>
        </w:tc>
      </w:tr>
      <w:tr w:rsidR="00C549E8" w:rsidRPr="00301BDF" w:rsidTr="00C549E8">
        <w:tc>
          <w:tcPr>
            <w:tcW w:w="3794" w:type="dxa"/>
          </w:tcPr>
          <w:p w:rsidR="00C549E8" w:rsidRPr="00301BDF" w:rsidRDefault="00301BDF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 </w:t>
            </w:r>
            <w:r w:rsidR="00C549E8" w:rsidRPr="00301BDF">
              <w:rPr>
                <w:sz w:val="28"/>
                <w:szCs w:val="28"/>
              </w:rPr>
              <w:t>Услуги сторонних организаций</w:t>
            </w:r>
          </w:p>
        </w:tc>
        <w:tc>
          <w:tcPr>
            <w:tcW w:w="1417" w:type="dxa"/>
            <w:vAlign w:val="center"/>
          </w:tcPr>
          <w:p w:rsidR="00C549E8" w:rsidRPr="00301BDF" w:rsidRDefault="00663D8C" w:rsidP="00C549E8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у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:rsidR="00C549E8" w:rsidRPr="00301BDF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−</w:t>
            </w:r>
          </w:p>
        </w:tc>
        <w:tc>
          <w:tcPr>
            <w:tcW w:w="2800" w:type="dxa"/>
            <w:vAlign w:val="center"/>
          </w:tcPr>
          <w:p w:rsidR="00C549E8" w:rsidRPr="00301BDF" w:rsidRDefault="00C549E8" w:rsidP="00301BDF">
            <w:pPr>
              <w:spacing w:line="360" w:lineRule="auto"/>
              <w:ind w:firstLine="0"/>
              <w:jc w:val="center"/>
              <w:rPr>
                <w:szCs w:val="26"/>
              </w:rPr>
            </w:pPr>
            <w:r w:rsidRPr="00301BDF">
              <w:rPr>
                <w:sz w:val="28"/>
                <w:szCs w:val="26"/>
              </w:rPr>
              <w:t>по смете</w:t>
            </w:r>
          </w:p>
        </w:tc>
      </w:tr>
      <w:tr w:rsidR="00C549E8" w:rsidRPr="00301BDF" w:rsidTr="00C549E8">
        <w:trPr>
          <w:trHeight w:val="680"/>
        </w:trPr>
        <w:tc>
          <w:tcPr>
            <w:tcW w:w="3794" w:type="dxa"/>
            <w:tcBorders>
              <w:bottom w:val="nil"/>
            </w:tcBorders>
          </w:tcPr>
          <w:p w:rsidR="00C549E8" w:rsidRPr="00301BDF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6 Прочие расходы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C549E8" w:rsidRPr="00301BDF" w:rsidRDefault="00663D8C" w:rsidP="00C549E8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:rsidR="00C549E8" w:rsidRPr="00301BDF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3732,41</w:t>
            </w:r>
          </w:p>
        </w:tc>
        <w:tc>
          <w:tcPr>
            <w:tcW w:w="2800" w:type="dxa"/>
            <w:tcBorders>
              <w:bottom w:val="nil"/>
            </w:tcBorders>
            <w:vAlign w:val="center"/>
          </w:tcPr>
          <w:p w:rsidR="00C549E8" w:rsidRPr="00301BDF" w:rsidRDefault="00663D8C" w:rsidP="00C549E8">
            <w:pPr>
              <w:spacing w:line="360" w:lineRule="auto"/>
              <w:jc w:val="center"/>
              <w:rPr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пр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100</m:t>
                    </m:r>
                  </m:den>
                </m:f>
              </m:oMath>
            </m:oMathPara>
          </w:p>
        </w:tc>
      </w:tr>
      <w:tr w:rsidR="00C549E8" w:rsidRPr="00301BDF" w:rsidTr="00C549E8">
        <w:trPr>
          <w:trHeight w:val="680"/>
        </w:trPr>
        <w:tc>
          <w:tcPr>
            <w:tcW w:w="3794" w:type="dxa"/>
          </w:tcPr>
          <w:p w:rsidR="00C549E8" w:rsidRPr="00301BDF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7 Накладные расходы</w:t>
            </w:r>
          </w:p>
        </w:tc>
        <w:tc>
          <w:tcPr>
            <w:tcW w:w="1417" w:type="dxa"/>
            <w:vAlign w:val="center"/>
          </w:tcPr>
          <w:p w:rsidR="00C549E8" w:rsidRPr="00301BDF" w:rsidRDefault="00663D8C" w:rsidP="00C549E8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накл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:rsidR="00C549E8" w:rsidRPr="00301BDF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69982,65</w:t>
            </w:r>
          </w:p>
        </w:tc>
        <w:tc>
          <w:tcPr>
            <w:tcW w:w="2800" w:type="dxa"/>
            <w:vAlign w:val="center"/>
          </w:tcPr>
          <w:p w:rsidR="00C549E8" w:rsidRPr="00301BDF" w:rsidRDefault="00663D8C" w:rsidP="00C549E8">
            <w:pPr>
              <w:spacing w:line="360" w:lineRule="auto"/>
              <w:jc w:val="center"/>
              <w:rPr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накл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накл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100</m:t>
                    </m:r>
                  </m:den>
                </m:f>
              </m:oMath>
            </m:oMathPara>
          </w:p>
        </w:tc>
      </w:tr>
      <w:tr w:rsidR="00C549E8" w:rsidRPr="00301BDF" w:rsidTr="00C549E8">
        <w:tc>
          <w:tcPr>
            <w:tcW w:w="3794" w:type="dxa"/>
            <w:tcBorders>
              <w:bottom w:val="nil"/>
            </w:tcBorders>
          </w:tcPr>
          <w:p w:rsidR="00C549E8" w:rsidRPr="00301BDF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Полная себестоимость НИОКР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C549E8" w:rsidRPr="00301BDF" w:rsidRDefault="00663D8C" w:rsidP="00C549E8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:rsidR="00C549E8" w:rsidRPr="00301BDF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159463,22</w:t>
            </w:r>
          </w:p>
        </w:tc>
        <w:tc>
          <w:tcPr>
            <w:tcW w:w="2800" w:type="dxa"/>
            <w:tcBorders>
              <w:bottom w:val="nil"/>
            </w:tcBorders>
            <w:vAlign w:val="center"/>
          </w:tcPr>
          <w:p w:rsidR="00C549E8" w:rsidRPr="00301BDF" w:rsidRDefault="00663D8C" w:rsidP="00C549E8">
            <w:pPr>
              <w:spacing w:line="360" w:lineRule="auto"/>
              <w:jc w:val="center"/>
              <w:rPr>
                <w:rFonts w:eastAsiaTheme="minorEastAsia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мк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+</m:t>
                </m:r>
              </m:oMath>
            </m:oMathPara>
          </w:p>
          <w:p w:rsidR="00C549E8" w:rsidRPr="00301BDF" w:rsidRDefault="00C549E8" w:rsidP="00C549E8">
            <w:pPr>
              <w:spacing w:line="360" w:lineRule="auto"/>
              <w:jc w:val="center"/>
              <w:rPr>
                <w:rFonts w:eastAsiaTheme="minorEastAsia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 xml:space="preserve">д 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соц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+Р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ком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+</m:t>
                </m:r>
              </m:oMath>
            </m:oMathPara>
          </w:p>
          <w:p w:rsidR="00C549E8" w:rsidRPr="00301BDF" w:rsidRDefault="00C549E8" w:rsidP="00C549E8">
            <w:pPr>
              <w:spacing w:line="360" w:lineRule="auto"/>
              <w:jc w:val="center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у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накл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 xml:space="preserve"> </m:t>
                </m:r>
              </m:oMath>
            </m:oMathPara>
          </w:p>
        </w:tc>
      </w:tr>
    </w:tbl>
    <w:p w:rsidR="00C549E8" w:rsidRPr="00301BDF" w:rsidRDefault="00C549E8" w:rsidP="00C549E8">
      <w:pPr>
        <w:rPr>
          <w:sz w:val="28"/>
          <w:szCs w:val="28"/>
        </w:rPr>
      </w:pPr>
    </w:p>
    <w:p w:rsidR="00C549E8" w:rsidRPr="00301BDF" w:rsidRDefault="00C549E8" w:rsidP="00C549E8">
      <w:pPr>
        <w:rPr>
          <w:sz w:val="28"/>
          <w:szCs w:val="28"/>
        </w:rPr>
      </w:pPr>
    </w:p>
    <w:p w:rsidR="00C549E8" w:rsidRPr="00301BDF" w:rsidRDefault="00C549E8" w:rsidP="00301BDF">
      <w:pPr>
        <w:ind w:firstLine="0"/>
        <w:rPr>
          <w:sz w:val="28"/>
          <w:szCs w:val="28"/>
        </w:rPr>
      </w:pPr>
    </w:p>
    <w:tbl>
      <w:tblPr>
        <w:tblStyle w:val="ad"/>
        <w:tblW w:w="9571" w:type="dxa"/>
        <w:tblLayout w:type="fixed"/>
        <w:tblLook w:val="04A0" w:firstRow="1" w:lastRow="0" w:firstColumn="1" w:lastColumn="0" w:noHBand="0" w:noVBand="1"/>
      </w:tblPr>
      <w:tblGrid>
        <w:gridCol w:w="3794"/>
        <w:gridCol w:w="1417"/>
        <w:gridCol w:w="1560"/>
        <w:gridCol w:w="2800"/>
      </w:tblGrid>
      <w:tr w:rsidR="00C549E8" w:rsidRPr="00301BDF" w:rsidTr="00C549E8">
        <w:tc>
          <w:tcPr>
            <w:tcW w:w="3794" w:type="dxa"/>
          </w:tcPr>
          <w:p w:rsidR="00C549E8" w:rsidRPr="00301BDF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Плановая прибыль</w:t>
            </w:r>
          </w:p>
        </w:tc>
        <w:tc>
          <w:tcPr>
            <w:tcW w:w="1417" w:type="dxa"/>
            <w:vAlign w:val="center"/>
          </w:tcPr>
          <w:p w:rsidR="00C549E8" w:rsidRPr="00301BDF" w:rsidRDefault="00663D8C" w:rsidP="00C549E8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ед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:rsidR="00C549E8" w:rsidRPr="00301BDF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27108,75</w:t>
            </w:r>
          </w:p>
        </w:tc>
        <w:tc>
          <w:tcPr>
            <w:tcW w:w="2800" w:type="dxa"/>
            <w:vAlign w:val="center"/>
          </w:tcPr>
          <w:p w:rsidR="00C549E8" w:rsidRPr="00301BDF" w:rsidRDefault="00663D8C" w:rsidP="00C549E8">
            <w:pPr>
              <w:spacing w:line="360" w:lineRule="auto"/>
              <w:jc w:val="center"/>
              <w:rPr>
                <w:rFonts w:eastAsiaTheme="minorEastAsia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ед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ед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100</m:t>
                    </m:r>
                  </m:den>
                </m:f>
              </m:oMath>
            </m:oMathPara>
          </w:p>
        </w:tc>
      </w:tr>
      <w:tr w:rsidR="00C549E8" w:rsidRPr="00301BDF" w:rsidTr="00C549E8">
        <w:tc>
          <w:tcPr>
            <w:tcW w:w="3794" w:type="dxa"/>
          </w:tcPr>
          <w:p w:rsidR="00C549E8" w:rsidRPr="00301BDF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Оптовая цена</w:t>
            </w:r>
          </w:p>
        </w:tc>
        <w:tc>
          <w:tcPr>
            <w:tcW w:w="1417" w:type="dxa"/>
            <w:vAlign w:val="center"/>
          </w:tcPr>
          <w:p w:rsidR="00C549E8" w:rsidRPr="00301BDF" w:rsidRDefault="00663D8C" w:rsidP="00C549E8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опт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:rsidR="00C549E8" w:rsidRPr="00301BDF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186571,97</w:t>
            </w:r>
          </w:p>
        </w:tc>
        <w:tc>
          <w:tcPr>
            <w:tcW w:w="2800" w:type="dxa"/>
            <w:vAlign w:val="center"/>
          </w:tcPr>
          <w:p w:rsidR="00C549E8" w:rsidRPr="00301BDF" w:rsidRDefault="00663D8C" w:rsidP="00C549E8">
            <w:pPr>
              <w:spacing w:line="360" w:lineRule="auto"/>
              <w:jc w:val="center"/>
              <w:rPr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опт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ед</m:t>
                    </m:r>
                  </m:sub>
                </m:sSub>
              </m:oMath>
            </m:oMathPara>
          </w:p>
        </w:tc>
      </w:tr>
      <w:tr w:rsidR="00C549E8" w:rsidRPr="00301BDF" w:rsidTr="00C549E8">
        <w:tc>
          <w:tcPr>
            <w:tcW w:w="3794" w:type="dxa"/>
          </w:tcPr>
          <w:p w:rsidR="00C549E8" w:rsidRPr="00301BDF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Налог на добавленную стоимость</w:t>
            </w:r>
          </w:p>
        </w:tc>
        <w:tc>
          <w:tcPr>
            <w:tcW w:w="1417" w:type="dxa"/>
            <w:vAlign w:val="center"/>
          </w:tcPr>
          <w:p w:rsidR="00C549E8" w:rsidRPr="00301BDF" w:rsidRDefault="00C549E8" w:rsidP="00C549E8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НДС</m:t>
                </m:r>
              </m:oMath>
            </m:oMathPara>
          </w:p>
        </w:tc>
        <w:tc>
          <w:tcPr>
            <w:tcW w:w="1560" w:type="dxa"/>
            <w:vAlign w:val="center"/>
          </w:tcPr>
          <w:p w:rsidR="00C549E8" w:rsidRPr="00301BDF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37314,39</w:t>
            </w:r>
          </w:p>
        </w:tc>
        <w:tc>
          <w:tcPr>
            <w:tcW w:w="2800" w:type="dxa"/>
            <w:vAlign w:val="center"/>
          </w:tcPr>
          <w:p w:rsidR="00C549E8" w:rsidRPr="00301BDF" w:rsidRDefault="00C549E8" w:rsidP="00C549E8">
            <w:pPr>
              <w:spacing w:line="360" w:lineRule="auto"/>
              <w:jc w:val="center"/>
              <w:rPr>
                <w:rFonts w:eastAsiaTheme="minorEastAsia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6"/>
                  </w:rPr>
                  <m:t>НДС=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опт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дс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100</m:t>
                    </m:r>
                  </m:den>
                </m:f>
              </m:oMath>
            </m:oMathPara>
          </w:p>
        </w:tc>
      </w:tr>
      <w:tr w:rsidR="00C549E8" w:rsidRPr="00301BDF" w:rsidTr="00C549E8">
        <w:tc>
          <w:tcPr>
            <w:tcW w:w="3794" w:type="dxa"/>
          </w:tcPr>
          <w:p w:rsidR="00C549E8" w:rsidRPr="00301BDF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Отпускная цена НИОКР</w:t>
            </w:r>
          </w:p>
        </w:tc>
        <w:tc>
          <w:tcPr>
            <w:tcW w:w="1417" w:type="dxa"/>
            <w:vAlign w:val="center"/>
          </w:tcPr>
          <w:p w:rsidR="00C549E8" w:rsidRPr="00301BDF" w:rsidRDefault="00663D8C" w:rsidP="00C549E8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отп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:rsidR="00C549E8" w:rsidRPr="00301BDF" w:rsidRDefault="00C549E8" w:rsidP="00301BDF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301BDF">
              <w:rPr>
                <w:color w:val="000000"/>
                <w:sz w:val="28"/>
                <w:szCs w:val="28"/>
              </w:rPr>
              <w:t>223886,36</w:t>
            </w:r>
          </w:p>
        </w:tc>
        <w:tc>
          <w:tcPr>
            <w:tcW w:w="2800" w:type="dxa"/>
            <w:vAlign w:val="center"/>
          </w:tcPr>
          <w:p w:rsidR="00C549E8" w:rsidRPr="00301BDF" w:rsidRDefault="00663D8C" w:rsidP="00C549E8">
            <w:pPr>
              <w:spacing w:line="360" w:lineRule="auto"/>
              <w:jc w:val="center"/>
              <w:rPr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отп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ед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+НДС</m:t>
                </m:r>
              </m:oMath>
            </m:oMathPara>
          </w:p>
        </w:tc>
      </w:tr>
    </w:tbl>
    <w:p w:rsidR="00C549E8" w:rsidRPr="00301BDF" w:rsidRDefault="00C549E8" w:rsidP="00C549E8">
      <w:pPr>
        <w:spacing w:line="360" w:lineRule="auto"/>
        <w:rPr>
          <w:sz w:val="28"/>
          <w:szCs w:val="28"/>
        </w:rPr>
      </w:pPr>
    </w:p>
    <w:p w:rsidR="00C549E8" w:rsidRDefault="00C549E8" w:rsidP="00C549E8">
      <w:pPr>
        <w:spacing w:line="360" w:lineRule="auto"/>
        <w:ind w:firstLine="284"/>
        <w:rPr>
          <w:sz w:val="28"/>
          <w:szCs w:val="28"/>
        </w:rPr>
      </w:pPr>
      <w:r w:rsidRPr="00301BDF">
        <w:rPr>
          <w:sz w:val="28"/>
          <w:szCs w:val="28"/>
        </w:rPr>
        <w:t xml:space="preserve">Таким образом, отпускная цена НИОКР составляет 223886,36 тыс. руб., её можно считать обоснованной в условиях продолжительного периода </w:t>
      </w:r>
      <w:r w:rsidRPr="00301BDF">
        <w:rPr>
          <w:sz w:val="28"/>
          <w:szCs w:val="28"/>
        </w:rPr>
        <w:lastRenderedPageBreak/>
        <w:t>исследований и актуальной в свете цен на материалы, покупные комплектующие изделия и полуфабрикаты.</w:t>
      </w:r>
    </w:p>
    <w:p w:rsidR="005C2CE2" w:rsidRPr="00301BDF" w:rsidRDefault="005C2CE2" w:rsidP="005C2CE2">
      <w:pPr>
        <w:spacing w:line="360" w:lineRule="auto"/>
        <w:ind w:firstLine="284"/>
        <w:rPr>
          <w:sz w:val="28"/>
          <w:szCs w:val="28"/>
        </w:rPr>
      </w:pPr>
    </w:p>
    <w:p w:rsidR="005C2CE2" w:rsidRDefault="005C2CE2" w:rsidP="001E74CB">
      <w:pPr>
        <w:pStyle w:val="a9"/>
        <w:keepNext/>
        <w:keepLines/>
        <w:numPr>
          <w:ilvl w:val="1"/>
          <w:numId w:val="6"/>
        </w:numPr>
        <w:spacing w:after="0" w:line="360" w:lineRule="auto"/>
        <w:ind w:left="426" w:hanging="426"/>
        <w:contextualSpacing w:val="0"/>
        <w:outlineLvl w:val="1"/>
        <w:rPr>
          <w:b/>
        </w:rPr>
      </w:pPr>
      <w:r w:rsidRPr="008A4761">
        <w:rPr>
          <w:b/>
        </w:rPr>
        <w:t>О</w:t>
      </w:r>
      <w:r w:rsidR="008A4761" w:rsidRPr="008A4761">
        <w:rPr>
          <w:b/>
        </w:rPr>
        <w:t>храна труда</w:t>
      </w:r>
      <w:r w:rsidRPr="008A4761">
        <w:rPr>
          <w:b/>
        </w:rPr>
        <w:t>. О</w:t>
      </w:r>
      <w:r w:rsidR="008A4761" w:rsidRPr="008A4761">
        <w:rPr>
          <w:b/>
        </w:rPr>
        <w:t>беспечение безопасности</w:t>
      </w:r>
      <w:r w:rsidRPr="008A4761">
        <w:rPr>
          <w:b/>
        </w:rPr>
        <w:t xml:space="preserve"> </w:t>
      </w:r>
      <w:r w:rsidR="008A4761" w:rsidRPr="008A4761">
        <w:rPr>
          <w:b/>
        </w:rPr>
        <w:t>проведения</w:t>
      </w:r>
      <w:r w:rsidRPr="008A4761">
        <w:rPr>
          <w:b/>
        </w:rPr>
        <w:t xml:space="preserve"> </w:t>
      </w:r>
      <w:r w:rsidR="008A4761" w:rsidRPr="008A4761">
        <w:rPr>
          <w:b/>
        </w:rPr>
        <w:t xml:space="preserve">процесса </w:t>
      </w:r>
      <w:r w:rsidR="00BC4DDC">
        <w:rPr>
          <w:b/>
        </w:rPr>
        <w:t xml:space="preserve">ионно-плазменного </w:t>
      </w:r>
      <w:r w:rsidR="008A4761" w:rsidRPr="008A4761">
        <w:rPr>
          <w:b/>
        </w:rPr>
        <w:t>распыления</w:t>
      </w:r>
      <w:r w:rsidRPr="008A4761">
        <w:rPr>
          <w:b/>
        </w:rPr>
        <w:t xml:space="preserve"> </w:t>
      </w:r>
      <w:r w:rsidR="008A4761" w:rsidRPr="008A4761">
        <w:rPr>
          <w:b/>
        </w:rPr>
        <w:t>для</w:t>
      </w:r>
      <w:r w:rsidRPr="008A4761">
        <w:rPr>
          <w:b/>
        </w:rPr>
        <w:t xml:space="preserve"> </w:t>
      </w:r>
      <w:r w:rsidR="008A4761" w:rsidRPr="008A4761">
        <w:rPr>
          <w:b/>
        </w:rPr>
        <w:t>формирования</w:t>
      </w:r>
      <w:r w:rsidRPr="008A4761">
        <w:rPr>
          <w:b/>
        </w:rPr>
        <w:t xml:space="preserve"> </w:t>
      </w:r>
      <w:r w:rsidR="00BC4DDC">
        <w:rPr>
          <w:b/>
        </w:rPr>
        <w:t>функциональных пленок мискро-твердооксидных топливных элементов</w:t>
      </w:r>
    </w:p>
    <w:p w:rsidR="001E74CB" w:rsidRPr="008A4761" w:rsidRDefault="001E74CB" w:rsidP="001E74CB">
      <w:pPr>
        <w:pStyle w:val="a9"/>
        <w:keepNext/>
        <w:keepLines/>
        <w:spacing w:after="0" w:line="360" w:lineRule="auto"/>
        <w:ind w:left="426"/>
        <w:contextualSpacing w:val="0"/>
        <w:outlineLvl w:val="1"/>
        <w:rPr>
          <w:b/>
        </w:rPr>
      </w:pPr>
    </w:p>
    <w:p w:rsidR="005C2CE2" w:rsidRPr="005C2CE2" w:rsidRDefault="005C2CE2" w:rsidP="005C2CE2">
      <w:pPr>
        <w:spacing w:line="360" w:lineRule="auto"/>
        <w:ind w:firstLine="426"/>
        <w:rPr>
          <w:b/>
          <w:sz w:val="28"/>
          <w:szCs w:val="28"/>
        </w:rPr>
      </w:pPr>
      <w:r w:rsidRPr="005C2CE2">
        <w:rPr>
          <w:sz w:val="28"/>
          <w:szCs w:val="28"/>
        </w:rPr>
        <w:t>Целью дипломного проекта является иссл</w:t>
      </w:r>
      <w:r w:rsidR="00BC4DDC">
        <w:rPr>
          <w:sz w:val="28"/>
          <w:szCs w:val="28"/>
        </w:rPr>
        <w:t xml:space="preserve">едование процессов формирования </w:t>
      </w:r>
      <w:r w:rsidRPr="005C2CE2">
        <w:rPr>
          <w:sz w:val="28"/>
          <w:szCs w:val="28"/>
        </w:rPr>
        <w:t>тонких плёнок</w:t>
      </w:r>
      <w:r w:rsidR="00BC4DDC">
        <w:rPr>
          <w:sz w:val="28"/>
          <w:szCs w:val="28"/>
        </w:rPr>
        <w:t xml:space="preserve"> </w:t>
      </w:r>
      <w:r w:rsidR="00BC4DDC">
        <w:rPr>
          <w:sz w:val="28"/>
          <w:szCs w:val="28"/>
        </w:rPr>
        <w:t>МТОТЭ</w:t>
      </w:r>
      <w:r w:rsidRPr="005C2CE2">
        <w:rPr>
          <w:sz w:val="28"/>
          <w:szCs w:val="28"/>
        </w:rPr>
        <w:t xml:space="preserve">, исследование их свойств. В настоящем разделе рассматриваются вопросы, связанные с обеспечением безопасности проведения процесса </w:t>
      </w:r>
      <w:r w:rsidR="00BC4DDC">
        <w:rPr>
          <w:sz w:val="28"/>
          <w:szCs w:val="28"/>
        </w:rPr>
        <w:t>ионно-плазменного</w:t>
      </w:r>
      <w:r w:rsidRPr="005C2CE2">
        <w:rPr>
          <w:sz w:val="28"/>
          <w:szCs w:val="28"/>
        </w:rPr>
        <w:t xml:space="preserve"> распыления.</w:t>
      </w:r>
    </w:p>
    <w:p w:rsidR="005C2CE2" w:rsidRPr="005C2CE2" w:rsidRDefault="005C2CE2" w:rsidP="005C2CE2">
      <w:pPr>
        <w:pStyle w:val="a7"/>
        <w:spacing w:line="360" w:lineRule="auto"/>
        <w:ind w:left="0" w:firstLine="426"/>
        <w:rPr>
          <w:szCs w:val="28"/>
        </w:rPr>
      </w:pPr>
      <w:r w:rsidRPr="005C2CE2">
        <w:rPr>
          <w:szCs w:val="28"/>
        </w:rPr>
        <w:t xml:space="preserve">Технология процесса формирования тонкопленочных покрытий реализована при помощи экспериментальной </w:t>
      </w:r>
      <w:r w:rsidR="00BC4DDC">
        <w:rPr>
          <w:szCs w:val="28"/>
        </w:rPr>
        <w:t xml:space="preserve">ионно-плазменной </w:t>
      </w:r>
      <w:r w:rsidRPr="005C2CE2">
        <w:rPr>
          <w:szCs w:val="28"/>
        </w:rPr>
        <w:t>распылительной сист</w:t>
      </w:r>
      <w:r w:rsidR="00B76B88">
        <w:rPr>
          <w:szCs w:val="28"/>
        </w:rPr>
        <w:t>емы, представленной на рисунке 3</w:t>
      </w:r>
      <w:r w:rsidRPr="005C2CE2">
        <w:rPr>
          <w:szCs w:val="28"/>
        </w:rPr>
        <w:t>.</w:t>
      </w:r>
      <w:r w:rsidR="00B76B88">
        <w:rPr>
          <w:szCs w:val="28"/>
        </w:rPr>
        <w:t>2.</w:t>
      </w:r>
      <w:r w:rsidRPr="005C2CE2">
        <w:rPr>
          <w:szCs w:val="28"/>
        </w:rPr>
        <w:t xml:space="preserve">1.  </w:t>
      </w:r>
    </w:p>
    <w:p w:rsidR="005C2CE2" w:rsidRPr="005C2CE2" w:rsidRDefault="005C2CE2" w:rsidP="005C2CE2">
      <w:pPr>
        <w:pStyle w:val="a7"/>
        <w:spacing w:line="360" w:lineRule="auto"/>
        <w:ind w:left="0" w:firstLine="426"/>
        <w:rPr>
          <w:szCs w:val="28"/>
        </w:rPr>
      </w:pPr>
    </w:p>
    <w:p w:rsidR="005C2CE2" w:rsidRPr="005C2CE2" w:rsidRDefault="005C2CE2" w:rsidP="005C2CE2">
      <w:pPr>
        <w:pBdr>
          <w:left w:val="single" w:sz="4" w:space="0" w:color="FFFFFF"/>
        </w:pBdr>
        <w:rPr>
          <w:sz w:val="28"/>
          <w:szCs w:val="28"/>
          <w:highlight w:val="cyan"/>
        </w:rPr>
      </w:pPr>
    </w:p>
    <w:p w:rsidR="005C2CE2" w:rsidRPr="005C2CE2" w:rsidRDefault="005C2CE2" w:rsidP="005C2CE2">
      <w:pPr>
        <w:jc w:val="center"/>
        <w:rPr>
          <w:sz w:val="28"/>
          <w:szCs w:val="28"/>
        </w:rPr>
      </w:pPr>
      <w:r w:rsidRPr="005C2CE2">
        <w:rPr>
          <w:noProof/>
          <w:sz w:val="28"/>
          <w:szCs w:val="28"/>
          <w:lang w:eastAsia="ru-RU"/>
        </w:rPr>
        <w:drawing>
          <wp:inline distT="0" distB="0" distL="0" distR="0" wp14:anchorId="7BE23038" wp14:editId="2F60E183">
            <wp:extent cx="4924425" cy="2681300"/>
            <wp:effectExtent l="0" t="0" r="0" b="5080"/>
            <wp:docPr id="1" name="Рисунок 1" descr="Leybold 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ybold R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810" cy="268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CE2" w:rsidRPr="005C2CE2" w:rsidRDefault="005C2CE2" w:rsidP="005C2CE2">
      <w:pPr>
        <w:ind w:firstLine="720"/>
        <w:rPr>
          <w:sz w:val="28"/>
          <w:szCs w:val="28"/>
          <w:highlight w:val="lightGray"/>
        </w:rPr>
      </w:pPr>
    </w:p>
    <w:p w:rsidR="005C2CE2" w:rsidRPr="005C2CE2" w:rsidRDefault="005C2CE2" w:rsidP="005C2CE2">
      <w:pPr>
        <w:spacing w:line="360" w:lineRule="auto"/>
        <w:rPr>
          <w:sz w:val="28"/>
          <w:szCs w:val="28"/>
        </w:rPr>
      </w:pPr>
      <w:r w:rsidRPr="005C2CE2">
        <w:rPr>
          <w:sz w:val="28"/>
          <w:szCs w:val="28"/>
        </w:rPr>
        <w:t xml:space="preserve">Рисунок </w:t>
      </w:r>
      <w:r w:rsidR="00B76B88">
        <w:rPr>
          <w:sz w:val="28"/>
          <w:szCs w:val="28"/>
        </w:rPr>
        <w:t>3.2</w:t>
      </w:r>
      <w:r w:rsidRPr="005C2CE2">
        <w:rPr>
          <w:sz w:val="28"/>
          <w:szCs w:val="28"/>
        </w:rPr>
        <w:t xml:space="preserve">.1 – Структурная схема экспериментальной установки для нанесения тонких плёнок </w:t>
      </w:r>
      <w:r w:rsidR="00BC4DDC">
        <w:rPr>
          <w:sz w:val="28"/>
          <w:szCs w:val="28"/>
        </w:rPr>
        <w:t>МТОТЭ методом ионно-плазменного распыления</w:t>
      </w:r>
      <w:r w:rsidRPr="005C2CE2">
        <w:rPr>
          <w:sz w:val="28"/>
          <w:szCs w:val="28"/>
        </w:rPr>
        <w:t>: МРС – магнетронная распылительная система, ИИ – ионный источник, РРГ – автоматический регулятор расхода газа, БКТ – блок контроля температуры</w:t>
      </w:r>
    </w:p>
    <w:p w:rsidR="005C2CE2" w:rsidRPr="005C2CE2" w:rsidRDefault="005C2CE2" w:rsidP="005C2CE2">
      <w:pPr>
        <w:pStyle w:val="a7"/>
        <w:spacing w:line="360" w:lineRule="auto"/>
        <w:ind w:left="0" w:firstLine="426"/>
        <w:rPr>
          <w:szCs w:val="28"/>
        </w:rPr>
      </w:pPr>
      <w:r w:rsidRPr="005C2CE2">
        <w:rPr>
          <w:szCs w:val="28"/>
        </w:rPr>
        <w:lastRenderedPageBreak/>
        <w:t xml:space="preserve">Процесс формирования тонких пленок включает в себя: </w:t>
      </w:r>
    </w:p>
    <w:p w:rsidR="005C2CE2" w:rsidRPr="005C2CE2" w:rsidRDefault="005C2CE2" w:rsidP="003A1A32">
      <w:pPr>
        <w:pStyle w:val="a7"/>
        <w:widowControl w:val="0"/>
        <w:numPr>
          <w:ilvl w:val="0"/>
          <w:numId w:val="15"/>
        </w:numPr>
        <w:spacing w:after="0" w:line="360" w:lineRule="auto"/>
        <w:ind w:left="426" w:hanging="426"/>
        <w:rPr>
          <w:szCs w:val="28"/>
        </w:rPr>
      </w:pPr>
      <w:r w:rsidRPr="005C2CE2">
        <w:rPr>
          <w:szCs w:val="28"/>
        </w:rPr>
        <w:t xml:space="preserve">подготовку оборудования; </w:t>
      </w:r>
    </w:p>
    <w:p w:rsidR="005C2CE2" w:rsidRPr="005C2CE2" w:rsidRDefault="005C2CE2" w:rsidP="003A1A32">
      <w:pPr>
        <w:pStyle w:val="a7"/>
        <w:widowControl w:val="0"/>
        <w:numPr>
          <w:ilvl w:val="0"/>
          <w:numId w:val="15"/>
        </w:numPr>
        <w:spacing w:after="0" w:line="360" w:lineRule="auto"/>
        <w:ind w:left="426" w:hanging="426"/>
        <w:rPr>
          <w:szCs w:val="28"/>
        </w:rPr>
      </w:pPr>
      <w:r w:rsidRPr="005C2CE2">
        <w:rPr>
          <w:szCs w:val="28"/>
        </w:rPr>
        <w:t>очистку поверхности подложек;</w:t>
      </w:r>
    </w:p>
    <w:p w:rsidR="005C2CE2" w:rsidRPr="005C2CE2" w:rsidRDefault="00BC4DDC" w:rsidP="003A1A32">
      <w:pPr>
        <w:pStyle w:val="a7"/>
        <w:widowControl w:val="0"/>
        <w:numPr>
          <w:ilvl w:val="0"/>
          <w:numId w:val="15"/>
        </w:numPr>
        <w:spacing w:after="0" w:line="360" w:lineRule="auto"/>
        <w:ind w:left="426" w:hanging="426"/>
        <w:rPr>
          <w:szCs w:val="28"/>
        </w:rPr>
      </w:pPr>
      <w:r>
        <w:rPr>
          <w:szCs w:val="28"/>
        </w:rPr>
        <w:t>Ионно-плазменное</w:t>
      </w:r>
      <w:r w:rsidR="005C2CE2" w:rsidRPr="005C2CE2">
        <w:rPr>
          <w:szCs w:val="28"/>
        </w:rPr>
        <w:t xml:space="preserve"> распыление; </w:t>
      </w:r>
    </w:p>
    <w:p w:rsidR="005C2CE2" w:rsidRPr="005C2CE2" w:rsidRDefault="005C2CE2" w:rsidP="003A1A32">
      <w:pPr>
        <w:pStyle w:val="a7"/>
        <w:widowControl w:val="0"/>
        <w:numPr>
          <w:ilvl w:val="0"/>
          <w:numId w:val="15"/>
        </w:numPr>
        <w:spacing w:after="0" w:line="360" w:lineRule="auto"/>
        <w:ind w:left="426" w:hanging="426"/>
        <w:rPr>
          <w:szCs w:val="28"/>
        </w:rPr>
      </w:pPr>
      <w:r w:rsidRPr="005C2CE2">
        <w:rPr>
          <w:szCs w:val="28"/>
        </w:rPr>
        <w:t>контроль качества.</w:t>
      </w:r>
    </w:p>
    <w:p w:rsidR="005C2CE2" w:rsidRPr="005C2CE2" w:rsidRDefault="005C2CE2" w:rsidP="005C2CE2">
      <w:pPr>
        <w:pStyle w:val="a7"/>
        <w:tabs>
          <w:tab w:val="left" w:pos="3780"/>
        </w:tabs>
        <w:spacing w:line="360" w:lineRule="auto"/>
        <w:ind w:left="0" w:firstLine="426"/>
        <w:rPr>
          <w:szCs w:val="28"/>
        </w:rPr>
      </w:pPr>
      <w:r w:rsidRPr="005C2CE2">
        <w:rPr>
          <w:szCs w:val="28"/>
        </w:rPr>
        <w:t xml:space="preserve">Физика процесса </w:t>
      </w:r>
      <w:r w:rsidR="00BC4DDC">
        <w:rPr>
          <w:szCs w:val="28"/>
        </w:rPr>
        <w:t>ионно-плазменного</w:t>
      </w:r>
      <w:r w:rsidRPr="005C2CE2">
        <w:rPr>
          <w:szCs w:val="28"/>
        </w:rPr>
        <w:t xml:space="preserve"> распыления в вакууме связана с зажиганием плазмы в объеме низкого давления, что приводит к возникновению высоких температур внутри объема камеры (до 400С</w:t>
      </w:r>
      <w:r w:rsidRPr="005C2CE2">
        <w:rPr>
          <w:szCs w:val="28"/>
        </w:rPr>
        <w:sym w:font="Symbol" w:char="F0B0"/>
      </w:r>
      <w:r w:rsidRPr="005C2CE2">
        <w:rPr>
          <w:szCs w:val="28"/>
        </w:rPr>
        <w:t xml:space="preserve">), а также на всех ее элементах, узлах и деталях. При таких температурах происходит окисление поверхности подложки и испарение материала деталей конструкции, что приводит к значительному ухудшению чистоты получаемых пленок. Поэтому в процесс распыления необходимо эффективное охлаждение подложки и элементов конструкции, находящиеся внутри объема камеры. Охлаждение осуществляется проточной водой принудительной конвекцией (без попадания воды в рабочий объем камеры). </w:t>
      </w:r>
    </w:p>
    <w:p w:rsidR="005C2CE2" w:rsidRPr="005C2CE2" w:rsidRDefault="005C2CE2" w:rsidP="005C2CE2">
      <w:pPr>
        <w:pStyle w:val="a7"/>
        <w:tabs>
          <w:tab w:val="left" w:pos="3780"/>
        </w:tabs>
        <w:spacing w:line="360" w:lineRule="auto"/>
        <w:ind w:left="0" w:firstLine="426"/>
        <w:rPr>
          <w:szCs w:val="28"/>
        </w:rPr>
      </w:pPr>
      <w:r w:rsidRPr="005C2CE2">
        <w:rPr>
          <w:szCs w:val="28"/>
        </w:rPr>
        <w:t>Подготовка оборудования заключается в: подаче холодной воды и в проверке наличия ее протока; включение вакуумных насосов и вывод установки в рабочий режим (давление 1</w:t>
      </w:r>
      <w:r w:rsidRPr="005C2CE2">
        <w:rPr>
          <w:szCs w:val="28"/>
        </w:rPr>
        <w:sym w:font="Symbol" w:char="F0D7"/>
      </w:r>
      <w:r w:rsidRPr="005C2CE2">
        <w:rPr>
          <w:szCs w:val="28"/>
        </w:rPr>
        <w:t>10</w:t>
      </w:r>
      <w:r w:rsidRPr="005C2CE2">
        <w:rPr>
          <w:szCs w:val="28"/>
          <w:vertAlign w:val="superscript"/>
        </w:rPr>
        <w:t>-3</w:t>
      </w:r>
      <w:r w:rsidRPr="005C2CE2">
        <w:rPr>
          <w:szCs w:val="28"/>
        </w:rPr>
        <w:t xml:space="preserve"> Па); запуск рабочего газ (</w:t>
      </w:r>
      <w:r w:rsidRPr="005C2CE2">
        <w:rPr>
          <w:szCs w:val="28"/>
          <w:lang w:val="en-US"/>
        </w:rPr>
        <w:t>Ar</w:t>
      </w:r>
      <w:r w:rsidRPr="005C2CE2">
        <w:rPr>
          <w:szCs w:val="28"/>
        </w:rPr>
        <w:t xml:space="preserve">, </w:t>
      </w:r>
      <w:r w:rsidRPr="005C2CE2">
        <w:rPr>
          <w:szCs w:val="28"/>
          <w:lang w:val="en-US"/>
        </w:rPr>
        <w:t>O</w:t>
      </w:r>
      <w:r w:rsidRPr="005C2CE2">
        <w:rPr>
          <w:szCs w:val="28"/>
          <w:vertAlign w:val="subscript"/>
        </w:rPr>
        <w:t>2</w:t>
      </w:r>
      <w:r w:rsidRPr="005C2CE2">
        <w:rPr>
          <w:szCs w:val="28"/>
        </w:rPr>
        <w:t>); прогрев камеры.</w:t>
      </w:r>
    </w:p>
    <w:p w:rsidR="005C2CE2" w:rsidRPr="005C2CE2" w:rsidRDefault="005C2CE2" w:rsidP="005C2CE2">
      <w:pPr>
        <w:pStyle w:val="a7"/>
        <w:tabs>
          <w:tab w:val="left" w:pos="3780"/>
        </w:tabs>
        <w:spacing w:line="360" w:lineRule="auto"/>
        <w:ind w:left="0" w:firstLine="426"/>
        <w:rPr>
          <w:szCs w:val="28"/>
        </w:rPr>
      </w:pPr>
      <w:r w:rsidRPr="005C2CE2">
        <w:rPr>
          <w:szCs w:val="28"/>
        </w:rPr>
        <w:t>Для очистки подложек используется бязь, смоченная в спирте. Очищенные подложки устанавливаются на подложкодержатель и через специальные шлюзовые камеры попадают внутрь камеры.</w:t>
      </w:r>
    </w:p>
    <w:p w:rsidR="005C2CE2" w:rsidRPr="005C2CE2" w:rsidRDefault="005C2CE2" w:rsidP="005C2CE2">
      <w:pPr>
        <w:pStyle w:val="a7"/>
        <w:tabs>
          <w:tab w:val="left" w:pos="3780"/>
        </w:tabs>
        <w:spacing w:line="360" w:lineRule="auto"/>
        <w:ind w:left="0" w:firstLine="426"/>
        <w:rPr>
          <w:szCs w:val="28"/>
        </w:rPr>
      </w:pPr>
      <w:r w:rsidRPr="005C2CE2">
        <w:rPr>
          <w:szCs w:val="28"/>
        </w:rPr>
        <w:t>После помещения подложек в камеру проводят дополнительную откачку, напуск рабочего газа и устанавливается давление порядка 10</w:t>
      </w:r>
      <w:r w:rsidRPr="005C2CE2">
        <w:rPr>
          <w:szCs w:val="28"/>
          <w:vertAlign w:val="superscript"/>
        </w:rPr>
        <w:t>-1</w:t>
      </w:r>
      <w:r w:rsidRPr="005C2CE2">
        <w:rPr>
          <w:szCs w:val="28"/>
        </w:rPr>
        <w:t xml:space="preserve"> Па. Включают питание магнетрона и его охлаждение, при этом ток разряда      240 мА, а напряжение примерно 300−400В, далее проводят напыление тонкопленочных покрытий в течении заданного времени (5-10 мин), затем выключают источник питания и охлаждают магнетрон. Осуществляется напуск воздуха в </w:t>
      </w:r>
      <w:r w:rsidRPr="005C2CE2">
        <w:rPr>
          <w:szCs w:val="28"/>
        </w:rPr>
        <w:lastRenderedPageBreak/>
        <w:t xml:space="preserve">камеру и прогрев камеры. После чего открывают дверь камеры и извлекают подложки с подложкодержателя. </w:t>
      </w:r>
    </w:p>
    <w:p w:rsidR="005C2CE2" w:rsidRPr="005C2CE2" w:rsidRDefault="005C2CE2" w:rsidP="005C2CE2">
      <w:pPr>
        <w:pStyle w:val="a7"/>
        <w:tabs>
          <w:tab w:val="left" w:pos="3780"/>
        </w:tabs>
        <w:spacing w:line="360" w:lineRule="auto"/>
        <w:ind w:left="0" w:firstLine="426"/>
        <w:rPr>
          <w:szCs w:val="28"/>
        </w:rPr>
      </w:pPr>
      <w:r w:rsidRPr="005C2CE2">
        <w:rPr>
          <w:szCs w:val="28"/>
        </w:rPr>
        <w:t>Для завершения работы выключают вакуумные насосы, отключают питание вакуумной установки, закрывают вентили воды и баллона с аргоном и с кислородом.</w:t>
      </w:r>
    </w:p>
    <w:p w:rsidR="005C2CE2" w:rsidRPr="005C2CE2" w:rsidRDefault="005C2CE2" w:rsidP="005C2CE2">
      <w:pPr>
        <w:pStyle w:val="a7"/>
        <w:tabs>
          <w:tab w:val="left" w:pos="3780"/>
        </w:tabs>
        <w:spacing w:line="360" w:lineRule="auto"/>
        <w:ind w:left="0" w:firstLine="426"/>
        <w:rPr>
          <w:szCs w:val="28"/>
        </w:rPr>
      </w:pPr>
      <w:r w:rsidRPr="005C2CE2">
        <w:rPr>
          <w:szCs w:val="28"/>
        </w:rPr>
        <w:t xml:space="preserve">При выполнении процесса напыления могут возникнуть следующие опасности и вредные факторы: </w:t>
      </w:r>
    </w:p>
    <w:p w:rsidR="005C2CE2" w:rsidRPr="005C2CE2" w:rsidRDefault="005C2CE2" w:rsidP="003A1A32">
      <w:pPr>
        <w:pStyle w:val="a7"/>
        <w:widowControl w:val="0"/>
        <w:numPr>
          <w:ilvl w:val="0"/>
          <w:numId w:val="13"/>
        </w:numPr>
        <w:tabs>
          <w:tab w:val="left" w:pos="3780"/>
        </w:tabs>
        <w:spacing w:after="0" w:line="360" w:lineRule="auto"/>
        <w:ind w:left="426" w:hanging="426"/>
        <w:rPr>
          <w:szCs w:val="28"/>
        </w:rPr>
      </w:pPr>
      <w:r w:rsidRPr="005C2CE2">
        <w:rPr>
          <w:szCs w:val="28"/>
        </w:rPr>
        <w:t>разгерметизация камеры или баллонов и попадание в воздушную среду</w:t>
      </w:r>
    </w:p>
    <w:p w:rsidR="005C2CE2" w:rsidRPr="005C2CE2" w:rsidRDefault="005C2CE2" w:rsidP="005C2CE2">
      <w:pPr>
        <w:pStyle w:val="a7"/>
        <w:tabs>
          <w:tab w:val="left" w:pos="3780"/>
        </w:tabs>
        <w:spacing w:line="360" w:lineRule="auto"/>
        <w:ind w:left="0" w:firstLine="0"/>
        <w:rPr>
          <w:szCs w:val="28"/>
        </w:rPr>
      </w:pPr>
      <w:r w:rsidRPr="005C2CE2">
        <w:rPr>
          <w:szCs w:val="28"/>
        </w:rPr>
        <w:t xml:space="preserve">рабочих газов (аргон, кислород); </w:t>
      </w:r>
    </w:p>
    <w:p w:rsidR="005C2CE2" w:rsidRPr="005C2CE2" w:rsidRDefault="005C2CE2" w:rsidP="003A1A32">
      <w:pPr>
        <w:pStyle w:val="a7"/>
        <w:widowControl w:val="0"/>
        <w:numPr>
          <w:ilvl w:val="0"/>
          <w:numId w:val="13"/>
        </w:numPr>
        <w:tabs>
          <w:tab w:val="left" w:pos="3780"/>
        </w:tabs>
        <w:spacing w:after="0" w:line="360" w:lineRule="auto"/>
        <w:ind w:left="426" w:hanging="426"/>
        <w:rPr>
          <w:szCs w:val="28"/>
        </w:rPr>
      </w:pPr>
      <w:r w:rsidRPr="005C2CE2">
        <w:rPr>
          <w:szCs w:val="28"/>
        </w:rPr>
        <w:t xml:space="preserve">опасность поражения электрическим током; </w:t>
      </w:r>
    </w:p>
    <w:p w:rsidR="005C2CE2" w:rsidRPr="005C2CE2" w:rsidRDefault="005C2CE2" w:rsidP="003A1A32">
      <w:pPr>
        <w:pStyle w:val="a7"/>
        <w:widowControl w:val="0"/>
        <w:numPr>
          <w:ilvl w:val="0"/>
          <w:numId w:val="13"/>
        </w:numPr>
        <w:tabs>
          <w:tab w:val="left" w:pos="3780"/>
        </w:tabs>
        <w:spacing w:after="0" w:line="360" w:lineRule="auto"/>
        <w:ind w:left="426" w:hanging="426"/>
        <w:rPr>
          <w:szCs w:val="28"/>
        </w:rPr>
      </w:pPr>
      <w:r w:rsidRPr="005C2CE2">
        <w:rPr>
          <w:szCs w:val="28"/>
        </w:rPr>
        <w:t xml:space="preserve">пожароопасность; </w:t>
      </w:r>
    </w:p>
    <w:p w:rsidR="005C2CE2" w:rsidRPr="005C2CE2" w:rsidRDefault="005C2CE2" w:rsidP="003A1A32">
      <w:pPr>
        <w:pStyle w:val="a7"/>
        <w:widowControl w:val="0"/>
        <w:numPr>
          <w:ilvl w:val="0"/>
          <w:numId w:val="13"/>
        </w:numPr>
        <w:tabs>
          <w:tab w:val="left" w:pos="3780"/>
        </w:tabs>
        <w:spacing w:after="0" w:line="360" w:lineRule="auto"/>
        <w:ind w:left="426" w:hanging="426"/>
        <w:rPr>
          <w:szCs w:val="28"/>
        </w:rPr>
      </w:pPr>
      <w:r w:rsidRPr="005C2CE2">
        <w:rPr>
          <w:szCs w:val="28"/>
        </w:rPr>
        <w:t xml:space="preserve">опасность теплового ожога; </w:t>
      </w:r>
    </w:p>
    <w:p w:rsidR="005C2CE2" w:rsidRPr="005C2CE2" w:rsidRDefault="005C2CE2" w:rsidP="003A1A32">
      <w:pPr>
        <w:pStyle w:val="a7"/>
        <w:widowControl w:val="0"/>
        <w:numPr>
          <w:ilvl w:val="0"/>
          <w:numId w:val="13"/>
        </w:numPr>
        <w:tabs>
          <w:tab w:val="left" w:pos="3780"/>
        </w:tabs>
        <w:spacing w:after="0" w:line="360" w:lineRule="auto"/>
        <w:ind w:left="426" w:hanging="426"/>
        <w:rPr>
          <w:szCs w:val="28"/>
        </w:rPr>
      </w:pPr>
      <w:r w:rsidRPr="005C2CE2">
        <w:rPr>
          <w:szCs w:val="28"/>
        </w:rPr>
        <w:t xml:space="preserve">шумы; </w:t>
      </w:r>
    </w:p>
    <w:p w:rsidR="005C2CE2" w:rsidRPr="005C2CE2" w:rsidRDefault="005C2CE2" w:rsidP="003A1A32">
      <w:pPr>
        <w:pStyle w:val="a7"/>
        <w:widowControl w:val="0"/>
        <w:numPr>
          <w:ilvl w:val="0"/>
          <w:numId w:val="13"/>
        </w:numPr>
        <w:tabs>
          <w:tab w:val="left" w:pos="3780"/>
        </w:tabs>
        <w:spacing w:after="0" w:line="360" w:lineRule="auto"/>
        <w:ind w:left="426" w:hanging="426"/>
        <w:rPr>
          <w:szCs w:val="28"/>
        </w:rPr>
      </w:pPr>
      <w:r w:rsidRPr="005C2CE2">
        <w:rPr>
          <w:szCs w:val="28"/>
        </w:rPr>
        <w:t>вибрации.</w:t>
      </w:r>
    </w:p>
    <w:p w:rsidR="005C2CE2" w:rsidRPr="005C2CE2" w:rsidRDefault="005C2CE2" w:rsidP="005C2CE2">
      <w:pPr>
        <w:pStyle w:val="a7"/>
        <w:tabs>
          <w:tab w:val="left" w:pos="3780"/>
        </w:tabs>
        <w:spacing w:line="360" w:lineRule="auto"/>
        <w:ind w:left="0" w:firstLine="426"/>
        <w:rPr>
          <w:szCs w:val="28"/>
        </w:rPr>
      </w:pPr>
      <w:r w:rsidRPr="005C2CE2">
        <w:rPr>
          <w:szCs w:val="28"/>
        </w:rPr>
        <w:t xml:space="preserve">Для создания вакуума при </w:t>
      </w:r>
      <w:r w:rsidR="00BC4DDC">
        <w:rPr>
          <w:szCs w:val="28"/>
        </w:rPr>
        <w:t>ионно-плазменном</w:t>
      </w:r>
      <w:r w:rsidRPr="005C2CE2">
        <w:rPr>
          <w:szCs w:val="28"/>
        </w:rPr>
        <w:t xml:space="preserve"> распылении используются вакуумные насосы. Основным  недостатком, с точки зрения безопасности жизнедеятельности человека, являются появление вибрации и шума. Основными источниками вибрации являются электрические приводы насосов, вращающиеся лопасти насосов, подшипники и зубчатые колеса. Возникновение шума связано с теми же причинами, а также при пульсации и движения воздуха (газа) в трубопроводах и каналах. </w:t>
      </w:r>
    </w:p>
    <w:p w:rsidR="005C2CE2" w:rsidRPr="005C2CE2" w:rsidRDefault="005C2CE2" w:rsidP="005C2CE2">
      <w:pPr>
        <w:pStyle w:val="a7"/>
        <w:tabs>
          <w:tab w:val="left" w:pos="3780"/>
        </w:tabs>
        <w:spacing w:line="360" w:lineRule="auto"/>
        <w:ind w:left="0" w:firstLine="426"/>
        <w:rPr>
          <w:szCs w:val="28"/>
        </w:rPr>
      </w:pPr>
      <w:r w:rsidRPr="005C2CE2">
        <w:rPr>
          <w:szCs w:val="28"/>
        </w:rPr>
        <w:t>Защита персонала от вибрации проводится путем снижения вибрации на путях её распространения применением виброизоляции. Виброизоляция достигается введением в колебательную систему установки упругой связи, препятствующей передаче вибраций от машин к основанию, смежным элементам конструкции или к человеку. Для защиты от шума источники помещены в специальный корпус, а на пути распространения шума установлены звукоизолирующие перегородки.</w:t>
      </w:r>
    </w:p>
    <w:p w:rsidR="005C2CE2" w:rsidRPr="005C2CE2" w:rsidRDefault="005C2CE2" w:rsidP="005C2CE2">
      <w:pPr>
        <w:pStyle w:val="a7"/>
        <w:spacing w:line="360" w:lineRule="auto"/>
        <w:ind w:left="0" w:firstLine="426"/>
        <w:rPr>
          <w:szCs w:val="28"/>
        </w:rPr>
      </w:pPr>
      <w:r w:rsidRPr="005C2CE2">
        <w:rPr>
          <w:szCs w:val="28"/>
        </w:rPr>
        <w:lastRenderedPageBreak/>
        <w:t xml:space="preserve"> Для обеспечения безопасности труда персонала при работе с вакуумной установкой необходимо предусмотреть: </w:t>
      </w:r>
    </w:p>
    <w:p w:rsidR="005C2CE2" w:rsidRPr="005C2CE2" w:rsidRDefault="005C2CE2" w:rsidP="003A1A32">
      <w:pPr>
        <w:pStyle w:val="a9"/>
        <w:numPr>
          <w:ilvl w:val="0"/>
          <w:numId w:val="16"/>
        </w:numPr>
        <w:spacing w:after="0" w:line="360" w:lineRule="auto"/>
        <w:ind w:left="426" w:hanging="426"/>
        <w:jc w:val="both"/>
        <w:rPr>
          <w:szCs w:val="28"/>
        </w:rPr>
      </w:pPr>
      <w:r w:rsidRPr="005C2CE2">
        <w:rPr>
          <w:szCs w:val="28"/>
        </w:rPr>
        <w:t>надежное зануление электрооборудования, схема которого показана на</w:t>
      </w:r>
    </w:p>
    <w:p w:rsidR="005C2CE2" w:rsidRPr="005C2CE2" w:rsidRDefault="005C2CE2" w:rsidP="005C2CE2">
      <w:pPr>
        <w:spacing w:line="360" w:lineRule="auto"/>
        <w:ind w:firstLine="0"/>
        <w:rPr>
          <w:sz w:val="28"/>
          <w:szCs w:val="28"/>
        </w:rPr>
      </w:pPr>
      <w:r w:rsidRPr="005C2CE2">
        <w:rPr>
          <w:sz w:val="28"/>
          <w:szCs w:val="28"/>
        </w:rPr>
        <w:t xml:space="preserve">рисунке 7.2; </w:t>
      </w:r>
    </w:p>
    <w:p w:rsidR="005C2CE2" w:rsidRPr="005C2CE2" w:rsidRDefault="005C2CE2" w:rsidP="003A1A32">
      <w:pPr>
        <w:pStyle w:val="a7"/>
        <w:widowControl w:val="0"/>
        <w:numPr>
          <w:ilvl w:val="0"/>
          <w:numId w:val="14"/>
        </w:numPr>
        <w:spacing w:after="0" w:line="360" w:lineRule="auto"/>
        <w:ind w:left="426" w:hanging="426"/>
        <w:rPr>
          <w:szCs w:val="28"/>
        </w:rPr>
      </w:pPr>
      <w:r w:rsidRPr="005C2CE2">
        <w:rPr>
          <w:szCs w:val="28"/>
        </w:rPr>
        <w:t>соблюдение требований технической документации, выполнение правил</w:t>
      </w:r>
    </w:p>
    <w:p w:rsidR="005C2CE2" w:rsidRPr="005C2CE2" w:rsidRDefault="005C2CE2" w:rsidP="005C2CE2">
      <w:pPr>
        <w:pStyle w:val="a7"/>
        <w:spacing w:line="360" w:lineRule="auto"/>
        <w:ind w:left="0" w:firstLine="0"/>
        <w:rPr>
          <w:szCs w:val="28"/>
        </w:rPr>
      </w:pPr>
      <w:r w:rsidRPr="005C2CE2">
        <w:rPr>
          <w:szCs w:val="28"/>
        </w:rPr>
        <w:t xml:space="preserve">техники безопасности (ПТБ) при эксплуатации электроустановок; </w:t>
      </w:r>
    </w:p>
    <w:p w:rsidR="005C2CE2" w:rsidRPr="005C2CE2" w:rsidRDefault="005C2CE2" w:rsidP="003A1A32">
      <w:pPr>
        <w:pStyle w:val="a7"/>
        <w:widowControl w:val="0"/>
        <w:numPr>
          <w:ilvl w:val="0"/>
          <w:numId w:val="14"/>
        </w:numPr>
        <w:spacing w:after="0" w:line="360" w:lineRule="auto"/>
        <w:ind w:left="426" w:hanging="426"/>
        <w:rPr>
          <w:szCs w:val="28"/>
        </w:rPr>
      </w:pPr>
      <w:r w:rsidRPr="005C2CE2">
        <w:rPr>
          <w:szCs w:val="28"/>
        </w:rPr>
        <w:t>выхлопные патрубки механических насосов должны быть подключены к</w:t>
      </w:r>
    </w:p>
    <w:p w:rsidR="005C2CE2" w:rsidRPr="005C2CE2" w:rsidRDefault="005C2CE2" w:rsidP="005C2CE2">
      <w:pPr>
        <w:pStyle w:val="a7"/>
        <w:spacing w:line="360" w:lineRule="auto"/>
        <w:ind w:left="0" w:firstLine="0"/>
        <w:rPr>
          <w:szCs w:val="28"/>
        </w:rPr>
      </w:pPr>
      <w:r w:rsidRPr="005C2CE2">
        <w:rPr>
          <w:szCs w:val="28"/>
        </w:rPr>
        <w:t xml:space="preserve">вытяжной системе; </w:t>
      </w:r>
    </w:p>
    <w:p w:rsidR="005C2CE2" w:rsidRPr="005C2CE2" w:rsidRDefault="005C2CE2" w:rsidP="003A1A32">
      <w:pPr>
        <w:pStyle w:val="a7"/>
        <w:widowControl w:val="0"/>
        <w:numPr>
          <w:ilvl w:val="0"/>
          <w:numId w:val="14"/>
        </w:numPr>
        <w:spacing w:after="0" w:line="360" w:lineRule="auto"/>
        <w:ind w:left="426" w:hanging="426"/>
        <w:rPr>
          <w:szCs w:val="28"/>
        </w:rPr>
      </w:pPr>
      <w:r w:rsidRPr="005C2CE2">
        <w:rPr>
          <w:szCs w:val="28"/>
        </w:rPr>
        <w:t>механические насосы должны устанавливаться на виброизоляторы;</w:t>
      </w:r>
    </w:p>
    <w:p w:rsidR="005C2CE2" w:rsidRPr="005C2CE2" w:rsidRDefault="005C2CE2" w:rsidP="003A1A32">
      <w:pPr>
        <w:pStyle w:val="a7"/>
        <w:widowControl w:val="0"/>
        <w:numPr>
          <w:ilvl w:val="0"/>
          <w:numId w:val="14"/>
        </w:numPr>
        <w:spacing w:after="0" w:line="360" w:lineRule="auto"/>
        <w:ind w:left="426" w:hanging="426"/>
        <w:rPr>
          <w:szCs w:val="28"/>
        </w:rPr>
      </w:pPr>
      <w:r w:rsidRPr="005C2CE2">
        <w:rPr>
          <w:szCs w:val="28"/>
        </w:rPr>
        <w:t>отключение электроники блоков питания и управления вакуумной</w:t>
      </w:r>
    </w:p>
    <w:p w:rsidR="005C2CE2" w:rsidRPr="005C2CE2" w:rsidRDefault="005C2CE2" w:rsidP="005C2CE2">
      <w:pPr>
        <w:pStyle w:val="a7"/>
        <w:spacing w:line="360" w:lineRule="auto"/>
        <w:ind w:left="0" w:firstLine="0"/>
        <w:rPr>
          <w:szCs w:val="28"/>
        </w:rPr>
      </w:pPr>
      <w:r w:rsidRPr="005C2CE2">
        <w:rPr>
          <w:szCs w:val="28"/>
        </w:rPr>
        <w:t xml:space="preserve">установки при нарушении целостности конструкции (проникновении оператора электронапряжённые участки установки); </w:t>
      </w:r>
    </w:p>
    <w:p w:rsidR="005C2CE2" w:rsidRPr="005C2CE2" w:rsidRDefault="005C2CE2" w:rsidP="003A1A32">
      <w:pPr>
        <w:pStyle w:val="a7"/>
        <w:widowControl w:val="0"/>
        <w:numPr>
          <w:ilvl w:val="0"/>
          <w:numId w:val="14"/>
        </w:numPr>
        <w:spacing w:after="0" w:line="360" w:lineRule="auto"/>
        <w:ind w:left="426" w:hanging="426"/>
        <w:rPr>
          <w:szCs w:val="28"/>
        </w:rPr>
      </w:pPr>
      <w:r w:rsidRPr="005C2CE2">
        <w:rPr>
          <w:szCs w:val="28"/>
        </w:rPr>
        <w:t>вытяжку пыли осаждаемых веществ, вредных для здоровья оператора,</w:t>
      </w:r>
    </w:p>
    <w:p w:rsidR="005C2CE2" w:rsidRPr="005C2CE2" w:rsidRDefault="005C2CE2" w:rsidP="005C2CE2">
      <w:pPr>
        <w:pStyle w:val="a7"/>
        <w:spacing w:line="360" w:lineRule="auto"/>
        <w:ind w:left="0" w:firstLine="0"/>
        <w:rPr>
          <w:szCs w:val="28"/>
        </w:rPr>
      </w:pPr>
      <w:r w:rsidRPr="005C2CE2">
        <w:rPr>
          <w:szCs w:val="28"/>
        </w:rPr>
        <w:t>при разгерметизации вакуумной камеры, производить вытяжной вентиляцией.</w:t>
      </w:r>
    </w:p>
    <w:p w:rsidR="005C2CE2" w:rsidRPr="005C2CE2" w:rsidRDefault="005C2CE2" w:rsidP="005C2CE2">
      <w:pPr>
        <w:spacing w:line="360" w:lineRule="auto"/>
        <w:ind w:firstLine="540"/>
        <w:rPr>
          <w:sz w:val="28"/>
          <w:szCs w:val="28"/>
        </w:rPr>
      </w:pPr>
    </w:p>
    <w:p w:rsidR="005C2CE2" w:rsidRPr="005C2CE2" w:rsidRDefault="005C2CE2" w:rsidP="005C2CE2">
      <w:pPr>
        <w:spacing w:line="360" w:lineRule="auto"/>
        <w:ind w:firstLine="540"/>
        <w:jc w:val="center"/>
        <w:rPr>
          <w:sz w:val="28"/>
          <w:szCs w:val="28"/>
        </w:rPr>
      </w:pPr>
      <w:r w:rsidRPr="005C2CE2">
        <w:rPr>
          <w:noProof/>
          <w:sz w:val="28"/>
          <w:szCs w:val="28"/>
          <w:lang w:eastAsia="ru-RU"/>
        </w:rPr>
        <w:drawing>
          <wp:inline distT="0" distB="0" distL="0" distR="0" wp14:anchorId="32B81A29" wp14:editId="5BD059E1">
            <wp:extent cx="5143500" cy="1990725"/>
            <wp:effectExtent l="0" t="0" r="0" b="9525"/>
            <wp:docPr id="4" name="Рисунок 4" descr="ну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 descr="нуль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" t="9622" r="1701" b="77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CE2" w:rsidRPr="005C2CE2" w:rsidRDefault="005C2CE2" w:rsidP="005C2CE2">
      <w:pPr>
        <w:spacing w:line="360" w:lineRule="auto"/>
        <w:ind w:firstLine="540"/>
        <w:jc w:val="center"/>
        <w:rPr>
          <w:sz w:val="28"/>
          <w:szCs w:val="28"/>
        </w:rPr>
      </w:pPr>
      <w:r w:rsidRPr="005C2CE2">
        <w:rPr>
          <w:sz w:val="28"/>
          <w:szCs w:val="28"/>
        </w:rPr>
        <w:t>Рисунок 7.2 – Схема зануления установки</w:t>
      </w:r>
    </w:p>
    <w:p w:rsidR="005C2CE2" w:rsidRPr="005C2CE2" w:rsidRDefault="005C2CE2" w:rsidP="005C2CE2">
      <w:pPr>
        <w:pStyle w:val="a7"/>
        <w:spacing w:line="360" w:lineRule="auto"/>
        <w:ind w:left="0" w:firstLine="0"/>
        <w:rPr>
          <w:szCs w:val="28"/>
        </w:rPr>
      </w:pPr>
    </w:p>
    <w:p w:rsidR="005C2CE2" w:rsidRPr="005C2CE2" w:rsidRDefault="005C2CE2" w:rsidP="005C2CE2">
      <w:pPr>
        <w:pStyle w:val="a7"/>
        <w:tabs>
          <w:tab w:val="left" w:pos="3780"/>
        </w:tabs>
        <w:spacing w:line="360" w:lineRule="auto"/>
        <w:ind w:left="0" w:firstLine="426"/>
        <w:rPr>
          <w:szCs w:val="28"/>
        </w:rPr>
      </w:pPr>
      <w:r w:rsidRPr="005C2CE2">
        <w:rPr>
          <w:szCs w:val="28"/>
        </w:rPr>
        <w:t>Рабочими газами при напылении являются аргон и кислород, их характеристики:</w:t>
      </w:r>
    </w:p>
    <w:p w:rsidR="005C2CE2" w:rsidRPr="005C2CE2" w:rsidRDefault="005C2CE2" w:rsidP="005C2CE2">
      <w:pPr>
        <w:pStyle w:val="a7"/>
        <w:tabs>
          <w:tab w:val="left" w:pos="3780"/>
        </w:tabs>
        <w:spacing w:line="360" w:lineRule="auto"/>
        <w:ind w:left="0" w:firstLine="426"/>
        <w:rPr>
          <w:szCs w:val="28"/>
        </w:rPr>
      </w:pPr>
      <w:r w:rsidRPr="005C2CE2">
        <w:rPr>
          <w:szCs w:val="28"/>
        </w:rPr>
        <w:lastRenderedPageBreak/>
        <w:t>Рабочие газы транспортируются и хранятся в баллонах для сжатых газов емкостью 50 л и с давлением 15 МПа. Сосуды, работающие под давлением, относятся к оборудованию с повышенной опасностью. Конструкция сосудов должна быть надежной, обеспечивающей безопасность при эксплуатации, и доступной для осмотра, очистки, промывки, продувки и ремонта. Для обеспечения безопасных условий эксплуатации сосуды снабжают приборами измерения давления и температуры среды, предохранительными клапанами, запорной арматурой. Содержимое сосуда, выходящее из предохранительного клапана, отводится в безопасное место. На каждый сосуд составляют паспорт, а также инструкцию по эксплуатации, которую вывешивают на рабочих местах и выдают обслуживающему персоналу.</w:t>
      </w:r>
    </w:p>
    <w:p w:rsidR="005C2CE2" w:rsidRPr="005C2CE2" w:rsidRDefault="005C2CE2" w:rsidP="005C2CE2">
      <w:pPr>
        <w:pStyle w:val="af3"/>
        <w:spacing w:after="0" w:line="360" w:lineRule="auto"/>
        <w:ind w:firstLine="426"/>
        <w:rPr>
          <w:sz w:val="28"/>
          <w:szCs w:val="28"/>
        </w:rPr>
      </w:pPr>
      <w:r w:rsidRPr="005C2CE2">
        <w:rPr>
          <w:sz w:val="28"/>
          <w:szCs w:val="28"/>
        </w:rPr>
        <w:t xml:space="preserve">При проведении эксперимента, концентрация веществ внутри вакуумной камеры ничтожно мала и нет никакой опасности для организма человека. Но в случае аварии, например при разгерметизации камеры или баллонов, поступление этих веществ в камеру может значительно увеличиться из-за резкого изменения давления. На этот случай предусмотрены защитные клапаны, которые перекроют пути поступления опасных веществ, но за время их срабатывания какая-то часть вредных веществ успеет поступить в окружающую среду. </w:t>
      </w:r>
    </w:p>
    <w:p w:rsidR="005C2CE2" w:rsidRPr="005C2CE2" w:rsidRDefault="005C2CE2" w:rsidP="005C2CE2">
      <w:pPr>
        <w:pStyle w:val="a7"/>
        <w:tabs>
          <w:tab w:val="left" w:pos="3780"/>
        </w:tabs>
        <w:spacing w:line="360" w:lineRule="auto"/>
        <w:ind w:left="0" w:firstLine="426"/>
        <w:rPr>
          <w:szCs w:val="28"/>
        </w:rPr>
      </w:pPr>
      <w:r w:rsidRPr="005C2CE2">
        <w:rPr>
          <w:szCs w:val="28"/>
        </w:rPr>
        <w:t>Задачей защиты воздушной среды от вредных выбросов и выделений является обеспечение концентраций вредных веществ в воздухе рабочей зоны не выше предельно допустимых концентраций.</w:t>
      </w:r>
    </w:p>
    <w:p w:rsidR="005C2CE2" w:rsidRPr="005C2CE2" w:rsidRDefault="005C2CE2" w:rsidP="005C2CE2">
      <w:pPr>
        <w:pStyle w:val="a7"/>
        <w:tabs>
          <w:tab w:val="left" w:pos="3780"/>
        </w:tabs>
        <w:spacing w:line="360" w:lineRule="auto"/>
        <w:ind w:left="0" w:firstLine="426"/>
        <w:rPr>
          <w:szCs w:val="28"/>
        </w:rPr>
      </w:pPr>
      <w:r w:rsidRPr="005C2CE2">
        <w:rPr>
          <w:szCs w:val="28"/>
        </w:rPr>
        <w:t>Эта цель достигается применением следующих методов и средств:</w:t>
      </w:r>
    </w:p>
    <w:p w:rsidR="005C2CE2" w:rsidRPr="005C2CE2" w:rsidRDefault="005C2CE2" w:rsidP="003A1A32">
      <w:pPr>
        <w:pStyle w:val="a7"/>
        <w:numPr>
          <w:ilvl w:val="0"/>
          <w:numId w:val="12"/>
        </w:numPr>
        <w:tabs>
          <w:tab w:val="left" w:pos="1276"/>
        </w:tabs>
        <w:spacing w:after="0" w:line="360" w:lineRule="auto"/>
        <w:ind w:left="426" w:hanging="426"/>
        <w:rPr>
          <w:szCs w:val="28"/>
        </w:rPr>
      </w:pPr>
      <w:r w:rsidRPr="005C2CE2">
        <w:rPr>
          <w:szCs w:val="28"/>
        </w:rPr>
        <w:t>рациональное размещение источников вредных выбросов по отношению</w:t>
      </w:r>
    </w:p>
    <w:p w:rsidR="005C2CE2" w:rsidRPr="005C2CE2" w:rsidRDefault="005C2CE2" w:rsidP="005C2CE2">
      <w:pPr>
        <w:pStyle w:val="a7"/>
        <w:tabs>
          <w:tab w:val="left" w:pos="1276"/>
        </w:tabs>
        <w:spacing w:line="360" w:lineRule="auto"/>
        <w:ind w:left="0" w:firstLine="0"/>
        <w:rPr>
          <w:szCs w:val="28"/>
        </w:rPr>
      </w:pPr>
      <w:r w:rsidRPr="005C2CE2">
        <w:rPr>
          <w:szCs w:val="28"/>
        </w:rPr>
        <w:t>к удалению вредных выделений от источника их образования посредством местной или общеобменной вытяжной вентиляции;</w:t>
      </w:r>
    </w:p>
    <w:p w:rsidR="005C2CE2" w:rsidRPr="005C2CE2" w:rsidRDefault="005C2CE2" w:rsidP="003A1A32">
      <w:pPr>
        <w:pStyle w:val="a7"/>
        <w:numPr>
          <w:ilvl w:val="0"/>
          <w:numId w:val="12"/>
        </w:numPr>
        <w:tabs>
          <w:tab w:val="left" w:pos="1276"/>
        </w:tabs>
        <w:spacing w:after="0" w:line="360" w:lineRule="auto"/>
        <w:ind w:left="426" w:hanging="426"/>
        <w:rPr>
          <w:szCs w:val="28"/>
        </w:rPr>
      </w:pPr>
      <w:r w:rsidRPr="005C2CE2">
        <w:rPr>
          <w:szCs w:val="28"/>
        </w:rPr>
        <w:t>применение средств очистки воздуха от вредных веществ;</w:t>
      </w:r>
    </w:p>
    <w:p w:rsidR="005C2CE2" w:rsidRPr="005C2CE2" w:rsidRDefault="005C2CE2" w:rsidP="003A1A32">
      <w:pPr>
        <w:pStyle w:val="a7"/>
        <w:numPr>
          <w:ilvl w:val="0"/>
          <w:numId w:val="12"/>
        </w:numPr>
        <w:tabs>
          <w:tab w:val="left" w:pos="1276"/>
        </w:tabs>
        <w:spacing w:after="0" w:line="360" w:lineRule="auto"/>
        <w:ind w:left="426" w:hanging="426"/>
        <w:rPr>
          <w:szCs w:val="28"/>
        </w:rPr>
      </w:pPr>
      <w:r w:rsidRPr="005C2CE2">
        <w:rPr>
          <w:szCs w:val="28"/>
        </w:rPr>
        <w:t>применение индивидуальных средств защиты органов дыхания человека.</w:t>
      </w:r>
    </w:p>
    <w:p w:rsidR="005C2CE2" w:rsidRPr="005C2CE2" w:rsidRDefault="005C2CE2" w:rsidP="005C2CE2">
      <w:pPr>
        <w:pStyle w:val="a7"/>
        <w:tabs>
          <w:tab w:val="left" w:pos="3780"/>
        </w:tabs>
        <w:spacing w:line="360" w:lineRule="auto"/>
        <w:ind w:left="0" w:firstLine="426"/>
        <w:rPr>
          <w:szCs w:val="28"/>
        </w:rPr>
      </w:pPr>
      <w:r w:rsidRPr="005C2CE2">
        <w:rPr>
          <w:szCs w:val="28"/>
        </w:rPr>
        <w:lastRenderedPageBreak/>
        <w:t>Для того чтобы уменьшить загрязнение рабочей зоны выбросы загрязненного воздуха, удаляемого вентиляцией, осуществляют через высокие трубы с целью их лучшего рассеивания в атмосфере и снижения концентрации вредных веществ.</w:t>
      </w:r>
    </w:p>
    <w:p w:rsidR="005C2CE2" w:rsidRPr="005C2CE2" w:rsidRDefault="005C2CE2" w:rsidP="005C2CE2">
      <w:pPr>
        <w:pStyle w:val="a7"/>
        <w:tabs>
          <w:tab w:val="left" w:pos="3780"/>
        </w:tabs>
        <w:spacing w:line="360" w:lineRule="auto"/>
        <w:ind w:left="0" w:firstLine="426"/>
        <w:rPr>
          <w:szCs w:val="28"/>
        </w:rPr>
      </w:pPr>
      <w:r w:rsidRPr="005C2CE2">
        <w:rPr>
          <w:szCs w:val="28"/>
        </w:rPr>
        <w:t>Рациональное размещение предусматривает максимально возможное удаление источников загрязнения воздуха химическими и биологическими веществами от рабочих мест, локализация источников вредных выделений в отдельных производственных помещениях.</w:t>
      </w:r>
    </w:p>
    <w:p w:rsidR="005C2CE2" w:rsidRPr="005C2CE2" w:rsidRDefault="005C2CE2" w:rsidP="005C2CE2">
      <w:pPr>
        <w:pStyle w:val="a7"/>
        <w:tabs>
          <w:tab w:val="left" w:pos="3780"/>
        </w:tabs>
        <w:spacing w:line="360" w:lineRule="auto"/>
        <w:ind w:left="0" w:firstLine="426"/>
        <w:rPr>
          <w:szCs w:val="28"/>
        </w:rPr>
      </w:pPr>
      <w:r w:rsidRPr="005C2CE2">
        <w:rPr>
          <w:szCs w:val="28"/>
        </w:rPr>
        <w:t>Удаление вредных выделений, образующихся в технологическом процессе, осуществляется с использованием средств вентиляции.</w:t>
      </w:r>
    </w:p>
    <w:p w:rsidR="005C2CE2" w:rsidRPr="005C2CE2" w:rsidRDefault="005C2CE2" w:rsidP="005C2CE2">
      <w:pPr>
        <w:pStyle w:val="a7"/>
        <w:tabs>
          <w:tab w:val="left" w:pos="1276"/>
        </w:tabs>
        <w:spacing w:line="360" w:lineRule="auto"/>
        <w:ind w:left="0" w:firstLine="426"/>
        <w:rPr>
          <w:szCs w:val="28"/>
        </w:rPr>
      </w:pPr>
      <w:r w:rsidRPr="005C2CE2">
        <w:rPr>
          <w:szCs w:val="28"/>
        </w:rPr>
        <w:t>Индивидуальные средства защиты органов дыхания человека должны быть в исправном состоянии и количестве, необходимом для обеспечения всего обслуживающего персонала.</w:t>
      </w:r>
    </w:p>
    <w:p w:rsidR="005C2CE2" w:rsidRPr="005C2CE2" w:rsidRDefault="005C2CE2" w:rsidP="005C2CE2">
      <w:pPr>
        <w:pStyle w:val="a7"/>
        <w:tabs>
          <w:tab w:val="left" w:pos="3780"/>
        </w:tabs>
        <w:spacing w:line="360" w:lineRule="auto"/>
        <w:ind w:left="0" w:firstLine="426"/>
        <w:rPr>
          <w:szCs w:val="28"/>
        </w:rPr>
      </w:pPr>
      <w:r w:rsidRPr="005C2CE2">
        <w:rPr>
          <w:szCs w:val="28"/>
        </w:rPr>
        <w:t>В результате выполнения раздела ДП по охране труда, обеспечению безопасности проведения процесса ВЧ магнетронного распыления проанализированы и изучены операции и стадии данных технологических процессов, а также выявлены возможные опасные и вредные факторы способные негативно отразиться на здоровья обслуживающего персонала. Проведена оценка поражающих факторов при возможной разгерметизации баллонов с рабочими газами, и как результат, предложены меры и технические средства предотвращающие утечку рабочих газов. Разработаны рекомендации способствующие улучшению климата в технологическом помещении, а также очищение воздушной среды</w:t>
      </w:r>
      <w:r w:rsidR="00190E6D">
        <w:rPr>
          <w:szCs w:val="28"/>
        </w:rPr>
        <w:t xml:space="preserve"> [</w:t>
      </w:r>
      <w:r w:rsidRPr="005C2CE2">
        <w:rPr>
          <w:szCs w:val="28"/>
        </w:rPr>
        <w:t>2,3</w:t>
      </w:r>
      <w:r w:rsidR="00190E6D">
        <w:rPr>
          <w:szCs w:val="28"/>
        </w:rPr>
        <w:t>,4</w:t>
      </w:r>
      <w:r w:rsidRPr="005C2CE2">
        <w:rPr>
          <w:szCs w:val="28"/>
        </w:rPr>
        <w:t>].</w:t>
      </w:r>
    </w:p>
    <w:p w:rsidR="005C2CE2" w:rsidRPr="005C2CE2" w:rsidRDefault="005C2CE2" w:rsidP="005C2CE2">
      <w:pPr>
        <w:pStyle w:val="a7"/>
        <w:tabs>
          <w:tab w:val="left" w:pos="3780"/>
        </w:tabs>
        <w:spacing w:line="360" w:lineRule="auto"/>
        <w:ind w:left="0" w:firstLine="426"/>
        <w:rPr>
          <w:szCs w:val="28"/>
        </w:rPr>
      </w:pPr>
      <w:r w:rsidRPr="005C2CE2">
        <w:rPr>
          <w:szCs w:val="28"/>
        </w:rPr>
        <w:t xml:space="preserve">Таким образом изложенные выше предложения обеспечат безопасность проведения процесса ВЧ магнетронного распыления. </w:t>
      </w:r>
    </w:p>
    <w:p w:rsidR="005C2CE2" w:rsidRDefault="005C2CE2" w:rsidP="005C2CE2">
      <w:pPr>
        <w:spacing w:line="360" w:lineRule="auto"/>
        <w:rPr>
          <w:sz w:val="28"/>
          <w:szCs w:val="28"/>
        </w:rPr>
      </w:pPr>
    </w:p>
    <w:p w:rsidR="005C2CE2" w:rsidRDefault="005C2CE2" w:rsidP="005C2CE2">
      <w:pPr>
        <w:spacing w:line="360" w:lineRule="auto"/>
        <w:rPr>
          <w:sz w:val="28"/>
          <w:szCs w:val="28"/>
        </w:rPr>
      </w:pPr>
    </w:p>
    <w:p w:rsidR="00AE1B09" w:rsidRPr="005C2CE2" w:rsidRDefault="00AE1B09" w:rsidP="005C2CE2">
      <w:pPr>
        <w:spacing w:line="360" w:lineRule="auto"/>
        <w:rPr>
          <w:sz w:val="28"/>
          <w:szCs w:val="28"/>
        </w:rPr>
      </w:pPr>
    </w:p>
    <w:p w:rsidR="005C2CE2" w:rsidRPr="005C2CE2" w:rsidRDefault="005C2CE2" w:rsidP="001E74CB">
      <w:pPr>
        <w:pStyle w:val="a9"/>
        <w:numPr>
          <w:ilvl w:val="0"/>
          <w:numId w:val="6"/>
        </w:numPr>
        <w:spacing w:after="0" w:line="360" w:lineRule="auto"/>
        <w:outlineLvl w:val="0"/>
        <w:rPr>
          <w:rFonts w:cs="Times New Roman"/>
          <w:b/>
          <w:szCs w:val="28"/>
        </w:rPr>
      </w:pPr>
      <w:r w:rsidRPr="005C2CE2">
        <w:rPr>
          <w:b/>
          <w:szCs w:val="28"/>
        </w:rPr>
        <w:lastRenderedPageBreak/>
        <w:t>ПЛАН-ПРОСПЕКТ ДИПЛОМНОГО ПРОЕКТА</w:t>
      </w:r>
    </w:p>
    <w:p w:rsidR="009B2949" w:rsidRDefault="009B2949" w:rsidP="005C2CE2">
      <w:pPr>
        <w:spacing w:line="360" w:lineRule="auto"/>
        <w:ind w:firstLine="426"/>
        <w:rPr>
          <w:b/>
          <w:caps/>
          <w:sz w:val="28"/>
          <w:szCs w:val="28"/>
        </w:rPr>
      </w:pPr>
    </w:p>
    <w:p w:rsidR="005C2CE2" w:rsidRPr="005C2CE2" w:rsidRDefault="005C2CE2" w:rsidP="005C2CE2">
      <w:pPr>
        <w:spacing w:line="360" w:lineRule="auto"/>
        <w:ind w:firstLine="426"/>
        <w:rPr>
          <w:b/>
          <w:caps/>
          <w:sz w:val="28"/>
          <w:szCs w:val="28"/>
        </w:rPr>
      </w:pPr>
      <w:r w:rsidRPr="005C2CE2">
        <w:rPr>
          <w:b/>
          <w:caps/>
          <w:sz w:val="28"/>
          <w:szCs w:val="28"/>
        </w:rPr>
        <w:t>Введение</w:t>
      </w:r>
    </w:p>
    <w:p w:rsidR="005C2CE2" w:rsidRDefault="005C2CE2" w:rsidP="005C2CE2">
      <w:pPr>
        <w:spacing w:line="360" w:lineRule="auto"/>
        <w:ind w:firstLine="426"/>
        <w:rPr>
          <w:sz w:val="28"/>
          <w:szCs w:val="28"/>
        </w:rPr>
      </w:pPr>
      <w:r w:rsidRPr="005C2CE2">
        <w:rPr>
          <w:sz w:val="28"/>
          <w:szCs w:val="28"/>
        </w:rPr>
        <w:t>В данном разделе рассматривается актуальность темы дипломного проекта, тенденции развития микроэлектроники на гибких подложках. Перспективность применения сегнетоэлектрич</w:t>
      </w:r>
      <w:r>
        <w:rPr>
          <w:sz w:val="28"/>
          <w:szCs w:val="28"/>
        </w:rPr>
        <w:t>еских тонких плё</w:t>
      </w:r>
      <w:r w:rsidRPr="005C2CE2">
        <w:rPr>
          <w:sz w:val="28"/>
          <w:szCs w:val="28"/>
        </w:rPr>
        <w:t xml:space="preserve">нок в различных устройствах электроники. </w:t>
      </w:r>
    </w:p>
    <w:p w:rsidR="0078465B" w:rsidRDefault="0078465B" w:rsidP="005C2CE2">
      <w:pPr>
        <w:spacing w:line="360" w:lineRule="auto"/>
        <w:ind w:firstLine="426"/>
        <w:rPr>
          <w:b/>
          <w:sz w:val="28"/>
          <w:szCs w:val="28"/>
        </w:rPr>
      </w:pPr>
      <w:r w:rsidRPr="0078465B">
        <w:rPr>
          <w:b/>
          <w:sz w:val="28"/>
          <w:szCs w:val="28"/>
        </w:rPr>
        <w:t>1 Анализ структур, составов и требований к функциональным слоям микро твердооксидных топливных элементов</w:t>
      </w:r>
    </w:p>
    <w:p w:rsidR="005C2CE2" w:rsidRPr="005C2CE2" w:rsidRDefault="0078465B" w:rsidP="005C2CE2">
      <w:pPr>
        <w:spacing w:line="360" w:lineRule="auto"/>
        <w:ind w:firstLine="426"/>
        <w:rPr>
          <w:b/>
          <w:sz w:val="28"/>
          <w:szCs w:val="28"/>
        </w:rPr>
      </w:pPr>
      <w:r w:rsidRPr="005C2CE2">
        <w:rPr>
          <w:b/>
          <w:sz w:val="28"/>
          <w:szCs w:val="28"/>
        </w:rPr>
        <w:t xml:space="preserve"> </w:t>
      </w:r>
      <w:r w:rsidR="005C2CE2" w:rsidRPr="005C2CE2">
        <w:rPr>
          <w:b/>
          <w:sz w:val="28"/>
          <w:szCs w:val="28"/>
        </w:rPr>
        <w:t xml:space="preserve">1.1 </w:t>
      </w:r>
      <w:r>
        <w:rPr>
          <w:b/>
          <w:sz w:val="28"/>
          <w:szCs w:val="28"/>
        </w:rPr>
        <w:t>Твердооксидные топливные элементы</w:t>
      </w:r>
    </w:p>
    <w:p w:rsidR="005C2CE2" w:rsidRPr="005C2CE2" w:rsidRDefault="0078465B" w:rsidP="005C2CE2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Твердооксидные топливные элементы</w:t>
      </w:r>
      <w:r w:rsidR="005C2CE2" w:rsidRPr="005C2CE2">
        <w:rPr>
          <w:sz w:val="28"/>
          <w:szCs w:val="28"/>
        </w:rPr>
        <w:t>, их свойства, классификация (на основе каких материалов создаются).</w:t>
      </w:r>
    </w:p>
    <w:p w:rsidR="005C2CE2" w:rsidRPr="005C2CE2" w:rsidRDefault="005C2CE2" w:rsidP="005C2CE2">
      <w:pPr>
        <w:spacing w:line="360" w:lineRule="auto"/>
        <w:ind w:firstLine="426"/>
        <w:rPr>
          <w:b/>
          <w:sz w:val="28"/>
          <w:szCs w:val="28"/>
        </w:rPr>
      </w:pPr>
      <w:r w:rsidRPr="005C2CE2">
        <w:rPr>
          <w:b/>
          <w:sz w:val="28"/>
          <w:szCs w:val="28"/>
        </w:rPr>
        <w:t xml:space="preserve">1.2 Применение </w:t>
      </w:r>
      <w:r w:rsidR="0078465B">
        <w:rPr>
          <w:b/>
          <w:sz w:val="28"/>
          <w:szCs w:val="28"/>
        </w:rPr>
        <w:t>микро-твердооксиддных топливных</w:t>
      </w:r>
      <w:r w:rsidRPr="005C2CE2">
        <w:rPr>
          <w:b/>
          <w:sz w:val="28"/>
          <w:szCs w:val="28"/>
        </w:rPr>
        <w:t xml:space="preserve"> </w:t>
      </w:r>
      <w:r w:rsidR="0078465B">
        <w:rPr>
          <w:b/>
          <w:sz w:val="28"/>
          <w:szCs w:val="28"/>
        </w:rPr>
        <w:t>элементов</w:t>
      </w:r>
      <w:r w:rsidRPr="005C2CE2">
        <w:rPr>
          <w:b/>
          <w:sz w:val="28"/>
          <w:szCs w:val="28"/>
        </w:rPr>
        <w:t xml:space="preserve"> </w:t>
      </w:r>
    </w:p>
    <w:p w:rsidR="005C2CE2" w:rsidRPr="005C2CE2" w:rsidRDefault="005C2CE2" w:rsidP="005C2CE2">
      <w:pPr>
        <w:spacing w:line="360" w:lineRule="auto"/>
        <w:ind w:firstLine="426"/>
        <w:rPr>
          <w:sz w:val="28"/>
          <w:szCs w:val="28"/>
        </w:rPr>
      </w:pPr>
      <w:r w:rsidRPr="005C2CE2">
        <w:rPr>
          <w:sz w:val="28"/>
          <w:szCs w:val="28"/>
        </w:rPr>
        <w:t xml:space="preserve">Область применения (где применяется в настоящее время и перспективы применения). Микроэлектроника на гибких подложках. Цель – получение пленок проводящих оксидов без нагрева подложки. Проблемы получения </w:t>
      </w:r>
      <w:r w:rsidRPr="005C2CE2">
        <w:rPr>
          <w:sz w:val="28"/>
          <w:szCs w:val="28"/>
          <w:lang w:val="en-US"/>
        </w:rPr>
        <w:t>TCO</w:t>
      </w:r>
      <w:r w:rsidRPr="005C2CE2">
        <w:rPr>
          <w:sz w:val="28"/>
          <w:szCs w:val="28"/>
        </w:rPr>
        <w:t xml:space="preserve"> без нагрева.</w:t>
      </w:r>
    </w:p>
    <w:p w:rsidR="005C2CE2" w:rsidRPr="005C2CE2" w:rsidRDefault="0078465B" w:rsidP="005C2CE2">
      <w:pPr>
        <w:spacing w:line="360" w:lineRule="auto"/>
        <w:ind w:firstLine="426"/>
        <w:rPr>
          <w:b/>
          <w:sz w:val="28"/>
          <w:szCs w:val="28"/>
        </w:rPr>
      </w:pPr>
      <w:r>
        <w:rPr>
          <w:b/>
          <w:sz w:val="28"/>
          <w:szCs w:val="28"/>
        </w:rPr>
        <w:t>1.3 Анализ методов получения функциональных слоев микротвердооксидных топливнх элементов.</w:t>
      </w:r>
    </w:p>
    <w:p w:rsidR="005C2CE2" w:rsidRPr="005C2CE2" w:rsidRDefault="005C2CE2" w:rsidP="005C2CE2">
      <w:pPr>
        <w:pStyle w:val="a9"/>
        <w:spacing w:after="0" w:line="360" w:lineRule="auto"/>
        <w:ind w:left="0" w:firstLine="426"/>
        <w:jc w:val="both"/>
        <w:rPr>
          <w:rFonts w:cs="Times New Roman"/>
          <w:szCs w:val="28"/>
        </w:rPr>
      </w:pPr>
      <w:r w:rsidRPr="005C2CE2">
        <w:rPr>
          <w:rFonts w:cs="Times New Roman"/>
          <w:szCs w:val="28"/>
        </w:rPr>
        <w:t>В данном разделе рассматриваются методы получения тонких пленок</w:t>
      </w:r>
      <w:r w:rsidR="0078465B">
        <w:rPr>
          <w:rFonts w:cs="Times New Roman"/>
          <w:szCs w:val="28"/>
        </w:rPr>
        <w:t xml:space="preserve"> микро твердооксидных топливных элементов</w:t>
      </w:r>
      <w:r w:rsidRPr="005C2CE2">
        <w:rPr>
          <w:rFonts w:cs="Times New Roman"/>
          <w:szCs w:val="28"/>
        </w:rPr>
        <w:t>, их достоинства и недостатки.</w:t>
      </w:r>
    </w:p>
    <w:p w:rsidR="005C2CE2" w:rsidRPr="005C2CE2" w:rsidRDefault="005C2CE2" w:rsidP="005C2CE2">
      <w:pPr>
        <w:spacing w:line="360" w:lineRule="auto"/>
        <w:ind w:firstLine="426"/>
        <w:rPr>
          <w:b/>
          <w:sz w:val="28"/>
          <w:szCs w:val="28"/>
        </w:rPr>
      </w:pPr>
      <w:r w:rsidRPr="005C2CE2">
        <w:rPr>
          <w:b/>
          <w:sz w:val="28"/>
          <w:szCs w:val="28"/>
        </w:rPr>
        <w:t xml:space="preserve">1.4 </w:t>
      </w:r>
      <w:r w:rsidR="0078465B">
        <w:rPr>
          <w:b/>
          <w:sz w:val="28"/>
          <w:szCs w:val="28"/>
        </w:rPr>
        <w:t>Ионно-плазменное</w:t>
      </w:r>
      <w:r w:rsidRPr="005C2CE2">
        <w:rPr>
          <w:b/>
          <w:sz w:val="28"/>
          <w:szCs w:val="28"/>
        </w:rPr>
        <w:t xml:space="preserve"> нанесение </w:t>
      </w:r>
      <w:r w:rsidR="0078465B">
        <w:rPr>
          <w:b/>
          <w:sz w:val="28"/>
          <w:szCs w:val="28"/>
        </w:rPr>
        <w:t xml:space="preserve"> функциональных слоев микро-твердооксидных топливных элементов</w:t>
      </w:r>
    </w:p>
    <w:p w:rsidR="005C2CE2" w:rsidRPr="005C2CE2" w:rsidRDefault="005C2CE2" w:rsidP="005C2CE2">
      <w:pPr>
        <w:spacing w:line="360" w:lineRule="auto"/>
        <w:ind w:firstLine="426"/>
        <w:rPr>
          <w:sz w:val="28"/>
          <w:szCs w:val="28"/>
        </w:rPr>
      </w:pPr>
      <w:r w:rsidRPr="005C2CE2">
        <w:rPr>
          <w:sz w:val="28"/>
          <w:szCs w:val="28"/>
        </w:rPr>
        <w:t>Ра</w:t>
      </w:r>
      <w:r w:rsidR="0078465B">
        <w:rPr>
          <w:sz w:val="28"/>
          <w:szCs w:val="28"/>
        </w:rPr>
        <w:t xml:space="preserve">ссматриваются методы получения </w:t>
      </w:r>
      <w:r w:rsidRPr="005C2CE2">
        <w:rPr>
          <w:sz w:val="28"/>
          <w:szCs w:val="28"/>
        </w:rPr>
        <w:t xml:space="preserve"> тонких пленок </w:t>
      </w:r>
      <w:r w:rsidR="0078465B">
        <w:rPr>
          <w:sz w:val="28"/>
          <w:szCs w:val="28"/>
        </w:rPr>
        <w:t xml:space="preserve">микро-твердооксидных топливных элементов </w:t>
      </w:r>
      <w:r w:rsidRPr="005C2CE2">
        <w:rPr>
          <w:sz w:val="28"/>
          <w:szCs w:val="28"/>
        </w:rPr>
        <w:t xml:space="preserve">методом </w:t>
      </w:r>
      <w:r w:rsidR="0078465B">
        <w:rPr>
          <w:sz w:val="28"/>
          <w:szCs w:val="28"/>
        </w:rPr>
        <w:t>ионно-плазменного</w:t>
      </w:r>
      <w:r w:rsidRPr="005C2CE2">
        <w:rPr>
          <w:sz w:val="28"/>
          <w:szCs w:val="28"/>
        </w:rPr>
        <w:t xml:space="preserve"> распыления. </w:t>
      </w:r>
    </w:p>
    <w:p w:rsidR="005C2CE2" w:rsidRPr="005C2CE2" w:rsidRDefault="005C2CE2" w:rsidP="005C2CE2">
      <w:pPr>
        <w:spacing w:line="360" w:lineRule="auto"/>
        <w:ind w:firstLine="426"/>
        <w:rPr>
          <w:b/>
          <w:sz w:val="28"/>
          <w:szCs w:val="28"/>
        </w:rPr>
      </w:pPr>
      <w:r w:rsidRPr="005C2CE2">
        <w:rPr>
          <w:b/>
          <w:sz w:val="28"/>
          <w:szCs w:val="28"/>
        </w:rPr>
        <w:t>1.5 Патентный поиск</w:t>
      </w:r>
    </w:p>
    <w:p w:rsidR="005C2CE2" w:rsidRDefault="005C2CE2" w:rsidP="005C2CE2">
      <w:pPr>
        <w:pStyle w:val="ac"/>
        <w:spacing w:line="360" w:lineRule="auto"/>
        <w:ind w:left="0" w:right="-58" w:firstLine="426"/>
        <w:rPr>
          <w:rFonts w:ascii="Times New Roman" w:hAnsi="Times New Roman"/>
          <w:sz w:val="28"/>
          <w:szCs w:val="28"/>
        </w:rPr>
      </w:pPr>
      <w:r w:rsidRPr="005C2CE2">
        <w:rPr>
          <w:rFonts w:ascii="Times New Roman" w:hAnsi="Times New Roman"/>
          <w:sz w:val="28"/>
          <w:szCs w:val="28"/>
        </w:rPr>
        <w:t>В данном разделе приводятся результаты патентного поиска по теме дипломного проекта</w:t>
      </w:r>
    </w:p>
    <w:p w:rsidR="005C2CE2" w:rsidRPr="005C2CE2" w:rsidRDefault="005C2CE2" w:rsidP="005C2CE2">
      <w:pPr>
        <w:spacing w:line="360" w:lineRule="auto"/>
        <w:ind w:firstLine="426"/>
        <w:rPr>
          <w:b/>
          <w:caps/>
          <w:sz w:val="28"/>
          <w:szCs w:val="28"/>
        </w:rPr>
      </w:pPr>
      <w:r w:rsidRPr="005C2CE2">
        <w:rPr>
          <w:b/>
          <w:caps/>
          <w:sz w:val="28"/>
          <w:szCs w:val="28"/>
        </w:rPr>
        <w:lastRenderedPageBreak/>
        <w:t>2. Анализ технического задания</w:t>
      </w:r>
    </w:p>
    <w:p w:rsidR="005C2CE2" w:rsidRPr="005C2CE2" w:rsidRDefault="005C2CE2" w:rsidP="005C2CE2">
      <w:pPr>
        <w:pStyle w:val="ac"/>
        <w:spacing w:line="360" w:lineRule="auto"/>
        <w:ind w:left="0" w:right="-58" w:firstLine="426"/>
        <w:rPr>
          <w:rFonts w:ascii="Times New Roman" w:hAnsi="Times New Roman"/>
          <w:sz w:val="28"/>
          <w:szCs w:val="28"/>
        </w:rPr>
      </w:pPr>
      <w:r w:rsidRPr="005C2CE2">
        <w:rPr>
          <w:rFonts w:ascii="Times New Roman" w:hAnsi="Times New Roman"/>
          <w:sz w:val="28"/>
          <w:szCs w:val="28"/>
        </w:rPr>
        <w:t>В данном разделе проводится анализ технических требований к методу нанесения тонкопленочных слоев и свойствам наносимых слоев.  Формулируются задачи, которые необходимо решить при выполнении дипломного проекта и определяются методы их решения</w:t>
      </w:r>
    </w:p>
    <w:p w:rsidR="005C2CE2" w:rsidRPr="0078465B" w:rsidRDefault="005C2CE2" w:rsidP="0078465B">
      <w:pPr>
        <w:pStyle w:val="a9"/>
        <w:numPr>
          <w:ilvl w:val="1"/>
          <w:numId w:val="19"/>
        </w:numPr>
        <w:spacing w:line="360" w:lineRule="auto"/>
        <w:rPr>
          <w:b/>
          <w:szCs w:val="28"/>
        </w:rPr>
      </w:pPr>
      <w:r w:rsidRPr="0078465B">
        <w:rPr>
          <w:b/>
          <w:szCs w:val="28"/>
        </w:rPr>
        <w:t>Технические данные по проекту</w:t>
      </w:r>
    </w:p>
    <w:p w:rsidR="0078465B" w:rsidRPr="000C06CF" w:rsidRDefault="0078465B" w:rsidP="0078465B">
      <w:pPr>
        <w:pStyle w:val="a9"/>
        <w:numPr>
          <w:ilvl w:val="0"/>
          <w:numId w:val="19"/>
        </w:numPr>
        <w:tabs>
          <w:tab w:val="center" w:pos="7938"/>
        </w:tabs>
        <w:spacing w:after="0" w:line="360" w:lineRule="auto"/>
        <w:jc w:val="both"/>
        <w:rPr>
          <w:szCs w:val="26"/>
        </w:rPr>
      </w:pPr>
      <w:r w:rsidRPr="000C06CF">
        <w:rPr>
          <w:szCs w:val="26"/>
        </w:rPr>
        <w:t xml:space="preserve">Метод нанесения – </w:t>
      </w:r>
      <w:r>
        <w:rPr>
          <w:szCs w:val="26"/>
        </w:rPr>
        <w:t>ионно-плазменное распыление</w:t>
      </w:r>
      <w:r w:rsidRPr="000C06CF">
        <w:rPr>
          <w:szCs w:val="26"/>
        </w:rPr>
        <w:t>;</w:t>
      </w:r>
    </w:p>
    <w:p w:rsidR="0078465B" w:rsidRDefault="0078465B" w:rsidP="0078465B">
      <w:pPr>
        <w:pStyle w:val="a9"/>
        <w:numPr>
          <w:ilvl w:val="0"/>
          <w:numId w:val="19"/>
        </w:numPr>
        <w:tabs>
          <w:tab w:val="center" w:pos="7938"/>
        </w:tabs>
        <w:spacing w:after="0" w:line="360" w:lineRule="auto"/>
        <w:jc w:val="both"/>
        <w:rPr>
          <w:szCs w:val="26"/>
        </w:rPr>
      </w:pPr>
      <w:r w:rsidRPr="000C06CF">
        <w:rPr>
          <w:szCs w:val="26"/>
        </w:rPr>
        <w:t xml:space="preserve">Мощность ВЧ разряда − до </w:t>
      </w:r>
      <w:r>
        <w:rPr>
          <w:szCs w:val="26"/>
        </w:rPr>
        <w:t>125</w:t>
      </w:r>
      <w:r w:rsidRPr="000C06CF">
        <w:rPr>
          <w:szCs w:val="26"/>
        </w:rPr>
        <w:t xml:space="preserve"> Вт </w:t>
      </w:r>
    </w:p>
    <w:p w:rsidR="0078465B" w:rsidRDefault="0078465B" w:rsidP="0078465B">
      <w:pPr>
        <w:pStyle w:val="a9"/>
        <w:numPr>
          <w:ilvl w:val="0"/>
          <w:numId w:val="19"/>
        </w:numPr>
        <w:tabs>
          <w:tab w:val="center" w:pos="7938"/>
        </w:tabs>
        <w:spacing w:after="0" w:line="360" w:lineRule="auto"/>
        <w:jc w:val="both"/>
        <w:rPr>
          <w:szCs w:val="28"/>
        </w:rPr>
      </w:pPr>
      <w:r>
        <w:rPr>
          <w:szCs w:val="26"/>
        </w:rPr>
        <w:t xml:space="preserve">Материал мишени  </w:t>
      </w:r>
      <w:r w:rsidRPr="000C06CF">
        <w:rPr>
          <w:szCs w:val="26"/>
        </w:rPr>
        <w:t>−</w:t>
      </w:r>
      <w:r>
        <w:rPr>
          <w:szCs w:val="26"/>
        </w:rPr>
        <w:t xml:space="preserve"> </w:t>
      </w:r>
      <w:r w:rsidRPr="00373A85">
        <w:rPr>
          <w:szCs w:val="28"/>
        </w:rPr>
        <w:t>стабилизированный диоксид циркония марки ЦрОИ-7 ТУ У 24.1-00201081:2005</w:t>
      </w:r>
    </w:p>
    <w:p w:rsidR="0078465B" w:rsidRPr="00373A85" w:rsidRDefault="0078465B" w:rsidP="0078465B">
      <w:pPr>
        <w:pStyle w:val="a9"/>
        <w:numPr>
          <w:ilvl w:val="0"/>
          <w:numId w:val="19"/>
        </w:numPr>
        <w:tabs>
          <w:tab w:val="center" w:pos="7938"/>
        </w:tabs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Материал подложки </w:t>
      </w:r>
      <w:r w:rsidRPr="00B86393">
        <w:rPr>
          <w:szCs w:val="28"/>
        </w:rPr>
        <w:t>–</w:t>
      </w:r>
      <w:r>
        <w:rPr>
          <w:szCs w:val="28"/>
        </w:rPr>
        <w:t xml:space="preserve"> </w:t>
      </w:r>
      <w:r w:rsidRPr="00B86393">
        <w:rPr>
          <w:szCs w:val="28"/>
        </w:rPr>
        <w:t xml:space="preserve">поликоровые подложки и пластины монокристаллического кремния </w:t>
      </w:r>
      <w:r w:rsidRPr="00B86393">
        <w:rPr>
          <w:szCs w:val="28"/>
          <w:lang w:val="en-US"/>
        </w:rPr>
        <w:t>Si</w:t>
      </w:r>
      <w:r w:rsidRPr="00B86393">
        <w:rPr>
          <w:szCs w:val="28"/>
        </w:rPr>
        <w:t xml:space="preserve"> (100)</w:t>
      </w:r>
      <w:r>
        <w:rPr>
          <w:szCs w:val="28"/>
        </w:rPr>
        <w:t xml:space="preserve">, </w:t>
      </w:r>
      <w:r w:rsidRPr="00B86393">
        <w:rPr>
          <w:szCs w:val="28"/>
        </w:rPr>
        <w:t xml:space="preserve">покрытого слоем </w:t>
      </w:r>
      <w:r w:rsidRPr="00B86393">
        <w:rPr>
          <w:szCs w:val="28"/>
          <w:lang w:val="en-US"/>
        </w:rPr>
        <w:t>Si</w:t>
      </w:r>
      <w:r w:rsidRPr="00B86393">
        <w:rPr>
          <w:szCs w:val="28"/>
          <w:vertAlign w:val="subscript"/>
        </w:rPr>
        <w:t>3</w:t>
      </w:r>
      <w:r w:rsidRPr="00B86393">
        <w:rPr>
          <w:szCs w:val="28"/>
          <w:lang w:val="en-US"/>
        </w:rPr>
        <w:t>N</w:t>
      </w:r>
      <w:r w:rsidRPr="00B86393">
        <w:rPr>
          <w:szCs w:val="28"/>
          <w:vertAlign w:val="subscript"/>
        </w:rPr>
        <w:t>4</w:t>
      </w:r>
      <w:r>
        <w:rPr>
          <w:szCs w:val="28"/>
        </w:rPr>
        <w:t>;</w:t>
      </w:r>
      <w:r>
        <w:rPr>
          <w:szCs w:val="28"/>
          <w:vertAlign w:val="subscript"/>
        </w:rPr>
        <w:t xml:space="preserve">  </w:t>
      </w:r>
    </w:p>
    <w:p w:rsidR="0078465B" w:rsidRDefault="0078465B" w:rsidP="0078465B">
      <w:pPr>
        <w:pStyle w:val="a9"/>
        <w:numPr>
          <w:ilvl w:val="0"/>
          <w:numId w:val="19"/>
        </w:numPr>
        <w:tabs>
          <w:tab w:val="center" w:pos="7938"/>
        </w:tabs>
        <w:spacing w:after="0" w:line="360" w:lineRule="auto"/>
        <w:jc w:val="both"/>
        <w:rPr>
          <w:szCs w:val="26"/>
        </w:rPr>
      </w:pPr>
      <w:r w:rsidRPr="000C06CF">
        <w:rPr>
          <w:szCs w:val="26"/>
        </w:rPr>
        <w:t>Диаметр мишени − 39 мм; </w:t>
      </w:r>
    </w:p>
    <w:p w:rsidR="0078465B" w:rsidRDefault="0078465B" w:rsidP="0078465B">
      <w:pPr>
        <w:pStyle w:val="a9"/>
        <w:numPr>
          <w:ilvl w:val="0"/>
          <w:numId w:val="19"/>
        </w:numPr>
        <w:tabs>
          <w:tab w:val="center" w:pos="7938"/>
        </w:tabs>
        <w:spacing w:after="0" w:line="360" w:lineRule="auto"/>
        <w:jc w:val="both"/>
        <w:rPr>
          <w:szCs w:val="26"/>
        </w:rPr>
      </w:pPr>
      <w:r>
        <w:rPr>
          <w:szCs w:val="26"/>
        </w:rPr>
        <w:t>Ширина мишени – 4мм;</w:t>
      </w:r>
      <w:r w:rsidRPr="000C06CF">
        <w:rPr>
          <w:szCs w:val="26"/>
        </w:rPr>
        <w:t xml:space="preserve">  </w:t>
      </w:r>
    </w:p>
    <w:p w:rsidR="0078465B" w:rsidRDefault="0078465B" w:rsidP="0078465B">
      <w:pPr>
        <w:pStyle w:val="a9"/>
        <w:numPr>
          <w:ilvl w:val="0"/>
          <w:numId w:val="19"/>
        </w:numPr>
        <w:tabs>
          <w:tab w:val="center" w:pos="7938"/>
        </w:tabs>
        <w:spacing w:after="0" w:line="360" w:lineRule="auto"/>
        <w:jc w:val="both"/>
        <w:rPr>
          <w:szCs w:val="28"/>
        </w:rPr>
      </w:pPr>
      <w:r w:rsidRPr="00B86393">
        <w:rPr>
          <w:szCs w:val="28"/>
        </w:rPr>
        <w:t>Расстояние мишень – подложка</w:t>
      </w:r>
      <w:r>
        <w:rPr>
          <w:szCs w:val="28"/>
        </w:rPr>
        <w:t xml:space="preserve"> </w:t>
      </w:r>
      <w:r w:rsidRPr="00B86393">
        <w:rPr>
          <w:szCs w:val="28"/>
        </w:rPr>
        <w:t>–</w:t>
      </w:r>
      <w:r>
        <w:rPr>
          <w:szCs w:val="28"/>
        </w:rPr>
        <w:t xml:space="preserve"> </w:t>
      </w:r>
      <w:r w:rsidRPr="00B86393">
        <w:rPr>
          <w:szCs w:val="28"/>
        </w:rPr>
        <w:t xml:space="preserve"> 82 мм.</w:t>
      </w:r>
    </w:p>
    <w:p w:rsidR="0078465B" w:rsidRPr="00B86393" w:rsidRDefault="0078465B" w:rsidP="0078465B">
      <w:pPr>
        <w:pStyle w:val="a9"/>
        <w:numPr>
          <w:ilvl w:val="0"/>
          <w:numId w:val="19"/>
        </w:numPr>
        <w:tabs>
          <w:tab w:val="center" w:pos="7938"/>
        </w:tabs>
        <w:spacing w:after="0" w:line="360" w:lineRule="auto"/>
        <w:jc w:val="both"/>
        <w:rPr>
          <w:szCs w:val="28"/>
        </w:rPr>
      </w:pPr>
      <w:r w:rsidRPr="00B86393">
        <w:rPr>
          <w:szCs w:val="28"/>
        </w:rPr>
        <w:t xml:space="preserve">Толщина </w:t>
      </w:r>
      <w:r>
        <w:rPr>
          <w:szCs w:val="28"/>
        </w:rPr>
        <w:t xml:space="preserve">слоя </w:t>
      </w:r>
      <w:r w:rsidRPr="00B86393">
        <w:rPr>
          <w:szCs w:val="28"/>
        </w:rPr>
        <w:t>–</w:t>
      </w:r>
      <w:r>
        <w:rPr>
          <w:szCs w:val="28"/>
        </w:rPr>
        <w:t xml:space="preserve"> 400 </w:t>
      </w:r>
      <w:r w:rsidRPr="00B86393">
        <w:rPr>
          <w:szCs w:val="28"/>
        </w:rPr>
        <w:t>нм</w:t>
      </w:r>
      <w:r>
        <w:rPr>
          <w:szCs w:val="28"/>
        </w:rPr>
        <w:t xml:space="preserve">  </w:t>
      </w:r>
      <w:r w:rsidRPr="000C06CF">
        <w:rPr>
          <w:szCs w:val="26"/>
        </w:rPr>
        <w:t>± 10 %;</w:t>
      </w:r>
      <w:r>
        <w:rPr>
          <w:szCs w:val="28"/>
        </w:rPr>
        <w:t xml:space="preserve"> </w:t>
      </w:r>
      <w:r w:rsidRPr="00B86393">
        <w:rPr>
          <w:szCs w:val="28"/>
        </w:rPr>
        <w:t>.</w:t>
      </w:r>
    </w:p>
    <w:p w:rsidR="0078465B" w:rsidRPr="000C06CF" w:rsidRDefault="0078465B" w:rsidP="0078465B">
      <w:pPr>
        <w:pStyle w:val="a9"/>
        <w:numPr>
          <w:ilvl w:val="0"/>
          <w:numId w:val="19"/>
        </w:numPr>
        <w:tabs>
          <w:tab w:val="center" w:pos="7938"/>
        </w:tabs>
        <w:spacing w:after="0" w:line="360" w:lineRule="auto"/>
        <w:jc w:val="both"/>
        <w:rPr>
          <w:szCs w:val="26"/>
        </w:rPr>
      </w:pPr>
      <w:r w:rsidRPr="000C06CF">
        <w:rPr>
          <w:szCs w:val="26"/>
        </w:rPr>
        <w:t>Рабочие газы − аргон, смесь аргона и кислорода</w:t>
      </w:r>
      <w:r>
        <w:rPr>
          <w:szCs w:val="26"/>
        </w:rPr>
        <w:t xml:space="preserve"> (</w:t>
      </w:r>
      <w:r w:rsidRPr="00B048BE">
        <w:rPr>
          <w:szCs w:val="26"/>
          <w:lang w:val="en-US"/>
        </w:rPr>
        <w:t>Ar</w:t>
      </w:r>
      <w:r>
        <w:rPr>
          <w:szCs w:val="26"/>
        </w:rPr>
        <w:t xml:space="preserve">, </w:t>
      </w:r>
      <w:r w:rsidRPr="00B048BE">
        <w:rPr>
          <w:szCs w:val="26"/>
          <w:lang w:val="en-US"/>
        </w:rPr>
        <w:t>Ar</w:t>
      </w:r>
      <w:r w:rsidRPr="00B048BE">
        <w:rPr>
          <w:szCs w:val="26"/>
        </w:rPr>
        <w:t>/</w:t>
      </w:r>
      <w:r w:rsidRPr="00B048BE">
        <w:rPr>
          <w:szCs w:val="26"/>
          <w:lang w:val="en-US"/>
        </w:rPr>
        <w:t>O</w:t>
      </w:r>
      <w:r w:rsidRPr="00B048BE">
        <w:rPr>
          <w:szCs w:val="26"/>
          <w:vertAlign w:val="subscript"/>
        </w:rPr>
        <w:t>2</w:t>
      </w:r>
      <w:r>
        <w:rPr>
          <w:szCs w:val="26"/>
        </w:rPr>
        <w:t>)</w:t>
      </w:r>
      <w:r w:rsidRPr="000C06CF">
        <w:rPr>
          <w:szCs w:val="26"/>
        </w:rPr>
        <w:t>; </w:t>
      </w:r>
    </w:p>
    <w:p w:rsidR="0078465B" w:rsidRPr="000C06CF" w:rsidRDefault="0078465B" w:rsidP="0078465B">
      <w:pPr>
        <w:pStyle w:val="a9"/>
        <w:numPr>
          <w:ilvl w:val="0"/>
          <w:numId w:val="19"/>
        </w:numPr>
        <w:tabs>
          <w:tab w:val="center" w:pos="7938"/>
        </w:tabs>
        <w:spacing w:after="0" w:line="360" w:lineRule="auto"/>
        <w:jc w:val="both"/>
        <w:rPr>
          <w:szCs w:val="26"/>
        </w:rPr>
      </w:pPr>
      <w:r w:rsidRPr="000C06CF">
        <w:rPr>
          <w:szCs w:val="26"/>
        </w:rPr>
        <w:t xml:space="preserve">Рабочее давление −  0.06 − 1.0 Па;                                                                  </w:t>
      </w:r>
    </w:p>
    <w:p w:rsidR="0078465B" w:rsidRPr="000C06CF" w:rsidRDefault="0078465B" w:rsidP="0078465B">
      <w:pPr>
        <w:pStyle w:val="a9"/>
        <w:numPr>
          <w:ilvl w:val="0"/>
          <w:numId w:val="19"/>
        </w:numPr>
        <w:tabs>
          <w:tab w:val="center" w:pos="7938"/>
        </w:tabs>
        <w:spacing w:after="0" w:line="360" w:lineRule="auto"/>
        <w:jc w:val="both"/>
        <w:rPr>
          <w:szCs w:val="26"/>
        </w:rPr>
      </w:pPr>
      <w:r w:rsidRPr="000C06CF">
        <w:rPr>
          <w:szCs w:val="26"/>
        </w:rPr>
        <w:t xml:space="preserve">Наносимые материалы – составы </w:t>
      </w:r>
      <w:r w:rsidRPr="00B048BE">
        <w:rPr>
          <w:sz w:val="26"/>
          <w:szCs w:val="26"/>
          <w:lang w:val="en-US"/>
        </w:rPr>
        <w:t>ZrO</w:t>
      </w:r>
      <w:r w:rsidRPr="00B048BE">
        <w:rPr>
          <w:sz w:val="26"/>
          <w:szCs w:val="26"/>
          <w:vertAlign w:val="subscript"/>
        </w:rPr>
        <w:t>2</w:t>
      </w:r>
      <w:r w:rsidRPr="00B048BE">
        <w:rPr>
          <w:sz w:val="26"/>
          <w:szCs w:val="26"/>
        </w:rPr>
        <w:t>+</w:t>
      </w:r>
      <w:r w:rsidRPr="00B048BE">
        <w:rPr>
          <w:sz w:val="26"/>
          <w:szCs w:val="26"/>
          <w:lang w:val="en-US"/>
        </w:rPr>
        <w:t>Y</w:t>
      </w:r>
      <w:r w:rsidRPr="00B048BE">
        <w:rPr>
          <w:sz w:val="26"/>
          <w:szCs w:val="26"/>
          <w:vertAlign w:val="subscript"/>
        </w:rPr>
        <w:t>2</w:t>
      </w:r>
      <w:r w:rsidRPr="00B048BE">
        <w:rPr>
          <w:sz w:val="26"/>
          <w:szCs w:val="26"/>
          <w:lang w:val="en-US"/>
        </w:rPr>
        <w:t>O</w:t>
      </w:r>
      <w:r w:rsidRPr="00B048BE">
        <w:rPr>
          <w:sz w:val="26"/>
          <w:szCs w:val="26"/>
          <w:vertAlign w:val="subscript"/>
        </w:rPr>
        <w:t>3</w:t>
      </w:r>
      <w:r>
        <w:rPr>
          <w:sz w:val="26"/>
          <w:szCs w:val="26"/>
          <w:vertAlign w:val="subscript"/>
        </w:rPr>
        <w:t xml:space="preserve">, </w:t>
      </w:r>
      <w:r w:rsidRPr="00B048BE">
        <w:rPr>
          <w:szCs w:val="26"/>
          <w:lang w:val="en-US"/>
        </w:rPr>
        <w:t>YSZ</w:t>
      </w:r>
      <w:r w:rsidRPr="000C06CF">
        <w:rPr>
          <w:szCs w:val="26"/>
        </w:rPr>
        <w:t>;</w:t>
      </w:r>
    </w:p>
    <w:p w:rsidR="0078465B" w:rsidRDefault="0078465B" w:rsidP="0078465B">
      <w:pPr>
        <w:pStyle w:val="a9"/>
        <w:numPr>
          <w:ilvl w:val="0"/>
          <w:numId w:val="19"/>
        </w:numPr>
        <w:tabs>
          <w:tab w:val="center" w:pos="7938"/>
        </w:tabs>
        <w:spacing w:after="0" w:line="360" w:lineRule="auto"/>
        <w:jc w:val="both"/>
        <w:rPr>
          <w:szCs w:val="26"/>
        </w:rPr>
      </w:pPr>
      <w:r>
        <w:rPr>
          <w:szCs w:val="26"/>
        </w:rPr>
        <w:t>Температура отжига 7</w:t>
      </w:r>
      <w:r w:rsidRPr="000C06CF">
        <w:rPr>
          <w:szCs w:val="26"/>
        </w:rPr>
        <w:t xml:space="preserve">00 – 800 </w:t>
      </w:r>
      <w:r w:rsidRPr="000C06CF">
        <w:sym w:font="Symbol" w:char="F0B0"/>
      </w:r>
      <w:r w:rsidRPr="000C06CF">
        <w:rPr>
          <w:szCs w:val="26"/>
        </w:rPr>
        <w:t xml:space="preserve">С;  </w:t>
      </w:r>
    </w:p>
    <w:p w:rsidR="0078465B" w:rsidRPr="0078465B" w:rsidRDefault="0078465B" w:rsidP="0078465B">
      <w:pPr>
        <w:pStyle w:val="a9"/>
        <w:spacing w:line="360" w:lineRule="auto"/>
        <w:ind w:left="1789"/>
        <w:rPr>
          <w:b/>
          <w:szCs w:val="28"/>
        </w:rPr>
      </w:pPr>
    </w:p>
    <w:p w:rsidR="005C2CE2" w:rsidRPr="005C2CE2" w:rsidRDefault="005C2CE2" w:rsidP="005C2CE2">
      <w:pPr>
        <w:spacing w:line="360" w:lineRule="auto"/>
        <w:ind w:firstLine="426"/>
        <w:rPr>
          <w:b/>
          <w:caps/>
          <w:sz w:val="28"/>
          <w:szCs w:val="28"/>
        </w:rPr>
      </w:pPr>
      <w:r w:rsidRPr="005C2CE2">
        <w:rPr>
          <w:b/>
          <w:caps/>
          <w:sz w:val="28"/>
          <w:szCs w:val="28"/>
        </w:rPr>
        <w:t xml:space="preserve">3 Разработка конструкции </w:t>
      </w:r>
      <w:r w:rsidR="0078465B">
        <w:rPr>
          <w:b/>
          <w:caps/>
          <w:sz w:val="28"/>
          <w:szCs w:val="28"/>
        </w:rPr>
        <w:t>ионн</w:t>
      </w:r>
      <w:r w:rsidRPr="005C2CE2">
        <w:rPr>
          <w:b/>
          <w:caps/>
          <w:sz w:val="28"/>
          <w:szCs w:val="28"/>
        </w:rPr>
        <w:t>распылительной системы для нанесения СЕГНЕТОЭЛЕКТРИЧЕСКИХ ТОКИХ ПЛЕНОК</w:t>
      </w:r>
    </w:p>
    <w:p w:rsidR="005C2CE2" w:rsidRPr="005C2CE2" w:rsidRDefault="005C2CE2" w:rsidP="005C2CE2">
      <w:pPr>
        <w:pStyle w:val="af3"/>
        <w:spacing w:line="360" w:lineRule="auto"/>
        <w:ind w:firstLine="426"/>
        <w:rPr>
          <w:b/>
          <w:sz w:val="28"/>
          <w:szCs w:val="28"/>
        </w:rPr>
      </w:pPr>
      <w:r w:rsidRPr="005C2CE2">
        <w:rPr>
          <w:b/>
          <w:sz w:val="28"/>
          <w:szCs w:val="28"/>
        </w:rPr>
        <w:t>3.1 Расчет параметров ВЧ магнетронной распылительной системы для нанесения сегнетоэлектрических тонких пленок</w:t>
      </w:r>
    </w:p>
    <w:p w:rsidR="005C2CE2" w:rsidRPr="005C2CE2" w:rsidRDefault="005C2CE2" w:rsidP="005C2CE2">
      <w:pPr>
        <w:pStyle w:val="af3"/>
        <w:spacing w:line="360" w:lineRule="auto"/>
        <w:ind w:firstLine="426"/>
        <w:rPr>
          <w:sz w:val="28"/>
          <w:szCs w:val="28"/>
        </w:rPr>
      </w:pPr>
      <w:r w:rsidRPr="005C2CE2">
        <w:rPr>
          <w:sz w:val="28"/>
          <w:szCs w:val="28"/>
        </w:rPr>
        <w:t xml:space="preserve">Приводится методика расчета магнетронных распылительных систем. Производятся расчеты электрических и магнитных полей системы, тепловой </w:t>
      </w:r>
      <w:r w:rsidRPr="005C2CE2">
        <w:rPr>
          <w:sz w:val="28"/>
          <w:szCs w:val="28"/>
        </w:rPr>
        <w:lastRenderedPageBreak/>
        <w:t xml:space="preserve">расчет системы охлаждения магнетрона, равномерность распределения наносимых слоев, определяется компоновочная схема магнетрона. </w:t>
      </w:r>
    </w:p>
    <w:p w:rsidR="005C2CE2" w:rsidRPr="005C2CE2" w:rsidRDefault="005C2CE2" w:rsidP="005C2CE2">
      <w:pPr>
        <w:pStyle w:val="af3"/>
        <w:spacing w:line="360" w:lineRule="auto"/>
        <w:ind w:firstLine="426"/>
        <w:rPr>
          <w:sz w:val="28"/>
          <w:szCs w:val="28"/>
        </w:rPr>
      </w:pPr>
      <w:r w:rsidRPr="005C2CE2">
        <w:rPr>
          <w:sz w:val="28"/>
          <w:szCs w:val="28"/>
        </w:rPr>
        <w:t>Приводятся результаты оптимизации компоновочной схемы ВЧ магнетронной распылительной системы с точки зрения предварительных расчетов магнитной системы МРС и распределения электрических полей.</w:t>
      </w:r>
    </w:p>
    <w:p w:rsidR="009B2949" w:rsidRDefault="009B2949" w:rsidP="009B2949">
      <w:pPr>
        <w:pStyle w:val="af3"/>
        <w:spacing w:after="0" w:line="360" w:lineRule="auto"/>
        <w:ind w:firstLine="426"/>
        <w:rPr>
          <w:b/>
          <w:sz w:val="28"/>
          <w:szCs w:val="28"/>
        </w:rPr>
      </w:pPr>
    </w:p>
    <w:p w:rsidR="005C2CE2" w:rsidRPr="005C2CE2" w:rsidRDefault="009B2949" w:rsidP="009B2949">
      <w:pPr>
        <w:pStyle w:val="21"/>
        <w:spacing w:after="0" w:line="360" w:lineRule="auto"/>
        <w:ind w:left="284" w:hanging="284"/>
        <w:rPr>
          <w:sz w:val="28"/>
          <w:szCs w:val="28"/>
        </w:rPr>
      </w:pPr>
      <w:r>
        <w:rPr>
          <w:b/>
          <w:caps/>
          <w:sz w:val="28"/>
          <w:szCs w:val="28"/>
        </w:rPr>
        <w:t xml:space="preserve">4 </w:t>
      </w:r>
      <w:r w:rsidR="005C2CE2" w:rsidRPr="005C2CE2">
        <w:rPr>
          <w:b/>
          <w:caps/>
          <w:sz w:val="28"/>
          <w:szCs w:val="28"/>
        </w:rPr>
        <w:t>Исследование характеристик</w:t>
      </w:r>
      <w:r w:rsidR="005C2CE2" w:rsidRPr="005C2CE2">
        <w:rPr>
          <w:caps/>
          <w:sz w:val="28"/>
          <w:szCs w:val="28"/>
        </w:rPr>
        <w:t xml:space="preserve"> </w:t>
      </w:r>
      <w:r w:rsidR="005C2CE2" w:rsidRPr="005C2CE2">
        <w:rPr>
          <w:b/>
          <w:caps/>
          <w:sz w:val="28"/>
          <w:szCs w:val="28"/>
        </w:rPr>
        <w:t>ТОКИХ ПЛЕНОК</w:t>
      </w:r>
      <w:r w:rsidR="005C2CE2" w:rsidRPr="005C2CE2">
        <w:rPr>
          <w:sz w:val="28"/>
          <w:szCs w:val="28"/>
        </w:rPr>
        <w:t xml:space="preserve"> </w:t>
      </w:r>
      <w:r w:rsidR="00063415" w:rsidRPr="00063415">
        <w:rPr>
          <w:b/>
          <w:sz w:val="28"/>
          <w:szCs w:val="28"/>
        </w:rPr>
        <w:t>МТОТЭ</w:t>
      </w:r>
    </w:p>
    <w:p w:rsidR="005C2CE2" w:rsidRPr="005C2CE2" w:rsidRDefault="005C2CE2" w:rsidP="005C2CE2">
      <w:pPr>
        <w:pStyle w:val="21"/>
        <w:spacing w:after="0" w:line="360" w:lineRule="auto"/>
        <w:ind w:firstLine="426"/>
        <w:rPr>
          <w:b/>
          <w:sz w:val="28"/>
          <w:szCs w:val="28"/>
        </w:rPr>
      </w:pPr>
      <w:r w:rsidRPr="005C2CE2">
        <w:rPr>
          <w:b/>
          <w:sz w:val="28"/>
          <w:szCs w:val="28"/>
        </w:rPr>
        <w:t>4.1 Разработка экспериментальной установки для нанесения тонких пленок</w:t>
      </w:r>
      <w:r w:rsidR="00063415">
        <w:rPr>
          <w:b/>
          <w:sz w:val="28"/>
          <w:szCs w:val="28"/>
        </w:rPr>
        <w:t xml:space="preserve"> микро-твердооксидных топливных элементов</w:t>
      </w:r>
      <w:r w:rsidRPr="005C2CE2">
        <w:rPr>
          <w:b/>
          <w:sz w:val="28"/>
          <w:szCs w:val="28"/>
        </w:rPr>
        <w:t>.</w:t>
      </w:r>
    </w:p>
    <w:p w:rsidR="005C2CE2" w:rsidRPr="005C2CE2" w:rsidRDefault="005C2CE2" w:rsidP="005C2CE2">
      <w:pPr>
        <w:spacing w:line="360" w:lineRule="auto"/>
        <w:ind w:firstLine="426"/>
        <w:rPr>
          <w:sz w:val="28"/>
          <w:szCs w:val="28"/>
        </w:rPr>
      </w:pPr>
      <w:r w:rsidRPr="005C2CE2">
        <w:rPr>
          <w:sz w:val="28"/>
          <w:szCs w:val="28"/>
        </w:rPr>
        <w:t>В данном разделе разрабатывается и описывается экспериментальная установка для нанесения тонких пленок</w:t>
      </w:r>
      <w:r w:rsidR="00063415">
        <w:rPr>
          <w:sz w:val="28"/>
          <w:szCs w:val="28"/>
        </w:rPr>
        <w:t xml:space="preserve"> микро-твердооксидных топливных элементов</w:t>
      </w:r>
      <w:r w:rsidRPr="005C2CE2">
        <w:rPr>
          <w:sz w:val="28"/>
          <w:szCs w:val="28"/>
        </w:rPr>
        <w:t xml:space="preserve"> методом </w:t>
      </w:r>
      <w:r w:rsidR="00063415">
        <w:rPr>
          <w:sz w:val="28"/>
          <w:szCs w:val="28"/>
        </w:rPr>
        <w:t>ионно-плазменного</w:t>
      </w:r>
      <w:r w:rsidRPr="005C2CE2">
        <w:rPr>
          <w:sz w:val="28"/>
          <w:szCs w:val="28"/>
        </w:rPr>
        <w:t xml:space="preserve"> распыления. </w:t>
      </w:r>
    </w:p>
    <w:p w:rsidR="005C2CE2" w:rsidRPr="005C2CE2" w:rsidRDefault="005C2CE2" w:rsidP="005C2CE2">
      <w:pPr>
        <w:spacing w:line="360" w:lineRule="auto"/>
        <w:ind w:firstLine="426"/>
        <w:rPr>
          <w:b/>
          <w:sz w:val="28"/>
          <w:szCs w:val="28"/>
        </w:rPr>
      </w:pPr>
      <w:r w:rsidRPr="005C2CE2">
        <w:rPr>
          <w:b/>
          <w:sz w:val="28"/>
          <w:szCs w:val="28"/>
        </w:rPr>
        <w:t>4.2 Разработка методики проведения эксперименто</w:t>
      </w:r>
      <w:r w:rsidR="00063415">
        <w:rPr>
          <w:b/>
          <w:sz w:val="28"/>
          <w:szCs w:val="28"/>
        </w:rPr>
        <w:t xml:space="preserve">в и исследований характеристик </w:t>
      </w:r>
      <w:r w:rsidRPr="005C2CE2">
        <w:rPr>
          <w:b/>
          <w:sz w:val="28"/>
          <w:szCs w:val="28"/>
        </w:rPr>
        <w:t xml:space="preserve"> тонких пленок</w:t>
      </w:r>
      <w:r w:rsidR="00063415">
        <w:rPr>
          <w:b/>
          <w:sz w:val="28"/>
          <w:szCs w:val="28"/>
        </w:rPr>
        <w:t xml:space="preserve"> микро ТОТЭ</w:t>
      </w:r>
    </w:p>
    <w:p w:rsidR="005C2CE2" w:rsidRPr="005C2CE2" w:rsidRDefault="005C2CE2" w:rsidP="005C2CE2">
      <w:pPr>
        <w:spacing w:line="360" w:lineRule="auto"/>
        <w:ind w:firstLine="426"/>
        <w:rPr>
          <w:sz w:val="28"/>
          <w:szCs w:val="28"/>
        </w:rPr>
      </w:pPr>
      <w:r w:rsidRPr="005C2CE2">
        <w:rPr>
          <w:sz w:val="28"/>
          <w:szCs w:val="28"/>
        </w:rPr>
        <w:t>В данном разделе описываются используемые методики проведения эксперим</w:t>
      </w:r>
      <w:r w:rsidR="00063415">
        <w:rPr>
          <w:sz w:val="28"/>
          <w:szCs w:val="28"/>
        </w:rPr>
        <w:t>ентов по нанесению</w:t>
      </w:r>
      <w:r w:rsidRPr="005C2CE2">
        <w:rPr>
          <w:sz w:val="28"/>
          <w:szCs w:val="28"/>
        </w:rPr>
        <w:t xml:space="preserve"> тонких пленок</w:t>
      </w:r>
      <w:r w:rsidR="00063415">
        <w:rPr>
          <w:sz w:val="28"/>
          <w:szCs w:val="28"/>
        </w:rPr>
        <w:t xml:space="preserve"> микро-твердооксидных топливныхэлементов</w:t>
      </w:r>
      <w:r w:rsidRPr="005C2CE2">
        <w:rPr>
          <w:sz w:val="28"/>
          <w:szCs w:val="28"/>
        </w:rPr>
        <w:t xml:space="preserve">, оборудование и методики измерения электрофизических характеристик, нанесенных слоев. </w:t>
      </w:r>
    </w:p>
    <w:p w:rsidR="005C2CE2" w:rsidRPr="005C2CE2" w:rsidRDefault="005C2CE2" w:rsidP="005C2CE2">
      <w:pPr>
        <w:pStyle w:val="af3"/>
        <w:spacing w:line="360" w:lineRule="auto"/>
        <w:ind w:firstLine="426"/>
        <w:rPr>
          <w:b/>
          <w:sz w:val="28"/>
          <w:szCs w:val="28"/>
        </w:rPr>
      </w:pPr>
      <w:r w:rsidRPr="005C2CE2">
        <w:rPr>
          <w:b/>
          <w:sz w:val="28"/>
          <w:szCs w:val="28"/>
        </w:rPr>
        <w:t>4.3 Результаты экспериментальных исследований</w:t>
      </w:r>
    </w:p>
    <w:p w:rsidR="005C2CE2" w:rsidRPr="005C2CE2" w:rsidRDefault="005C2CE2" w:rsidP="005C2CE2">
      <w:pPr>
        <w:pStyle w:val="af3"/>
        <w:spacing w:line="360" w:lineRule="auto"/>
        <w:ind w:firstLine="426"/>
        <w:rPr>
          <w:sz w:val="28"/>
          <w:szCs w:val="28"/>
        </w:rPr>
      </w:pPr>
      <w:r w:rsidRPr="005C2CE2">
        <w:rPr>
          <w:sz w:val="28"/>
          <w:szCs w:val="28"/>
        </w:rPr>
        <w:t>В данном разделе приводятся результаты экспериментальных исследований оптических и электрических характеристик нанесенных сегнетоэлектрических тонких пленок.</w:t>
      </w:r>
    </w:p>
    <w:p w:rsidR="005C2CE2" w:rsidRPr="005C2CE2" w:rsidRDefault="005C2CE2" w:rsidP="005C2CE2">
      <w:pPr>
        <w:pStyle w:val="af3"/>
        <w:spacing w:line="360" w:lineRule="auto"/>
        <w:ind w:firstLine="426"/>
        <w:rPr>
          <w:b/>
          <w:caps/>
          <w:sz w:val="28"/>
          <w:szCs w:val="28"/>
        </w:rPr>
      </w:pPr>
      <w:r w:rsidRPr="005C2CE2">
        <w:rPr>
          <w:b/>
          <w:caps/>
          <w:sz w:val="28"/>
          <w:szCs w:val="28"/>
        </w:rPr>
        <w:t xml:space="preserve">5 Разработка технологической инструкции    </w:t>
      </w:r>
    </w:p>
    <w:p w:rsidR="005C2CE2" w:rsidRPr="005C2CE2" w:rsidRDefault="005C2CE2" w:rsidP="005C2CE2">
      <w:pPr>
        <w:pStyle w:val="af3"/>
        <w:spacing w:line="360" w:lineRule="auto"/>
        <w:ind w:firstLine="426"/>
        <w:rPr>
          <w:sz w:val="28"/>
          <w:szCs w:val="28"/>
        </w:rPr>
      </w:pPr>
      <w:r w:rsidRPr="005C2CE2">
        <w:rPr>
          <w:sz w:val="28"/>
          <w:szCs w:val="28"/>
        </w:rPr>
        <w:tab/>
        <w:t>В данном разделе описывается технологическая инструкция на технологический процесс нанесения тонких пленок</w:t>
      </w:r>
      <w:r w:rsidR="00063415">
        <w:rPr>
          <w:sz w:val="28"/>
          <w:szCs w:val="28"/>
        </w:rPr>
        <w:t xml:space="preserve"> микро-твердооксидных топливных элементов</w:t>
      </w:r>
      <w:r w:rsidRPr="005C2CE2">
        <w:rPr>
          <w:sz w:val="28"/>
          <w:szCs w:val="28"/>
        </w:rPr>
        <w:t xml:space="preserve"> методом </w:t>
      </w:r>
      <w:r w:rsidR="00063415">
        <w:rPr>
          <w:sz w:val="28"/>
          <w:szCs w:val="28"/>
        </w:rPr>
        <w:t>ионно-плазменного</w:t>
      </w:r>
      <w:r w:rsidRPr="005C2CE2">
        <w:rPr>
          <w:sz w:val="28"/>
          <w:szCs w:val="28"/>
        </w:rPr>
        <w:t xml:space="preserve"> распыления.</w:t>
      </w:r>
    </w:p>
    <w:p w:rsidR="005C2CE2" w:rsidRPr="005C2CE2" w:rsidRDefault="005C2CE2" w:rsidP="005C2CE2">
      <w:pPr>
        <w:spacing w:line="360" w:lineRule="auto"/>
        <w:ind w:firstLine="426"/>
        <w:rPr>
          <w:b/>
          <w:caps/>
          <w:sz w:val="28"/>
          <w:szCs w:val="28"/>
        </w:rPr>
      </w:pPr>
      <w:r w:rsidRPr="005C2CE2">
        <w:rPr>
          <w:b/>
          <w:caps/>
          <w:sz w:val="28"/>
          <w:szCs w:val="28"/>
        </w:rPr>
        <w:t>6 Технико-экономическое обоснование</w:t>
      </w:r>
    </w:p>
    <w:p w:rsidR="005C2CE2" w:rsidRPr="005C2CE2" w:rsidRDefault="005C2CE2" w:rsidP="005C2CE2">
      <w:pPr>
        <w:pStyle w:val="af3"/>
        <w:spacing w:line="360" w:lineRule="auto"/>
        <w:ind w:firstLine="426"/>
        <w:rPr>
          <w:sz w:val="28"/>
          <w:szCs w:val="28"/>
        </w:rPr>
      </w:pPr>
      <w:r w:rsidRPr="005C2CE2">
        <w:rPr>
          <w:sz w:val="28"/>
          <w:szCs w:val="28"/>
        </w:rPr>
        <w:t xml:space="preserve"> </w:t>
      </w:r>
      <w:r w:rsidRPr="005C2CE2">
        <w:rPr>
          <w:sz w:val="28"/>
          <w:szCs w:val="28"/>
        </w:rPr>
        <w:tab/>
        <w:t xml:space="preserve">В данном разделе производится расчёт затрат на проведение НИР по разработке ионно-плазменных методов нанесения и исследованию </w:t>
      </w:r>
      <w:r w:rsidRPr="005C2CE2">
        <w:rPr>
          <w:sz w:val="28"/>
          <w:szCs w:val="28"/>
        </w:rPr>
        <w:lastRenderedPageBreak/>
        <w:t xml:space="preserve">электрофизических характеристик </w:t>
      </w:r>
      <w:r w:rsidR="00063415">
        <w:rPr>
          <w:sz w:val="28"/>
          <w:szCs w:val="28"/>
        </w:rPr>
        <w:t>функциональных слоев микро-твердооксидных топливных элементов</w:t>
      </w:r>
      <w:r w:rsidRPr="005C2CE2">
        <w:rPr>
          <w:sz w:val="28"/>
          <w:szCs w:val="28"/>
        </w:rPr>
        <w:t>.</w:t>
      </w:r>
    </w:p>
    <w:p w:rsidR="005C2CE2" w:rsidRPr="005C2CE2" w:rsidRDefault="005C2CE2" w:rsidP="005C2CE2">
      <w:pPr>
        <w:spacing w:line="360" w:lineRule="auto"/>
        <w:ind w:firstLine="426"/>
        <w:rPr>
          <w:b/>
          <w:caps/>
          <w:sz w:val="28"/>
          <w:szCs w:val="28"/>
        </w:rPr>
      </w:pPr>
      <w:r w:rsidRPr="005C2CE2">
        <w:rPr>
          <w:b/>
          <w:caps/>
          <w:sz w:val="28"/>
          <w:szCs w:val="28"/>
        </w:rPr>
        <w:t>7. Рекомендации по технике безопасности и охране труда</w:t>
      </w:r>
    </w:p>
    <w:p w:rsidR="00063415" w:rsidRPr="005C2CE2" w:rsidRDefault="005C2CE2" w:rsidP="00063415">
      <w:pPr>
        <w:pStyle w:val="af3"/>
        <w:spacing w:line="360" w:lineRule="auto"/>
        <w:ind w:firstLine="426"/>
        <w:rPr>
          <w:sz w:val="28"/>
          <w:szCs w:val="28"/>
        </w:rPr>
      </w:pPr>
      <w:r w:rsidRPr="005C2CE2">
        <w:rPr>
          <w:sz w:val="28"/>
          <w:szCs w:val="28"/>
        </w:rPr>
        <w:tab/>
        <w:t xml:space="preserve">В данном разделе формулируются основные требования по технике безопасности, охране труда и электробезопасности при проведении работ по нанесению </w:t>
      </w:r>
      <w:r w:rsidR="00063415">
        <w:rPr>
          <w:sz w:val="28"/>
          <w:szCs w:val="28"/>
        </w:rPr>
        <w:t>функциональных слоев микро-твердооксидных топливных элементов</w:t>
      </w:r>
      <w:r w:rsidR="00063415">
        <w:rPr>
          <w:sz w:val="28"/>
          <w:szCs w:val="28"/>
        </w:rPr>
        <w:t xml:space="preserve"> методом ионно-плазменного распыления</w:t>
      </w:r>
      <w:r w:rsidR="00063415" w:rsidRPr="005C2CE2">
        <w:rPr>
          <w:sz w:val="28"/>
          <w:szCs w:val="28"/>
        </w:rPr>
        <w:t>.</w:t>
      </w:r>
    </w:p>
    <w:p w:rsidR="005C2CE2" w:rsidRPr="005C2CE2" w:rsidRDefault="005C2CE2" w:rsidP="005C2CE2">
      <w:pPr>
        <w:pStyle w:val="af3"/>
        <w:spacing w:line="360" w:lineRule="auto"/>
        <w:ind w:firstLine="426"/>
        <w:rPr>
          <w:b/>
          <w:caps/>
          <w:sz w:val="28"/>
          <w:szCs w:val="28"/>
        </w:rPr>
      </w:pPr>
      <w:r w:rsidRPr="005C2CE2">
        <w:rPr>
          <w:b/>
          <w:caps/>
          <w:sz w:val="28"/>
          <w:szCs w:val="28"/>
        </w:rPr>
        <w:t>Выводы</w:t>
      </w:r>
    </w:p>
    <w:p w:rsidR="005C2CE2" w:rsidRPr="005C2CE2" w:rsidRDefault="005C2CE2" w:rsidP="005C2CE2">
      <w:pPr>
        <w:pStyle w:val="af3"/>
        <w:spacing w:line="360" w:lineRule="auto"/>
        <w:ind w:firstLine="426"/>
        <w:rPr>
          <w:sz w:val="28"/>
          <w:szCs w:val="28"/>
        </w:rPr>
      </w:pPr>
      <w:r w:rsidRPr="005C2CE2">
        <w:rPr>
          <w:sz w:val="28"/>
          <w:szCs w:val="28"/>
        </w:rPr>
        <w:tab/>
        <w:t>В данном разделе дается анализ полученных в ходе выполнения дипломного проекта результатов, соответствие полученных результатов требованиям, указанным в техническом задании к дипломному проекту, указывается область применения результатов дипломного проекта.</w:t>
      </w:r>
    </w:p>
    <w:p w:rsidR="005C2CE2" w:rsidRPr="005C2CE2" w:rsidRDefault="005C2CE2" w:rsidP="005C2CE2">
      <w:pPr>
        <w:pStyle w:val="af3"/>
        <w:spacing w:line="360" w:lineRule="auto"/>
        <w:ind w:firstLine="426"/>
        <w:rPr>
          <w:b/>
          <w:caps/>
          <w:sz w:val="28"/>
          <w:szCs w:val="28"/>
        </w:rPr>
      </w:pPr>
      <w:r w:rsidRPr="005C2CE2">
        <w:rPr>
          <w:b/>
          <w:caps/>
          <w:sz w:val="28"/>
          <w:szCs w:val="28"/>
        </w:rPr>
        <w:t>Литература</w:t>
      </w:r>
    </w:p>
    <w:p w:rsidR="005C2CE2" w:rsidRPr="005C2CE2" w:rsidRDefault="005C2CE2" w:rsidP="009B2949">
      <w:pPr>
        <w:pStyle w:val="af3"/>
        <w:spacing w:after="0" w:line="360" w:lineRule="auto"/>
        <w:ind w:firstLine="426"/>
        <w:rPr>
          <w:sz w:val="28"/>
          <w:szCs w:val="28"/>
        </w:rPr>
      </w:pPr>
      <w:r w:rsidRPr="005C2CE2">
        <w:rPr>
          <w:b/>
          <w:caps/>
          <w:sz w:val="28"/>
          <w:szCs w:val="28"/>
        </w:rPr>
        <w:t xml:space="preserve">Перечень графического материала </w:t>
      </w:r>
      <w:r w:rsidRPr="005C2CE2">
        <w:rPr>
          <w:b/>
          <w:sz w:val="28"/>
          <w:szCs w:val="28"/>
        </w:rPr>
        <w:t>(с точным указанием обязательных чертежей)</w:t>
      </w:r>
    </w:p>
    <w:p w:rsidR="009B2949" w:rsidRDefault="009B2949" w:rsidP="009B2949">
      <w:pPr>
        <w:tabs>
          <w:tab w:val="center" w:pos="7938"/>
          <w:tab w:val="left" w:pos="9356"/>
        </w:tabs>
        <w:spacing w:line="276" w:lineRule="auto"/>
        <w:ind w:right="-1" w:firstLine="426"/>
        <w:jc w:val="left"/>
        <w:rPr>
          <w:sz w:val="28"/>
          <w:szCs w:val="28"/>
        </w:rPr>
      </w:pPr>
      <w:r w:rsidRPr="009B2949">
        <w:rPr>
          <w:sz w:val="28"/>
          <w:szCs w:val="28"/>
        </w:rPr>
        <w:t>Сборочный чертеж м</w:t>
      </w:r>
      <w:r w:rsidR="00063415">
        <w:rPr>
          <w:sz w:val="28"/>
          <w:szCs w:val="28"/>
        </w:rPr>
        <w:t xml:space="preserve">ионно-плазменной </w:t>
      </w:r>
      <w:r>
        <w:rPr>
          <w:sz w:val="28"/>
          <w:szCs w:val="28"/>
        </w:rPr>
        <w:t xml:space="preserve">распылительной системы – формат </w:t>
      </w:r>
      <w:r w:rsidRPr="009B2949">
        <w:rPr>
          <w:sz w:val="28"/>
          <w:szCs w:val="28"/>
        </w:rPr>
        <w:t>А</w:t>
      </w:r>
      <w:r w:rsidR="00063415">
        <w:rPr>
          <w:sz w:val="28"/>
          <w:szCs w:val="28"/>
        </w:rPr>
        <w:t>3</w:t>
      </w:r>
      <w:r w:rsidRPr="009B294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9B2949">
        <w:rPr>
          <w:sz w:val="28"/>
          <w:szCs w:val="28"/>
        </w:rPr>
        <w:t xml:space="preserve">лист 1;  </w:t>
      </w:r>
    </w:p>
    <w:p w:rsidR="009B2949" w:rsidRPr="009B2949" w:rsidRDefault="009B2949" w:rsidP="009B2949">
      <w:pPr>
        <w:tabs>
          <w:tab w:val="center" w:pos="7938"/>
          <w:tab w:val="left" w:pos="9356"/>
        </w:tabs>
        <w:spacing w:line="276" w:lineRule="auto"/>
        <w:ind w:right="-1" w:firstLine="426"/>
        <w:jc w:val="left"/>
        <w:rPr>
          <w:sz w:val="28"/>
          <w:szCs w:val="28"/>
        </w:rPr>
      </w:pPr>
      <w:r w:rsidRPr="009B2949">
        <w:rPr>
          <w:sz w:val="28"/>
          <w:szCs w:val="28"/>
        </w:rPr>
        <w:t xml:space="preserve">Чертежи деталей </w:t>
      </w:r>
      <w:r w:rsidR="00063415">
        <w:rPr>
          <w:sz w:val="28"/>
          <w:szCs w:val="28"/>
        </w:rPr>
        <w:t>ионно-плазменной</w:t>
      </w:r>
      <w:r w:rsidRPr="009B2949">
        <w:rPr>
          <w:sz w:val="28"/>
          <w:szCs w:val="28"/>
        </w:rPr>
        <w:t xml:space="preserve"> распы</w:t>
      </w:r>
      <w:r>
        <w:rPr>
          <w:sz w:val="28"/>
          <w:szCs w:val="28"/>
        </w:rPr>
        <w:t xml:space="preserve">лительной системы – формат </w:t>
      </w:r>
      <w:r w:rsidR="00063415">
        <w:rPr>
          <w:sz w:val="28"/>
          <w:szCs w:val="28"/>
        </w:rPr>
        <w:t>А3</w:t>
      </w:r>
      <w:r>
        <w:rPr>
          <w:sz w:val="28"/>
          <w:szCs w:val="28"/>
        </w:rPr>
        <w:t xml:space="preserve">, </w:t>
      </w:r>
      <w:r w:rsidR="00063415">
        <w:rPr>
          <w:sz w:val="28"/>
          <w:szCs w:val="28"/>
        </w:rPr>
        <w:t>листов 1</w:t>
      </w:r>
      <w:r w:rsidRPr="009B2949">
        <w:rPr>
          <w:sz w:val="28"/>
          <w:szCs w:val="28"/>
        </w:rPr>
        <w:t xml:space="preserve">;   </w:t>
      </w:r>
    </w:p>
    <w:p w:rsidR="005C2CE2" w:rsidRPr="009B2949" w:rsidRDefault="009B2949" w:rsidP="009B2949">
      <w:pPr>
        <w:tabs>
          <w:tab w:val="left" w:pos="9356"/>
        </w:tabs>
        <w:ind w:right="-1" w:firstLine="426"/>
        <w:jc w:val="left"/>
        <w:rPr>
          <w:b/>
          <w:sz w:val="28"/>
          <w:szCs w:val="28"/>
        </w:rPr>
      </w:pPr>
      <w:r w:rsidRPr="009B2949">
        <w:rPr>
          <w:sz w:val="28"/>
          <w:szCs w:val="28"/>
        </w:rPr>
        <w:t>Графические материалы − форматА1, лист</w:t>
      </w:r>
      <w:r>
        <w:rPr>
          <w:sz w:val="28"/>
          <w:szCs w:val="28"/>
        </w:rPr>
        <w:t xml:space="preserve">ов </w:t>
      </w:r>
      <w:r w:rsidRPr="009B2949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9B2949">
        <w:rPr>
          <w:sz w:val="28"/>
          <w:szCs w:val="28"/>
        </w:rPr>
        <w:t> </w:t>
      </w:r>
    </w:p>
    <w:p w:rsidR="005C2CE2" w:rsidRPr="009B2949" w:rsidRDefault="005C2CE2" w:rsidP="009B2949">
      <w:pPr>
        <w:ind w:firstLine="0"/>
        <w:jc w:val="left"/>
        <w:rPr>
          <w:b/>
          <w:sz w:val="28"/>
          <w:szCs w:val="28"/>
        </w:rPr>
      </w:pPr>
    </w:p>
    <w:p w:rsidR="00C549E8" w:rsidRDefault="00C549E8" w:rsidP="00C549E8">
      <w:pPr>
        <w:pStyle w:val="a9"/>
        <w:spacing w:line="360" w:lineRule="auto"/>
        <w:ind w:left="0"/>
        <w:rPr>
          <w:b/>
          <w:szCs w:val="28"/>
        </w:rPr>
      </w:pPr>
    </w:p>
    <w:p w:rsidR="004F38DE" w:rsidRDefault="004F38DE" w:rsidP="00C549E8">
      <w:pPr>
        <w:pStyle w:val="a9"/>
        <w:spacing w:line="360" w:lineRule="auto"/>
        <w:ind w:left="0"/>
        <w:rPr>
          <w:b/>
          <w:szCs w:val="28"/>
        </w:rPr>
      </w:pPr>
    </w:p>
    <w:p w:rsidR="004F38DE" w:rsidRDefault="004F38DE" w:rsidP="00C549E8">
      <w:pPr>
        <w:pStyle w:val="a9"/>
        <w:spacing w:line="360" w:lineRule="auto"/>
        <w:ind w:left="0"/>
        <w:rPr>
          <w:b/>
          <w:szCs w:val="28"/>
        </w:rPr>
      </w:pPr>
    </w:p>
    <w:p w:rsidR="004F38DE" w:rsidRDefault="004F38DE" w:rsidP="00C549E8">
      <w:pPr>
        <w:pStyle w:val="a9"/>
        <w:spacing w:line="360" w:lineRule="auto"/>
        <w:ind w:left="0"/>
        <w:rPr>
          <w:b/>
          <w:szCs w:val="28"/>
        </w:rPr>
      </w:pPr>
    </w:p>
    <w:p w:rsidR="004F38DE" w:rsidRDefault="004F38DE" w:rsidP="00C549E8">
      <w:pPr>
        <w:pStyle w:val="a9"/>
        <w:spacing w:line="360" w:lineRule="auto"/>
        <w:ind w:left="0"/>
        <w:rPr>
          <w:b/>
          <w:szCs w:val="28"/>
        </w:rPr>
      </w:pPr>
    </w:p>
    <w:p w:rsidR="00AE1B09" w:rsidRDefault="00AE1B09" w:rsidP="00C549E8">
      <w:pPr>
        <w:pStyle w:val="a9"/>
        <w:spacing w:line="360" w:lineRule="auto"/>
        <w:ind w:left="0"/>
        <w:rPr>
          <w:b/>
          <w:szCs w:val="28"/>
        </w:rPr>
      </w:pPr>
    </w:p>
    <w:p w:rsidR="00063415" w:rsidRDefault="00063415" w:rsidP="00C549E8">
      <w:pPr>
        <w:pStyle w:val="a9"/>
        <w:spacing w:line="360" w:lineRule="auto"/>
        <w:ind w:left="0"/>
        <w:rPr>
          <w:b/>
          <w:szCs w:val="28"/>
        </w:rPr>
      </w:pPr>
    </w:p>
    <w:p w:rsidR="00063415" w:rsidRDefault="00063415" w:rsidP="00C549E8">
      <w:pPr>
        <w:pStyle w:val="a9"/>
        <w:spacing w:line="360" w:lineRule="auto"/>
        <w:ind w:left="0"/>
        <w:rPr>
          <w:b/>
          <w:szCs w:val="28"/>
        </w:rPr>
      </w:pPr>
      <w:bookmarkStart w:id="6" w:name="_GoBack"/>
      <w:bookmarkEnd w:id="6"/>
    </w:p>
    <w:p w:rsidR="004F38DE" w:rsidRDefault="004F38DE" w:rsidP="00C549E8">
      <w:pPr>
        <w:pStyle w:val="a9"/>
        <w:spacing w:line="360" w:lineRule="auto"/>
        <w:ind w:left="0"/>
        <w:rPr>
          <w:b/>
          <w:szCs w:val="28"/>
        </w:rPr>
      </w:pPr>
    </w:p>
    <w:p w:rsidR="004F38DE" w:rsidRDefault="004F38DE" w:rsidP="00C549E8">
      <w:pPr>
        <w:pStyle w:val="a9"/>
        <w:spacing w:line="360" w:lineRule="auto"/>
        <w:ind w:left="0"/>
        <w:rPr>
          <w:b/>
          <w:szCs w:val="28"/>
        </w:rPr>
      </w:pPr>
    </w:p>
    <w:p w:rsidR="004F38DE" w:rsidRDefault="004F38DE" w:rsidP="001E74CB">
      <w:pPr>
        <w:pStyle w:val="a9"/>
        <w:numPr>
          <w:ilvl w:val="0"/>
          <w:numId w:val="6"/>
        </w:numPr>
        <w:spacing w:line="360" w:lineRule="auto"/>
        <w:ind w:left="0" w:firstLine="0"/>
        <w:outlineLvl w:val="0"/>
        <w:rPr>
          <w:b/>
          <w:szCs w:val="28"/>
        </w:rPr>
      </w:pPr>
      <w:r>
        <w:rPr>
          <w:b/>
          <w:szCs w:val="28"/>
        </w:rPr>
        <w:t>ПРОВЕДЕНИЕ ПАТЕНТНОГО ПОИСКА</w:t>
      </w:r>
    </w:p>
    <w:p w:rsidR="004F38DE" w:rsidRPr="00EA6720" w:rsidRDefault="004F38DE" w:rsidP="004F38DE">
      <w:pPr>
        <w:spacing w:line="360" w:lineRule="auto"/>
        <w:ind w:firstLine="426"/>
        <w:rPr>
          <w:sz w:val="28"/>
        </w:rPr>
      </w:pPr>
      <w:r w:rsidRPr="00EA6720">
        <w:rPr>
          <w:sz w:val="28"/>
        </w:rPr>
        <w:t xml:space="preserve">В ходе выполнения патентного поиска были проанализированы патентные базы </w:t>
      </w:r>
      <w:r>
        <w:rPr>
          <w:sz w:val="28"/>
        </w:rPr>
        <w:t>СНГ, Европы</w:t>
      </w:r>
      <w:r w:rsidRPr="00EA6720">
        <w:rPr>
          <w:sz w:val="28"/>
        </w:rPr>
        <w:t>, США и Японии, глубина поиска с 200</w:t>
      </w:r>
      <w:r w:rsidR="00BB5593">
        <w:rPr>
          <w:sz w:val="28"/>
        </w:rPr>
        <w:t>7</w:t>
      </w:r>
      <w:r w:rsidRPr="00EA6720">
        <w:rPr>
          <w:sz w:val="28"/>
        </w:rPr>
        <w:t xml:space="preserve"> по 201</w:t>
      </w:r>
      <w:r>
        <w:rPr>
          <w:sz w:val="28"/>
        </w:rPr>
        <w:t>3</w:t>
      </w:r>
      <w:r w:rsidRPr="00EA6720">
        <w:rPr>
          <w:sz w:val="28"/>
        </w:rPr>
        <w:t xml:space="preserve"> год, в качестве источников информации использовался фонд описания изобретения.</w:t>
      </w:r>
    </w:p>
    <w:p w:rsidR="004F38DE" w:rsidRPr="00EA6720" w:rsidRDefault="004F38DE" w:rsidP="004F38DE">
      <w:pPr>
        <w:spacing w:line="360" w:lineRule="auto"/>
        <w:ind w:firstLine="426"/>
        <w:rPr>
          <w:b/>
          <w:sz w:val="28"/>
        </w:rPr>
      </w:pPr>
      <w:r w:rsidRPr="00EA6720">
        <w:rPr>
          <w:sz w:val="28"/>
        </w:rPr>
        <w:t>Результаты поиска и выявленные аналоги  их существенные признаки сведены в приложение А.</w:t>
      </w:r>
    </w:p>
    <w:p w:rsidR="002552E7" w:rsidRDefault="002552E7" w:rsidP="002552E7">
      <w:pPr>
        <w:spacing w:line="360" w:lineRule="auto"/>
        <w:ind w:right="850" w:firstLine="0"/>
        <w:outlineLvl w:val="0"/>
        <w:rPr>
          <w:b/>
        </w:rPr>
      </w:pPr>
      <w:bookmarkStart w:id="7" w:name="_Toc350885229"/>
      <w:bookmarkStart w:id="8" w:name="_Toc350885296"/>
    </w:p>
    <w:p w:rsidR="002552E7" w:rsidRDefault="002552E7" w:rsidP="002552E7">
      <w:pPr>
        <w:spacing w:line="360" w:lineRule="auto"/>
        <w:ind w:right="850" w:firstLine="0"/>
        <w:outlineLvl w:val="0"/>
        <w:rPr>
          <w:b/>
        </w:rPr>
      </w:pPr>
    </w:p>
    <w:p w:rsidR="002552E7" w:rsidRDefault="002552E7" w:rsidP="002552E7">
      <w:pPr>
        <w:spacing w:line="360" w:lineRule="auto"/>
        <w:ind w:right="850" w:firstLine="0"/>
        <w:outlineLvl w:val="0"/>
        <w:rPr>
          <w:b/>
        </w:rPr>
      </w:pPr>
    </w:p>
    <w:p w:rsidR="002552E7" w:rsidRDefault="002552E7" w:rsidP="002552E7">
      <w:pPr>
        <w:spacing w:line="360" w:lineRule="auto"/>
        <w:ind w:right="850" w:firstLine="0"/>
        <w:outlineLvl w:val="0"/>
        <w:rPr>
          <w:b/>
        </w:rPr>
      </w:pPr>
    </w:p>
    <w:p w:rsidR="002552E7" w:rsidRDefault="002552E7" w:rsidP="002552E7">
      <w:pPr>
        <w:spacing w:line="360" w:lineRule="auto"/>
        <w:ind w:right="850" w:firstLine="0"/>
        <w:outlineLvl w:val="0"/>
        <w:rPr>
          <w:b/>
        </w:rPr>
      </w:pPr>
    </w:p>
    <w:p w:rsidR="002552E7" w:rsidRDefault="002552E7" w:rsidP="002552E7">
      <w:pPr>
        <w:spacing w:line="360" w:lineRule="auto"/>
        <w:ind w:right="850" w:firstLine="0"/>
        <w:outlineLvl w:val="0"/>
        <w:rPr>
          <w:b/>
        </w:rPr>
      </w:pPr>
    </w:p>
    <w:p w:rsidR="002552E7" w:rsidRDefault="002552E7" w:rsidP="002552E7">
      <w:pPr>
        <w:spacing w:line="360" w:lineRule="auto"/>
        <w:ind w:right="850" w:firstLine="0"/>
        <w:outlineLvl w:val="0"/>
        <w:rPr>
          <w:b/>
        </w:rPr>
      </w:pPr>
    </w:p>
    <w:p w:rsidR="002552E7" w:rsidRDefault="002552E7" w:rsidP="002552E7">
      <w:pPr>
        <w:spacing w:line="360" w:lineRule="auto"/>
        <w:ind w:right="850" w:firstLine="0"/>
        <w:outlineLvl w:val="0"/>
        <w:rPr>
          <w:b/>
        </w:rPr>
      </w:pPr>
    </w:p>
    <w:p w:rsidR="002552E7" w:rsidRDefault="002552E7" w:rsidP="002552E7">
      <w:pPr>
        <w:spacing w:line="360" w:lineRule="auto"/>
        <w:ind w:right="850" w:firstLine="0"/>
        <w:outlineLvl w:val="0"/>
        <w:rPr>
          <w:b/>
        </w:rPr>
      </w:pPr>
    </w:p>
    <w:p w:rsidR="002552E7" w:rsidRDefault="002552E7" w:rsidP="002552E7">
      <w:pPr>
        <w:spacing w:line="360" w:lineRule="auto"/>
        <w:ind w:right="850" w:firstLine="0"/>
        <w:outlineLvl w:val="0"/>
        <w:rPr>
          <w:b/>
        </w:rPr>
      </w:pPr>
    </w:p>
    <w:p w:rsidR="002552E7" w:rsidRDefault="002552E7" w:rsidP="002552E7">
      <w:pPr>
        <w:spacing w:line="360" w:lineRule="auto"/>
        <w:ind w:right="850" w:firstLine="0"/>
        <w:outlineLvl w:val="0"/>
        <w:rPr>
          <w:b/>
        </w:rPr>
      </w:pPr>
    </w:p>
    <w:p w:rsidR="002552E7" w:rsidRDefault="002552E7" w:rsidP="002552E7">
      <w:pPr>
        <w:spacing w:line="360" w:lineRule="auto"/>
        <w:ind w:right="850" w:firstLine="0"/>
        <w:outlineLvl w:val="0"/>
        <w:rPr>
          <w:b/>
        </w:rPr>
      </w:pPr>
    </w:p>
    <w:p w:rsidR="002552E7" w:rsidRDefault="002552E7" w:rsidP="002552E7">
      <w:pPr>
        <w:spacing w:line="360" w:lineRule="auto"/>
        <w:ind w:right="850" w:firstLine="0"/>
        <w:outlineLvl w:val="0"/>
        <w:rPr>
          <w:b/>
        </w:rPr>
      </w:pPr>
    </w:p>
    <w:p w:rsidR="002552E7" w:rsidRDefault="002552E7" w:rsidP="002552E7">
      <w:pPr>
        <w:spacing w:line="360" w:lineRule="auto"/>
        <w:ind w:right="850" w:firstLine="0"/>
        <w:outlineLvl w:val="0"/>
        <w:rPr>
          <w:b/>
        </w:rPr>
      </w:pPr>
    </w:p>
    <w:p w:rsidR="002552E7" w:rsidRDefault="002552E7" w:rsidP="002552E7">
      <w:pPr>
        <w:spacing w:line="360" w:lineRule="auto"/>
        <w:ind w:right="850" w:firstLine="0"/>
        <w:outlineLvl w:val="0"/>
        <w:rPr>
          <w:b/>
        </w:rPr>
      </w:pPr>
    </w:p>
    <w:p w:rsidR="002552E7" w:rsidRDefault="002552E7" w:rsidP="002552E7">
      <w:pPr>
        <w:spacing w:line="360" w:lineRule="auto"/>
        <w:ind w:right="850" w:firstLine="0"/>
        <w:outlineLvl w:val="0"/>
        <w:rPr>
          <w:b/>
        </w:rPr>
      </w:pPr>
    </w:p>
    <w:p w:rsidR="0078465B" w:rsidRDefault="0078465B" w:rsidP="002552E7">
      <w:pPr>
        <w:spacing w:line="360" w:lineRule="auto"/>
        <w:ind w:right="850" w:firstLine="0"/>
        <w:outlineLvl w:val="0"/>
        <w:rPr>
          <w:b/>
        </w:rPr>
      </w:pPr>
    </w:p>
    <w:p w:rsidR="0078465B" w:rsidRDefault="0078465B" w:rsidP="002552E7">
      <w:pPr>
        <w:spacing w:line="360" w:lineRule="auto"/>
        <w:ind w:right="850" w:firstLine="0"/>
        <w:outlineLvl w:val="0"/>
        <w:rPr>
          <w:b/>
        </w:rPr>
      </w:pPr>
    </w:p>
    <w:p w:rsidR="002552E7" w:rsidRDefault="002552E7" w:rsidP="002552E7">
      <w:pPr>
        <w:spacing w:line="360" w:lineRule="auto"/>
        <w:ind w:right="850" w:firstLine="0"/>
        <w:outlineLvl w:val="0"/>
        <w:rPr>
          <w:b/>
        </w:rPr>
      </w:pPr>
    </w:p>
    <w:p w:rsidR="002552E7" w:rsidRDefault="002552E7" w:rsidP="002552E7">
      <w:pPr>
        <w:spacing w:line="360" w:lineRule="auto"/>
        <w:ind w:right="850" w:firstLine="0"/>
        <w:outlineLvl w:val="0"/>
        <w:rPr>
          <w:b/>
        </w:rPr>
      </w:pPr>
    </w:p>
    <w:p w:rsidR="00AE1B09" w:rsidRDefault="00AE1B09" w:rsidP="002552E7">
      <w:pPr>
        <w:spacing w:line="360" w:lineRule="auto"/>
        <w:ind w:right="850" w:firstLine="0"/>
        <w:outlineLvl w:val="0"/>
        <w:rPr>
          <w:b/>
        </w:rPr>
      </w:pPr>
    </w:p>
    <w:p w:rsidR="00AE1B09" w:rsidRDefault="00AE1B09" w:rsidP="002552E7">
      <w:pPr>
        <w:spacing w:line="360" w:lineRule="auto"/>
        <w:ind w:right="850" w:firstLine="0"/>
        <w:outlineLvl w:val="0"/>
        <w:rPr>
          <w:b/>
        </w:rPr>
      </w:pPr>
    </w:p>
    <w:p w:rsidR="00AE1B09" w:rsidRDefault="00AE1B09" w:rsidP="002552E7">
      <w:pPr>
        <w:spacing w:line="360" w:lineRule="auto"/>
        <w:ind w:right="850" w:firstLine="0"/>
        <w:outlineLvl w:val="0"/>
        <w:rPr>
          <w:b/>
        </w:rPr>
      </w:pPr>
    </w:p>
    <w:p w:rsidR="002552E7" w:rsidRDefault="002552E7" w:rsidP="002552E7">
      <w:pPr>
        <w:spacing w:line="360" w:lineRule="auto"/>
        <w:ind w:right="850" w:firstLine="0"/>
        <w:outlineLvl w:val="0"/>
        <w:rPr>
          <w:b/>
        </w:rPr>
      </w:pPr>
    </w:p>
    <w:p w:rsidR="00216937" w:rsidRPr="00216937" w:rsidRDefault="00216937" w:rsidP="001E74CB">
      <w:pPr>
        <w:pStyle w:val="a9"/>
        <w:numPr>
          <w:ilvl w:val="0"/>
          <w:numId w:val="6"/>
        </w:numPr>
        <w:spacing w:line="360" w:lineRule="auto"/>
        <w:outlineLvl w:val="0"/>
        <w:rPr>
          <w:b/>
          <w:szCs w:val="28"/>
        </w:rPr>
      </w:pPr>
      <w:r w:rsidRPr="00216937">
        <w:rPr>
          <w:b/>
          <w:szCs w:val="28"/>
        </w:rPr>
        <w:t>ИЗУЧЕННЫЕ НОРМАТИВНО-ТЕХНИЧЕСКИЕ ДОКУМЕНТЫ</w:t>
      </w:r>
    </w:p>
    <w:p w:rsidR="00216937" w:rsidRDefault="00216937" w:rsidP="00216937">
      <w:pPr>
        <w:widowControl w:val="0"/>
        <w:spacing w:line="360" w:lineRule="auto"/>
        <w:rPr>
          <w:sz w:val="28"/>
          <w:szCs w:val="28"/>
        </w:rPr>
      </w:pPr>
      <w:r w:rsidRPr="00F97A68">
        <w:rPr>
          <w:sz w:val="28"/>
          <w:szCs w:val="28"/>
        </w:rPr>
        <w:t xml:space="preserve">В ходе  </w:t>
      </w:r>
      <w:r>
        <w:rPr>
          <w:sz w:val="28"/>
          <w:szCs w:val="28"/>
        </w:rPr>
        <w:t>преддипломной</w:t>
      </w:r>
      <w:r w:rsidRPr="00F97A68">
        <w:rPr>
          <w:sz w:val="28"/>
          <w:szCs w:val="28"/>
        </w:rPr>
        <w:t xml:space="preserve"> практики были изучены </w:t>
      </w:r>
      <w:r>
        <w:rPr>
          <w:sz w:val="28"/>
          <w:szCs w:val="28"/>
        </w:rPr>
        <w:t>следующие</w:t>
      </w:r>
      <w:r w:rsidRPr="00F97A68">
        <w:rPr>
          <w:sz w:val="28"/>
          <w:szCs w:val="28"/>
        </w:rPr>
        <w:t xml:space="preserve"> </w:t>
      </w:r>
      <w:r>
        <w:rPr>
          <w:sz w:val="28"/>
          <w:szCs w:val="28"/>
        </w:rPr>
        <w:t>нормативно-технические документы.</w:t>
      </w:r>
    </w:p>
    <w:p w:rsidR="00216937" w:rsidRPr="00216937" w:rsidRDefault="00216937" w:rsidP="00216937">
      <w:pPr>
        <w:spacing w:line="360" w:lineRule="auto"/>
        <w:ind w:firstLine="426"/>
        <w:rPr>
          <w:sz w:val="28"/>
          <w:szCs w:val="28"/>
        </w:rPr>
      </w:pPr>
      <w:r w:rsidRPr="00216937">
        <w:rPr>
          <w:sz w:val="28"/>
          <w:szCs w:val="28"/>
        </w:rPr>
        <w:t>СТП01–2010 - Стандарт предприятия ДИПЛОМНЫЕ ПРОЕКТЫ (РАБОТЫ) ОБЩИЕ ТРЕБОВАНИЯ</w:t>
      </w:r>
    </w:p>
    <w:p w:rsidR="00216937" w:rsidRPr="00216937" w:rsidRDefault="00216937" w:rsidP="00216937">
      <w:pPr>
        <w:spacing w:line="360" w:lineRule="auto"/>
        <w:ind w:firstLine="426"/>
        <w:rPr>
          <w:sz w:val="28"/>
          <w:szCs w:val="28"/>
        </w:rPr>
      </w:pPr>
      <w:r w:rsidRPr="00216937">
        <w:rPr>
          <w:sz w:val="28"/>
          <w:szCs w:val="28"/>
        </w:rPr>
        <w:t>ГОСТ 29137-91. Формовка выводов и установка изделий электронной техники на печатные платы.</w:t>
      </w:r>
    </w:p>
    <w:p w:rsidR="00216937" w:rsidRPr="00216937" w:rsidRDefault="00216937" w:rsidP="00216937">
      <w:pPr>
        <w:spacing w:line="360" w:lineRule="auto"/>
        <w:ind w:firstLine="426"/>
        <w:rPr>
          <w:sz w:val="28"/>
          <w:szCs w:val="28"/>
        </w:rPr>
      </w:pPr>
      <w:r w:rsidRPr="00216937">
        <w:rPr>
          <w:sz w:val="28"/>
          <w:szCs w:val="28"/>
        </w:rPr>
        <w:t>СТБ 1014-95. Изделия машиностроения. Детали. Общие технические условия.</w:t>
      </w:r>
    </w:p>
    <w:p w:rsidR="00216937" w:rsidRPr="00216937" w:rsidRDefault="00216937" w:rsidP="00216937">
      <w:pPr>
        <w:spacing w:line="360" w:lineRule="auto"/>
        <w:ind w:firstLine="426"/>
        <w:rPr>
          <w:sz w:val="28"/>
          <w:szCs w:val="28"/>
        </w:rPr>
      </w:pPr>
      <w:r w:rsidRPr="00216937">
        <w:rPr>
          <w:sz w:val="28"/>
          <w:szCs w:val="28"/>
        </w:rPr>
        <w:t>СТБ 1022-96. Изделия машиностроения. Сборочные единицы. Общие технические условия.</w:t>
      </w:r>
    </w:p>
    <w:p w:rsidR="00216937" w:rsidRPr="0089319C" w:rsidRDefault="00216937" w:rsidP="00216937">
      <w:pPr>
        <w:spacing w:line="360" w:lineRule="auto"/>
        <w:ind w:firstLine="426"/>
        <w:rPr>
          <w:sz w:val="28"/>
          <w:szCs w:val="28"/>
        </w:rPr>
      </w:pPr>
      <w:r w:rsidRPr="0089319C">
        <w:rPr>
          <w:sz w:val="28"/>
          <w:szCs w:val="28"/>
        </w:rPr>
        <w:t>ГОСТ 2.104-88 ЕСКД – Общие требования и выполнения конструкторских и технологических документов на печатающих и графических устройствах вывода ЭВМ.</w:t>
      </w:r>
    </w:p>
    <w:p w:rsidR="00216937" w:rsidRPr="0089319C" w:rsidRDefault="00216937" w:rsidP="00216937">
      <w:pPr>
        <w:spacing w:line="360" w:lineRule="auto"/>
        <w:ind w:firstLine="426"/>
        <w:rPr>
          <w:sz w:val="28"/>
          <w:szCs w:val="28"/>
        </w:rPr>
      </w:pPr>
      <w:r w:rsidRPr="0089319C">
        <w:rPr>
          <w:sz w:val="28"/>
          <w:szCs w:val="28"/>
        </w:rPr>
        <w:t>ГОСТ 2.104-68 ЕСКД – Основные подписи.</w:t>
      </w:r>
    </w:p>
    <w:p w:rsidR="00216937" w:rsidRPr="0089319C" w:rsidRDefault="00216937" w:rsidP="00216937">
      <w:pPr>
        <w:spacing w:line="360" w:lineRule="auto"/>
        <w:ind w:firstLine="426"/>
        <w:rPr>
          <w:sz w:val="28"/>
          <w:szCs w:val="28"/>
        </w:rPr>
      </w:pPr>
      <w:r w:rsidRPr="0089319C">
        <w:rPr>
          <w:sz w:val="28"/>
          <w:szCs w:val="28"/>
        </w:rPr>
        <w:t>ГОСТ 2.106-68 ЕСКД – Текстовые документы.</w:t>
      </w:r>
    </w:p>
    <w:p w:rsidR="00216937" w:rsidRPr="0089319C" w:rsidRDefault="00216937" w:rsidP="00216937">
      <w:pPr>
        <w:spacing w:line="360" w:lineRule="auto"/>
        <w:ind w:firstLine="426"/>
        <w:rPr>
          <w:sz w:val="28"/>
          <w:szCs w:val="28"/>
        </w:rPr>
      </w:pPr>
      <w:r w:rsidRPr="0089319C">
        <w:rPr>
          <w:sz w:val="28"/>
          <w:szCs w:val="28"/>
        </w:rPr>
        <w:t>ГОСТ 2.109-73 ЕСКД – Основные требования к чертежам.</w:t>
      </w:r>
    </w:p>
    <w:p w:rsidR="00216937" w:rsidRPr="0089319C" w:rsidRDefault="00216937" w:rsidP="00216937">
      <w:pPr>
        <w:spacing w:line="360" w:lineRule="auto"/>
        <w:ind w:firstLine="426"/>
        <w:rPr>
          <w:sz w:val="28"/>
          <w:szCs w:val="28"/>
        </w:rPr>
      </w:pPr>
      <w:r w:rsidRPr="0089319C">
        <w:rPr>
          <w:sz w:val="28"/>
          <w:szCs w:val="28"/>
        </w:rPr>
        <w:t>ГОСТ 2.301-68 ЕСКД – Форматы.</w:t>
      </w:r>
    </w:p>
    <w:p w:rsidR="00216937" w:rsidRPr="0089319C" w:rsidRDefault="00216937" w:rsidP="00216937">
      <w:pPr>
        <w:spacing w:line="360" w:lineRule="auto"/>
        <w:ind w:firstLine="426"/>
        <w:rPr>
          <w:sz w:val="28"/>
          <w:szCs w:val="28"/>
        </w:rPr>
      </w:pPr>
      <w:r w:rsidRPr="0089319C">
        <w:rPr>
          <w:sz w:val="28"/>
          <w:szCs w:val="28"/>
        </w:rPr>
        <w:t>ГОСТ 2.304-81 ЕСКД – Шрифты чертежей.</w:t>
      </w:r>
    </w:p>
    <w:p w:rsidR="00216937" w:rsidRPr="0089319C" w:rsidRDefault="00216937" w:rsidP="00216937">
      <w:pPr>
        <w:spacing w:line="360" w:lineRule="auto"/>
        <w:ind w:firstLine="426"/>
        <w:rPr>
          <w:sz w:val="28"/>
          <w:szCs w:val="28"/>
        </w:rPr>
      </w:pPr>
      <w:r w:rsidRPr="0089319C">
        <w:rPr>
          <w:sz w:val="28"/>
          <w:szCs w:val="28"/>
        </w:rPr>
        <w:t>ГОСТ 2.316-68 ЕСКД – Обозначение буквенное.</w:t>
      </w:r>
    </w:p>
    <w:p w:rsidR="00216937" w:rsidRPr="0089319C" w:rsidRDefault="00216937" w:rsidP="00216937">
      <w:pPr>
        <w:spacing w:line="360" w:lineRule="auto"/>
        <w:ind w:firstLine="426"/>
        <w:rPr>
          <w:sz w:val="28"/>
          <w:szCs w:val="28"/>
        </w:rPr>
      </w:pPr>
      <w:r w:rsidRPr="0089319C">
        <w:rPr>
          <w:sz w:val="28"/>
          <w:szCs w:val="28"/>
        </w:rPr>
        <w:t>ГОСТ 8.417-81 ГИС – Единицы физической величины.</w:t>
      </w:r>
    </w:p>
    <w:p w:rsidR="00216937" w:rsidRPr="0089319C" w:rsidRDefault="00216937" w:rsidP="00216937">
      <w:pPr>
        <w:spacing w:line="360" w:lineRule="auto"/>
        <w:ind w:firstLine="426"/>
        <w:rPr>
          <w:sz w:val="28"/>
          <w:szCs w:val="28"/>
        </w:rPr>
      </w:pPr>
      <w:r w:rsidRPr="0089319C">
        <w:rPr>
          <w:sz w:val="28"/>
          <w:szCs w:val="28"/>
        </w:rPr>
        <w:t>Р 21.1101-92 СПДС – Основные требования к рабочей документации.</w:t>
      </w:r>
    </w:p>
    <w:p w:rsidR="00216937" w:rsidRPr="0089319C" w:rsidRDefault="00216937" w:rsidP="00216937">
      <w:pPr>
        <w:pStyle w:val="a7"/>
        <w:spacing w:after="0" w:line="360" w:lineRule="auto"/>
        <w:ind w:left="0" w:firstLine="426"/>
        <w:rPr>
          <w:szCs w:val="28"/>
        </w:rPr>
      </w:pPr>
      <w:r w:rsidRPr="0089319C">
        <w:rPr>
          <w:szCs w:val="28"/>
        </w:rPr>
        <w:t>ГОСТ 2.105—95 Единая система конструкторской документации. Общие требования к текстовым документам</w:t>
      </w:r>
    </w:p>
    <w:p w:rsidR="00216937" w:rsidRPr="0089319C" w:rsidRDefault="00216937" w:rsidP="00216937">
      <w:pPr>
        <w:pStyle w:val="a7"/>
        <w:spacing w:line="360" w:lineRule="auto"/>
        <w:ind w:left="0" w:firstLine="426"/>
        <w:rPr>
          <w:szCs w:val="28"/>
        </w:rPr>
      </w:pPr>
      <w:r w:rsidRPr="0089319C">
        <w:rPr>
          <w:szCs w:val="28"/>
        </w:rPr>
        <w:t>ГОСТ 6.38—90 Унифицированные системы документации. Система организационно-распорядительной документации. Требования к оформлению документов</w:t>
      </w:r>
    </w:p>
    <w:p w:rsidR="00216937" w:rsidRDefault="00216937" w:rsidP="00216937">
      <w:pPr>
        <w:pStyle w:val="a7"/>
        <w:spacing w:line="360" w:lineRule="auto"/>
        <w:ind w:left="0" w:firstLine="426"/>
        <w:rPr>
          <w:szCs w:val="28"/>
        </w:rPr>
      </w:pPr>
      <w:r w:rsidRPr="0089319C">
        <w:rPr>
          <w:szCs w:val="28"/>
        </w:rPr>
        <w:lastRenderedPageBreak/>
        <w:t>ГОСТ 15.011—82 Система разработки и постановки продукции на производство. Порядок проведения патентных исследований</w:t>
      </w:r>
      <w:r w:rsidR="00AE1B09">
        <w:rPr>
          <w:szCs w:val="28"/>
        </w:rPr>
        <w:t>.</w:t>
      </w:r>
    </w:p>
    <w:p w:rsidR="002552E7" w:rsidRPr="00216937" w:rsidRDefault="002552E7" w:rsidP="001E74CB">
      <w:pPr>
        <w:pStyle w:val="a9"/>
        <w:numPr>
          <w:ilvl w:val="0"/>
          <w:numId w:val="6"/>
        </w:numPr>
        <w:spacing w:before="240" w:line="360" w:lineRule="auto"/>
        <w:ind w:right="850"/>
        <w:outlineLvl w:val="0"/>
        <w:rPr>
          <w:b/>
        </w:rPr>
      </w:pPr>
      <w:r w:rsidRPr="00216937">
        <w:rPr>
          <w:b/>
        </w:rPr>
        <w:t>Р</w:t>
      </w:r>
      <w:bookmarkEnd w:id="7"/>
      <w:bookmarkEnd w:id="8"/>
      <w:r w:rsidRPr="00216937">
        <w:rPr>
          <w:b/>
        </w:rPr>
        <w:t>АЗРАБОТКА ГРАФИЧЕСКОГО МАТЕРИАЛА</w:t>
      </w:r>
    </w:p>
    <w:p w:rsidR="002552E7" w:rsidRPr="006F7D60" w:rsidRDefault="002552E7" w:rsidP="002552E7">
      <w:pPr>
        <w:spacing w:line="360" w:lineRule="auto"/>
        <w:ind w:firstLine="567"/>
        <w:rPr>
          <w:sz w:val="28"/>
          <w:szCs w:val="28"/>
        </w:rPr>
      </w:pPr>
      <w:r w:rsidRPr="006F7D60">
        <w:rPr>
          <w:sz w:val="28"/>
          <w:szCs w:val="28"/>
        </w:rPr>
        <w:t xml:space="preserve">Одним из разделов дипломного проекта является «Разработка </w:t>
      </w:r>
      <w:r w:rsidR="00216937" w:rsidRPr="005C2CE2">
        <w:rPr>
          <w:b/>
          <w:sz w:val="28"/>
          <w:szCs w:val="28"/>
        </w:rPr>
        <w:t>э</w:t>
      </w:r>
      <w:r w:rsidR="00216937" w:rsidRPr="00216937">
        <w:rPr>
          <w:sz w:val="28"/>
          <w:szCs w:val="28"/>
        </w:rPr>
        <w:t xml:space="preserve">кспериментальной установки </w:t>
      </w:r>
      <w:r w:rsidR="00063415">
        <w:rPr>
          <w:sz w:val="28"/>
          <w:szCs w:val="28"/>
        </w:rPr>
        <w:t xml:space="preserve">ионнно-плазменного распыления </w:t>
      </w:r>
      <w:r w:rsidR="00216937" w:rsidRPr="00216937">
        <w:rPr>
          <w:sz w:val="28"/>
          <w:szCs w:val="28"/>
        </w:rPr>
        <w:t>для нанесения  тонких пленок</w:t>
      </w:r>
      <w:r w:rsidRPr="00216937">
        <w:rPr>
          <w:sz w:val="28"/>
          <w:szCs w:val="28"/>
        </w:rPr>
        <w:t xml:space="preserve">». </w:t>
      </w:r>
      <w:r w:rsidRPr="006F7D60">
        <w:rPr>
          <w:sz w:val="28"/>
          <w:szCs w:val="28"/>
        </w:rPr>
        <w:t xml:space="preserve">В данном пункте </w:t>
      </w:r>
      <w:r>
        <w:rPr>
          <w:sz w:val="28"/>
          <w:szCs w:val="28"/>
        </w:rPr>
        <w:t>модернизируется</w:t>
      </w:r>
      <w:r w:rsidRPr="006F7D60">
        <w:rPr>
          <w:sz w:val="28"/>
          <w:szCs w:val="28"/>
        </w:rPr>
        <w:t xml:space="preserve"> конструкция </w:t>
      </w:r>
      <w:r w:rsidR="00216937">
        <w:rPr>
          <w:sz w:val="28"/>
          <w:szCs w:val="28"/>
        </w:rPr>
        <w:t>ВЧ магнетронного распыления</w:t>
      </w:r>
      <w:r w:rsidRPr="006F7D60">
        <w:rPr>
          <w:sz w:val="28"/>
          <w:szCs w:val="28"/>
        </w:rPr>
        <w:t xml:space="preserve"> согласно ранее разработанной компоновочной схеме. Приведено под</w:t>
      </w:r>
      <w:r w:rsidR="00216937">
        <w:rPr>
          <w:sz w:val="28"/>
          <w:szCs w:val="28"/>
        </w:rPr>
        <w:t xml:space="preserve">етальное описание конструкции </w:t>
      </w:r>
      <w:r w:rsidR="00063415">
        <w:rPr>
          <w:sz w:val="28"/>
          <w:szCs w:val="28"/>
        </w:rPr>
        <w:t xml:space="preserve"> </w:t>
      </w:r>
      <w:r w:rsidR="00216937">
        <w:rPr>
          <w:sz w:val="28"/>
          <w:szCs w:val="28"/>
        </w:rPr>
        <w:t>МРС и её</w:t>
      </w:r>
      <w:r w:rsidRPr="006F7D60">
        <w:rPr>
          <w:sz w:val="28"/>
          <w:szCs w:val="28"/>
        </w:rPr>
        <w:t xml:space="preserve"> графическое изображение для процессов </w:t>
      </w:r>
      <w:r w:rsidR="00216937">
        <w:rPr>
          <w:sz w:val="28"/>
          <w:szCs w:val="28"/>
        </w:rPr>
        <w:t xml:space="preserve">формирования </w:t>
      </w:r>
      <w:r w:rsidR="00063415">
        <w:rPr>
          <w:sz w:val="28"/>
          <w:szCs w:val="28"/>
        </w:rPr>
        <w:t>функциональных слоев микро-твердооксидных топливных элементов</w:t>
      </w:r>
      <w:r w:rsidRPr="006F7D60">
        <w:rPr>
          <w:sz w:val="28"/>
          <w:szCs w:val="28"/>
        </w:rPr>
        <w:t>, а также алгоритм исследований</w:t>
      </w:r>
      <w:r w:rsidR="00063415">
        <w:rPr>
          <w:sz w:val="28"/>
          <w:szCs w:val="28"/>
        </w:rPr>
        <w:t>.</w:t>
      </w:r>
      <w:r w:rsidRPr="006F7D60">
        <w:rPr>
          <w:sz w:val="28"/>
          <w:szCs w:val="28"/>
        </w:rPr>
        <w:t xml:space="preserve"> </w:t>
      </w:r>
    </w:p>
    <w:p w:rsidR="002552E7" w:rsidRDefault="00216937" w:rsidP="002552E7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Г</w:t>
      </w:r>
      <w:r w:rsidR="002552E7" w:rsidRPr="006F7D60">
        <w:rPr>
          <w:sz w:val="28"/>
          <w:szCs w:val="28"/>
        </w:rPr>
        <w:t>рафический материал приведен в приложении</w:t>
      </w:r>
      <w:r w:rsidR="002552E7">
        <w:rPr>
          <w:sz w:val="28"/>
          <w:szCs w:val="28"/>
        </w:rPr>
        <w:t xml:space="preserve"> Б</w:t>
      </w:r>
      <w:r w:rsidR="002552E7" w:rsidRPr="006F7D60">
        <w:rPr>
          <w:sz w:val="28"/>
          <w:szCs w:val="28"/>
        </w:rPr>
        <w:t>.</w:t>
      </w:r>
    </w:p>
    <w:p w:rsidR="00216937" w:rsidRDefault="00216937" w:rsidP="002552E7">
      <w:pPr>
        <w:spacing w:line="360" w:lineRule="auto"/>
        <w:ind w:firstLine="567"/>
        <w:rPr>
          <w:sz w:val="28"/>
          <w:szCs w:val="28"/>
        </w:rPr>
      </w:pPr>
    </w:p>
    <w:p w:rsidR="00216937" w:rsidRDefault="00216937" w:rsidP="002552E7">
      <w:pPr>
        <w:spacing w:line="360" w:lineRule="auto"/>
        <w:ind w:firstLine="567"/>
        <w:rPr>
          <w:sz w:val="28"/>
          <w:szCs w:val="28"/>
        </w:rPr>
      </w:pPr>
    </w:p>
    <w:p w:rsidR="00216937" w:rsidRDefault="00216937" w:rsidP="002552E7">
      <w:pPr>
        <w:spacing w:line="360" w:lineRule="auto"/>
        <w:ind w:firstLine="567"/>
        <w:rPr>
          <w:sz w:val="28"/>
          <w:szCs w:val="28"/>
        </w:rPr>
      </w:pPr>
    </w:p>
    <w:p w:rsidR="00216937" w:rsidRDefault="00216937" w:rsidP="002552E7">
      <w:pPr>
        <w:spacing w:line="360" w:lineRule="auto"/>
        <w:ind w:firstLine="567"/>
        <w:rPr>
          <w:sz w:val="28"/>
          <w:szCs w:val="28"/>
        </w:rPr>
      </w:pPr>
    </w:p>
    <w:p w:rsidR="00216937" w:rsidRDefault="00216937" w:rsidP="002552E7">
      <w:pPr>
        <w:spacing w:line="360" w:lineRule="auto"/>
        <w:ind w:firstLine="567"/>
        <w:rPr>
          <w:sz w:val="28"/>
          <w:szCs w:val="28"/>
        </w:rPr>
      </w:pPr>
    </w:p>
    <w:p w:rsidR="00216937" w:rsidRDefault="00216937" w:rsidP="002552E7">
      <w:pPr>
        <w:spacing w:line="360" w:lineRule="auto"/>
        <w:ind w:firstLine="567"/>
        <w:rPr>
          <w:sz w:val="28"/>
          <w:szCs w:val="28"/>
        </w:rPr>
      </w:pPr>
    </w:p>
    <w:p w:rsidR="00216937" w:rsidRDefault="00216937" w:rsidP="002552E7">
      <w:pPr>
        <w:spacing w:line="360" w:lineRule="auto"/>
        <w:ind w:firstLine="567"/>
        <w:rPr>
          <w:sz w:val="28"/>
          <w:szCs w:val="28"/>
        </w:rPr>
      </w:pPr>
    </w:p>
    <w:p w:rsidR="00216937" w:rsidRDefault="00216937" w:rsidP="002552E7">
      <w:pPr>
        <w:spacing w:line="360" w:lineRule="auto"/>
        <w:ind w:firstLine="567"/>
        <w:rPr>
          <w:sz w:val="28"/>
          <w:szCs w:val="28"/>
        </w:rPr>
      </w:pPr>
    </w:p>
    <w:p w:rsidR="00216937" w:rsidRDefault="00216937" w:rsidP="002552E7">
      <w:pPr>
        <w:spacing w:line="360" w:lineRule="auto"/>
        <w:ind w:firstLine="567"/>
        <w:rPr>
          <w:sz w:val="28"/>
          <w:szCs w:val="28"/>
        </w:rPr>
      </w:pPr>
    </w:p>
    <w:p w:rsidR="00216937" w:rsidRDefault="00216937" w:rsidP="002552E7">
      <w:pPr>
        <w:spacing w:line="360" w:lineRule="auto"/>
        <w:ind w:firstLine="567"/>
        <w:rPr>
          <w:sz w:val="28"/>
          <w:szCs w:val="28"/>
        </w:rPr>
      </w:pPr>
    </w:p>
    <w:p w:rsidR="00216937" w:rsidRDefault="00216937" w:rsidP="002552E7">
      <w:pPr>
        <w:spacing w:line="360" w:lineRule="auto"/>
        <w:ind w:firstLine="567"/>
        <w:rPr>
          <w:sz w:val="28"/>
          <w:szCs w:val="28"/>
        </w:rPr>
      </w:pPr>
    </w:p>
    <w:p w:rsidR="00216937" w:rsidRDefault="00216937" w:rsidP="002552E7">
      <w:pPr>
        <w:spacing w:line="360" w:lineRule="auto"/>
        <w:ind w:firstLine="567"/>
        <w:rPr>
          <w:sz w:val="28"/>
          <w:szCs w:val="28"/>
        </w:rPr>
      </w:pPr>
    </w:p>
    <w:p w:rsidR="00216937" w:rsidRDefault="00216937" w:rsidP="002552E7">
      <w:pPr>
        <w:spacing w:line="360" w:lineRule="auto"/>
        <w:ind w:firstLine="567"/>
        <w:rPr>
          <w:sz w:val="28"/>
          <w:szCs w:val="28"/>
        </w:rPr>
      </w:pPr>
    </w:p>
    <w:p w:rsidR="00216937" w:rsidRDefault="00216937" w:rsidP="002552E7">
      <w:pPr>
        <w:spacing w:line="360" w:lineRule="auto"/>
        <w:ind w:firstLine="567"/>
        <w:rPr>
          <w:sz w:val="28"/>
          <w:szCs w:val="28"/>
        </w:rPr>
      </w:pPr>
    </w:p>
    <w:p w:rsidR="00216937" w:rsidRDefault="00216937" w:rsidP="002552E7">
      <w:pPr>
        <w:spacing w:line="360" w:lineRule="auto"/>
        <w:ind w:firstLine="567"/>
        <w:rPr>
          <w:sz w:val="28"/>
          <w:szCs w:val="28"/>
        </w:rPr>
      </w:pPr>
    </w:p>
    <w:p w:rsidR="00216937" w:rsidRDefault="00216937" w:rsidP="002552E7">
      <w:pPr>
        <w:spacing w:line="360" w:lineRule="auto"/>
        <w:ind w:firstLine="567"/>
        <w:rPr>
          <w:sz w:val="28"/>
          <w:szCs w:val="28"/>
        </w:rPr>
      </w:pPr>
    </w:p>
    <w:p w:rsidR="00216937" w:rsidRDefault="00216937" w:rsidP="002552E7">
      <w:pPr>
        <w:spacing w:line="360" w:lineRule="auto"/>
        <w:ind w:firstLine="567"/>
        <w:rPr>
          <w:sz w:val="28"/>
          <w:szCs w:val="28"/>
        </w:rPr>
      </w:pPr>
    </w:p>
    <w:p w:rsidR="00216937" w:rsidRDefault="00216937" w:rsidP="00216937">
      <w:pPr>
        <w:spacing w:line="360" w:lineRule="auto"/>
        <w:rPr>
          <w:b/>
          <w:sz w:val="28"/>
        </w:rPr>
      </w:pPr>
      <w:bookmarkStart w:id="9" w:name="_Toc350885297"/>
    </w:p>
    <w:p w:rsidR="00216937" w:rsidRDefault="00216937" w:rsidP="00216937">
      <w:pPr>
        <w:spacing w:line="360" w:lineRule="auto"/>
        <w:rPr>
          <w:b/>
          <w:sz w:val="28"/>
        </w:rPr>
      </w:pPr>
    </w:p>
    <w:p w:rsidR="00072287" w:rsidRPr="00072287" w:rsidRDefault="00072287" w:rsidP="00072287">
      <w:pPr>
        <w:pStyle w:val="a9"/>
        <w:numPr>
          <w:ilvl w:val="0"/>
          <w:numId w:val="24"/>
        </w:numPr>
        <w:shd w:val="clear" w:color="auto" w:fill="FFFFFF"/>
        <w:spacing w:after="0" w:line="360" w:lineRule="auto"/>
        <w:ind w:left="426" w:hanging="426"/>
        <w:rPr>
          <w:b/>
          <w:szCs w:val="32"/>
        </w:rPr>
      </w:pPr>
      <w:r w:rsidRPr="00072287">
        <w:rPr>
          <w:b/>
          <w:szCs w:val="32"/>
        </w:rPr>
        <w:t>АДАПТАЦИЯ К ПРОФЕССИОНАЛЬНОЙ ИНЖЕНЕРНОЙ ДЕЯТЕЛЬНОСТИ</w:t>
      </w:r>
    </w:p>
    <w:p w:rsidR="00072287" w:rsidRPr="00072287" w:rsidRDefault="00072287" w:rsidP="00072287">
      <w:pPr>
        <w:shd w:val="clear" w:color="auto" w:fill="FFFFFF"/>
        <w:ind w:firstLine="0"/>
        <w:rPr>
          <w:b/>
          <w:sz w:val="28"/>
          <w:szCs w:val="32"/>
        </w:rPr>
      </w:pPr>
    </w:p>
    <w:p w:rsidR="00072287" w:rsidRPr="00072287" w:rsidRDefault="00072287" w:rsidP="00072287">
      <w:pPr>
        <w:shd w:val="clear" w:color="auto" w:fill="FFFFFF"/>
        <w:spacing w:line="360" w:lineRule="auto"/>
        <w:ind w:firstLine="426"/>
        <w:rPr>
          <w:sz w:val="32"/>
          <w:szCs w:val="20"/>
        </w:rPr>
      </w:pPr>
      <w:r w:rsidRPr="00072287">
        <w:rPr>
          <w:sz w:val="28"/>
        </w:rPr>
        <w:t>Преддипломная практика проходила в</w:t>
      </w:r>
      <w:r w:rsidR="00063415">
        <w:rPr>
          <w:sz w:val="28"/>
        </w:rPr>
        <w:t xml:space="preserve"> </w:t>
      </w:r>
      <w:r w:rsidR="00226B26">
        <w:rPr>
          <w:sz w:val="28"/>
        </w:rPr>
        <w:t xml:space="preserve">УО </w:t>
      </w:r>
      <w:r w:rsidR="00063415">
        <w:rPr>
          <w:sz w:val="28"/>
        </w:rPr>
        <w:t>Бел</w:t>
      </w:r>
      <w:r w:rsidR="00226B26">
        <w:rPr>
          <w:sz w:val="28"/>
        </w:rPr>
        <w:t>орусский Государственный Дворец Детей и Молодежи</w:t>
      </w:r>
      <w:r>
        <w:rPr>
          <w:sz w:val="28"/>
        </w:rPr>
        <w:t xml:space="preserve">. </w:t>
      </w:r>
    </w:p>
    <w:p w:rsidR="00072287" w:rsidRPr="00072287" w:rsidRDefault="00072287" w:rsidP="00072287">
      <w:pPr>
        <w:shd w:val="clear" w:color="auto" w:fill="FFFFFF"/>
        <w:spacing w:line="360" w:lineRule="auto"/>
        <w:ind w:firstLine="426"/>
        <w:rPr>
          <w:sz w:val="28"/>
        </w:rPr>
      </w:pPr>
      <w:r w:rsidRPr="00072287">
        <w:rPr>
          <w:sz w:val="28"/>
        </w:rPr>
        <w:t>При прохождении практики происходило:</w:t>
      </w:r>
    </w:p>
    <w:p w:rsidR="00072287" w:rsidRPr="00072287" w:rsidRDefault="00072287" w:rsidP="00072287">
      <w:pPr>
        <w:numPr>
          <w:ilvl w:val="0"/>
          <w:numId w:val="22"/>
        </w:numPr>
        <w:shd w:val="clear" w:color="auto" w:fill="FFFFFF"/>
        <w:spacing w:line="360" w:lineRule="auto"/>
        <w:ind w:left="426" w:hanging="426"/>
        <w:contextualSpacing w:val="0"/>
        <w:rPr>
          <w:sz w:val="28"/>
        </w:rPr>
      </w:pPr>
      <w:r w:rsidRPr="00072287">
        <w:rPr>
          <w:sz w:val="28"/>
        </w:rPr>
        <w:t>ознакомление со структурой предприятия;</w:t>
      </w:r>
    </w:p>
    <w:p w:rsidR="00072287" w:rsidRPr="00072287" w:rsidRDefault="00072287" w:rsidP="00072287">
      <w:pPr>
        <w:numPr>
          <w:ilvl w:val="0"/>
          <w:numId w:val="22"/>
        </w:numPr>
        <w:shd w:val="clear" w:color="auto" w:fill="FFFFFF"/>
        <w:spacing w:line="360" w:lineRule="auto"/>
        <w:ind w:left="426" w:hanging="426"/>
        <w:contextualSpacing w:val="0"/>
        <w:rPr>
          <w:sz w:val="28"/>
        </w:rPr>
      </w:pPr>
      <w:r w:rsidRPr="00072287">
        <w:rPr>
          <w:sz w:val="28"/>
        </w:rPr>
        <w:t>экскурс по производственным цехам;</w:t>
      </w:r>
    </w:p>
    <w:p w:rsidR="00072287" w:rsidRPr="00072287" w:rsidRDefault="00072287" w:rsidP="00072287">
      <w:pPr>
        <w:numPr>
          <w:ilvl w:val="0"/>
          <w:numId w:val="22"/>
        </w:numPr>
        <w:shd w:val="clear" w:color="auto" w:fill="FFFFFF"/>
        <w:spacing w:line="360" w:lineRule="auto"/>
        <w:ind w:left="426" w:hanging="426"/>
        <w:contextualSpacing w:val="0"/>
        <w:rPr>
          <w:sz w:val="28"/>
        </w:rPr>
      </w:pPr>
      <w:r w:rsidRPr="00072287">
        <w:rPr>
          <w:sz w:val="28"/>
        </w:rPr>
        <w:t>изучение основных стандартов предприятия;</w:t>
      </w:r>
    </w:p>
    <w:p w:rsidR="00072287" w:rsidRPr="00072287" w:rsidRDefault="00072287" w:rsidP="00072287">
      <w:pPr>
        <w:numPr>
          <w:ilvl w:val="0"/>
          <w:numId w:val="22"/>
        </w:numPr>
        <w:shd w:val="clear" w:color="auto" w:fill="FFFFFF"/>
        <w:spacing w:line="360" w:lineRule="auto"/>
        <w:ind w:left="426" w:hanging="426"/>
        <w:contextualSpacing w:val="0"/>
        <w:rPr>
          <w:sz w:val="28"/>
        </w:rPr>
      </w:pPr>
      <w:r w:rsidRPr="00072287">
        <w:rPr>
          <w:sz w:val="28"/>
        </w:rPr>
        <w:t>ознакомление с основными разработками отдела.</w:t>
      </w:r>
    </w:p>
    <w:p w:rsidR="00072287" w:rsidRPr="00072287" w:rsidRDefault="00072287" w:rsidP="00072287">
      <w:pPr>
        <w:shd w:val="clear" w:color="auto" w:fill="FFFFFF"/>
        <w:spacing w:line="360" w:lineRule="auto"/>
        <w:ind w:firstLine="426"/>
        <w:rPr>
          <w:sz w:val="28"/>
        </w:rPr>
      </w:pPr>
      <w:r w:rsidRPr="00072287">
        <w:rPr>
          <w:sz w:val="28"/>
        </w:rPr>
        <w:t>Основными достижениями являлись:</w:t>
      </w:r>
    </w:p>
    <w:p w:rsidR="00072287" w:rsidRPr="00072287" w:rsidRDefault="00072287" w:rsidP="00072287">
      <w:pPr>
        <w:numPr>
          <w:ilvl w:val="0"/>
          <w:numId w:val="23"/>
        </w:numPr>
        <w:shd w:val="clear" w:color="auto" w:fill="FFFFFF"/>
        <w:spacing w:line="360" w:lineRule="auto"/>
        <w:ind w:left="0" w:firstLine="426"/>
        <w:contextualSpacing w:val="0"/>
        <w:rPr>
          <w:sz w:val="28"/>
        </w:rPr>
      </w:pPr>
      <w:r w:rsidRPr="00072287">
        <w:rPr>
          <w:sz w:val="28"/>
        </w:rPr>
        <w:t>изучение основных программ используемых для разработок изделий: P-CAD, Altium Desinger, AutoCAD Mechanical, Autodesk Inventor Professional;</w:t>
      </w:r>
    </w:p>
    <w:p w:rsidR="00072287" w:rsidRPr="00072287" w:rsidRDefault="00072287" w:rsidP="00072287">
      <w:pPr>
        <w:numPr>
          <w:ilvl w:val="0"/>
          <w:numId w:val="23"/>
        </w:numPr>
        <w:shd w:val="clear" w:color="auto" w:fill="FFFFFF"/>
        <w:spacing w:line="360" w:lineRule="auto"/>
        <w:ind w:left="0" w:firstLine="426"/>
        <w:contextualSpacing w:val="0"/>
        <w:rPr>
          <w:sz w:val="28"/>
        </w:rPr>
      </w:pPr>
      <w:r w:rsidRPr="00072287">
        <w:rPr>
          <w:sz w:val="28"/>
        </w:rPr>
        <w:t xml:space="preserve">разработка 3d элементов в программе </w:t>
      </w:r>
      <w:r>
        <w:rPr>
          <w:sz w:val="28"/>
          <w:szCs w:val="32"/>
          <w:lang w:val="en-US"/>
        </w:rPr>
        <w:t>SolidWorks</w:t>
      </w:r>
      <w:r w:rsidRPr="00190E6D">
        <w:rPr>
          <w:sz w:val="28"/>
        </w:rPr>
        <w:t xml:space="preserve"> 201</w:t>
      </w:r>
      <w:r>
        <w:rPr>
          <w:sz w:val="28"/>
        </w:rPr>
        <w:t>1</w:t>
      </w:r>
      <w:r w:rsidRPr="00072287">
        <w:rPr>
          <w:sz w:val="28"/>
        </w:rPr>
        <w:t>;</w:t>
      </w:r>
    </w:p>
    <w:p w:rsidR="00072287" w:rsidRPr="00072287" w:rsidRDefault="00072287" w:rsidP="00072287">
      <w:pPr>
        <w:numPr>
          <w:ilvl w:val="0"/>
          <w:numId w:val="23"/>
        </w:numPr>
        <w:shd w:val="clear" w:color="auto" w:fill="FFFFFF"/>
        <w:spacing w:line="360" w:lineRule="auto"/>
        <w:ind w:left="0" w:firstLine="426"/>
        <w:contextualSpacing w:val="0"/>
        <w:rPr>
          <w:sz w:val="28"/>
        </w:rPr>
      </w:pPr>
      <w:r w:rsidRPr="00072287">
        <w:rPr>
          <w:sz w:val="28"/>
        </w:rPr>
        <w:t>участие в разработке конструкторской документации;</w:t>
      </w:r>
    </w:p>
    <w:p w:rsidR="00072287" w:rsidRPr="00072287" w:rsidRDefault="00072287" w:rsidP="00072287">
      <w:pPr>
        <w:numPr>
          <w:ilvl w:val="0"/>
          <w:numId w:val="23"/>
        </w:numPr>
        <w:shd w:val="clear" w:color="auto" w:fill="FFFFFF"/>
        <w:spacing w:line="360" w:lineRule="auto"/>
        <w:contextualSpacing w:val="0"/>
        <w:rPr>
          <w:sz w:val="28"/>
        </w:rPr>
      </w:pPr>
      <w:r w:rsidRPr="00072287">
        <w:rPr>
          <w:sz w:val="28"/>
        </w:rPr>
        <w:t>поиск информации по теме дипломного проекта;</w:t>
      </w:r>
    </w:p>
    <w:p w:rsidR="00072287" w:rsidRDefault="00072287" w:rsidP="00072287">
      <w:pPr>
        <w:shd w:val="clear" w:color="auto" w:fill="FFFFFF"/>
        <w:spacing w:line="360" w:lineRule="auto"/>
        <w:ind w:left="426" w:firstLine="0"/>
        <w:rPr>
          <w:sz w:val="28"/>
        </w:rPr>
      </w:pPr>
    </w:p>
    <w:p w:rsidR="00072287" w:rsidRDefault="00072287" w:rsidP="00072287">
      <w:pPr>
        <w:shd w:val="clear" w:color="auto" w:fill="FFFFFF"/>
        <w:spacing w:line="360" w:lineRule="auto"/>
        <w:ind w:left="426" w:firstLine="0"/>
        <w:rPr>
          <w:sz w:val="28"/>
        </w:rPr>
      </w:pPr>
    </w:p>
    <w:p w:rsidR="00072287" w:rsidRDefault="00072287" w:rsidP="00072287">
      <w:pPr>
        <w:shd w:val="clear" w:color="auto" w:fill="FFFFFF"/>
        <w:spacing w:line="360" w:lineRule="auto"/>
        <w:ind w:left="426" w:firstLine="0"/>
        <w:rPr>
          <w:sz w:val="28"/>
        </w:rPr>
      </w:pPr>
    </w:p>
    <w:p w:rsidR="00AE1B09" w:rsidRDefault="00AE1B09" w:rsidP="00072287">
      <w:pPr>
        <w:shd w:val="clear" w:color="auto" w:fill="FFFFFF"/>
        <w:spacing w:line="360" w:lineRule="auto"/>
        <w:ind w:left="426" w:firstLine="0"/>
        <w:rPr>
          <w:sz w:val="28"/>
        </w:rPr>
      </w:pPr>
    </w:p>
    <w:p w:rsidR="00072287" w:rsidRDefault="00072287" w:rsidP="00072287">
      <w:pPr>
        <w:shd w:val="clear" w:color="auto" w:fill="FFFFFF"/>
        <w:spacing w:line="360" w:lineRule="auto"/>
        <w:ind w:left="426" w:firstLine="0"/>
        <w:rPr>
          <w:sz w:val="28"/>
        </w:rPr>
      </w:pPr>
    </w:p>
    <w:p w:rsidR="00072287" w:rsidRDefault="00072287" w:rsidP="00072287">
      <w:pPr>
        <w:shd w:val="clear" w:color="auto" w:fill="FFFFFF"/>
        <w:spacing w:line="360" w:lineRule="auto"/>
        <w:ind w:left="426" w:firstLine="0"/>
        <w:rPr>
          <w:sz w:val="28"/>
        </w:rPr>
      </w:pPr>
    </w:p>
    <w:p w:rsidR="00072287" w:rsidRDefault="00072287" w:rsidP="00072287">
      <w:pPr>
        <w:shd w:val="clear" w:color="auto" w:fill="FFFFFF"/>
        <w:spacing w:line="360" w:lineRule="auto"/>
        <w:ind w:left="426" w:firstLine="0"/>
        <w:rPr>
          <w:sz w:val="28"/>
        </w:rPr>
      </w:pPr>
    </w:p>
    <w:p w:rsidR="00072287" w:rsidRDefault="00072287" w:rsidP="00072287">
      <w:pPr>
        <w:shd w:val="clear" w:color="auto" w:fill="FFFFFF"/>
        <w:spacing w:line="360" w:lineRule="auto"/>
        <w:ind w:left="426" w:firstLine="0"/>
        <w:rPr>
          <w:sz w:val="28"/>
        </w:rPr>
      </w:pPr>
    </w:p>
    <w:p w:rsidR="00072287" w:rsidRDefault="00072287" w:rsidP="00072287">
      <w:pPr>
        <w:shd w:val="clear" w:color="auto" w:fill="FFFFFF"/>
        <w:spacing w:line="360" w:lineRule="auto"/>
        <w:ind w:left="426" w:firstLine="0"/>
        <w:rPr>
          <w:sz w:val="28"/>
        </w:rPr>
      </w:pPr>
    </w:p>
    <w:p w:rsidR="00072287" w:rsidRDefault="00072287" w:rsidP="00072287">
      <w:pPr>
        <w:shd w:val="clear" w:color="auto" w:fill="FFFFFF"/>
        <w:spacing w:line="360" w:lineRule="auto"/>
        <w:ind w:left="426" w:firstLine="0"/>
        <w:rPr>
          <w:sz w:val="28"/>
        </w:rPr>
      </w:pPr>
    </w:p>
    <w:p w:rsidR="00226B26" w:rsidRDefault="00226B26" w:rsidP="00072287">
      <w:pPr>
        <w:shd w:val="clear" w:color="auto" w:fill="FFFFFF"/>
        <w:spacing w:line="360" w:lineRule="auto"/>
        <w:ind w:left="426" w:firstLine="0"/>
        <w:rPr>
          <w:sz w:val="28"/>
        </w:rPr>
      </w:pPr>
    </w:p>
    <w:p w:rsidR="00226B26" w:rsidRDefault="00226B26" w:rsidP="00072287">
      <w:pPr>
        <w:shd w:val="clear" w:color="auto" w:fill="FFFFFF"/>
        <w:spacing w:line="360" w:lineRule="auto"/>
        <w:ind w:left="426" w:firstLine="0"/>
        <w:rPr>
          <w:sz w:val="28"/>
        </w:rPr>
      </w:pPr>
    </w:p>
    <w:p w:rsidR="00226B26" w:rsidRDefault="00226B26" w:rsidP="00072287">
      <w:pPr>
        <w:shd w:val="clear" w:color="auto" w:fill="FFFFFF"/>
        <w:spacing w:line="360" w:lineRule="auto"/>
        <w:ind w:left="426" w:firstLine="0"/>
        <w:rPr>
          <w:sz w:val="28"/>
        </w:rPr>
      </w:pPr>
    </w:p>
    <w:p w:rsidR="00226B26" w:rsidRPr="00072287" w:rsidRDefault="00226B26" w:rsidP="00072287">
      <w:pPr>
        <w:shd w:val="clear" w:color="auto" w:fill="FFFFFF"/>
        <w:spacing w:line="360" w:lineRule="auto"/>
        <w:ind w:left="426" w:firstLine="0"/>
        <w:rPr>
          <w:sz w:val="28"/>
        </w:rPr>
      </w:pPr>
    </w:p>
    <w:p w:rsidR="00216937" w:rsidRDefault="00216937" w:rsidP="001E74CB">
      <w:pPr>
        <w:pStyle w:val="12"/>
      </w:pPr>
      <w:r w:rsidRPr="00216937">
        <w:t>З</w:t>
      </w:r>
      <w:bookmarkEnd w:id="9"/>
      <w:r>
        <w:t>АКЛЮЧЕНИЕ</w:t>
      </w:r>
    </w:p>
    <w:p w:rsidR="001E74CB" w:rsidRPr="001E74CB" w:rsidRDefault="001E74CB" w:rsidP="001E74CB"/>
    <w:p w:rsidR="001E74CB" w:rsidRPr="001E74CB" w:rsidRDefault="001E74CB" w:rsidP="001E74CB"/>
    <w:p w:rsidR="00216937" w:rsidRPr="00BC0163" w:rsidRDefault="00216937" w:rsidP="00216937">
      <w:pPr>
        <w:spacing w:line="360" w:lineRule="auto"/>
        <w:ind w:firstLine="567"/>
        <w:rPr>
          <w:sz w:val="28"/>
        </w:rPr>
      </w:pPr>
      <w:r w:rsidRPr="00BC0163">
        <w:rPr>
          <w:sz w:val="28"/>
        </w:rPr>
        <w:t>В результате прохождения преддипломной практики были произведены следующие работы:</w:t>
      </w:r>
    </w:p>
    <w:p w:rsidR="00216937" w:rsidRPr="00190E6D" w:rsidRDefault="00216937" w:rsidP="00216937">
      <w:pPr>
        <w:spacing w:line="360" w:lineRule="auto"/>
        <w:ind w:firstLine="567"/>
        <w:rPr>
          <w:sz w:val="28"/>
        </w:rPr>
      </w:pPr>
      <w:r w:rsidRPr="00190E6D">
        <w:rPr>
          <w:sz w:val="28"/>
        </w:rPr>
        <w:t xml:space="preserve">- </w:t>
      </w:r>
      <w:r w:rsidRPr="00BC0163">
        <w:rPr>
          <w:sz w:val="28"/>
        </w:rPr>
        <w:t>изучение</w:t>
      </w:r>
      <w:r w:rsidRPr="00190E6D">
        <w:rPr>
          <w:sz w:val="28"/>
        </w:rPr>
        <w:t xml:space="preserve"> </w:t>
      </w:r>
      <w:r w:rsidRPr="00BC0163">
        <w:rPr>
          <w:sz w:val="28"/>
        </w:rPr>
        <w:t>САПР</w:t>
      </w:r>
      <w:r w:rsidRPr="00190E6D">
        <w:rPr>
          <w:sz w:val="28"/>
        </w:rPr>
        <w:t xml:space="preserve"> </w:t>
      </w:r>
      <w:r w:rsidR="00190E6D">
        <w:rPr>
          <w:sz w:val="28"/>
          <w:szCs w:val="32"/>
          <w:lang w:val="en-US"/>
        </w:rPr>
        <w:t>SolidWorks</w:t>
      </w:r>
      <w:r w:rsidR="00190E6D" w:rsidRPr="00190E6D">
        <w:rPr>
          <w:sz w:val="28"/>
        </w:rPr>
        <w:t xml:space="preserve"> </w:t>
      </w:r>
      <w:r w:rsidRPr="00190E6D">
        <w:rPr>
          <w:sz w:val="28"/>
        </w:rPr>
        <w:t>201</w:t>
      </w:r>
      <w:r w:rsidR="00190E6D">
        <w:rPr>
          <w:sz w:val="28"/>
        </w:rPr>
        <w:t>1</w:t>
      </w:r>
      <w:r w:rsidRPr="00190E6D">
        <w:rPr>
          <w:sz w:val="28"/>
        </w:rPr>
        <w:t>;</w:t>
      </w:r>
    </w:p>
    <w:p w:rsidR="00216937" w:rsidRPr="00BC0163" w:rsidRDefault="00216937" w:rsidP="00216937">
      <w:pPr>
        <w:spacing w:line="360" w:lineRule="auto"/>
        <w:ind w:firstLine="567"/>
        <w:rPr>
          <w:sz w:val="28"/>
        </w:rPr>
      </w:pPr>
      <w:r w:rsidRPr="00BC0163">
        <w:rPr>
          <w:sz w:val="28"/>
        </w:rPr>
        <w:t xml:space="preserve">- исследование процесса </w:t>
      </w:r>
      <w:r w:rsidR="00226B26">
        <w:rPr>
          <w:sz w:val="28"/>
        </w:rPr>
        <w:t xml:space="preserve">формирования </w:t>
      </w:r>
      <w:r w:rsidR="00226B26">
        <w:rPr>
          <w:sz w:val="28"/>
          <w:szCs w:val="28"/>
        </w:rPr>
        <w:t>функциональных слоев микро-твердооксидных топливных элементов методом ионно-плазменного распыления</w:t>
      </w:r>
      <w:r w:rsidRPr="00BC0163">
        <w:rPr>
          <w:sz w:val="28"/>
        </w:rPr>
        <w:t xml:space="preserve">, а также модернизация </w:t>
      </w:r>
      <w:r w:rsidR="00190E6D">
        <w:rPr>
          <w:sz w:val="28"/>
        </w:rPr>
        <w:t>МРС</w:t>
      </w:r>
      <w:r w:rsidRPr="00BC0163">
        <w:rPr>
          <w:sz w:val="28"/>
        </w:rPr>
        <w:t xml:space="preserve"> и последующая разработка конс</w:t>
      </w:r>
      <w:r w:rsidR="00190E6D">
        <w:rPr>
          <w:sz w:val="28"/>
        </w:rPr>
        <w:t>трукторской документации на неё</w:t>
      </w:r>
      <w:r w:rsidRPr="00BC0163">
        <w:rPr>
          <w:sz w:val="28"/>
        </w:rPr>
        <w:t>;</w:t>
      </w:r>
    </w:p>
    <w:p w:rsidR="00216937" w:rsidRPr="00BC0163" w:rsidRDefault="00216937" w:rsidP="00216937">
      <w:pPr>
        <w:spacing w:line="360" w:lineRule="auto"/>
        <w:ind w:firstLine="567"/>
        <w:rPr>
          <w:sz w:val="28"/>
        </w:rPr>
      </w:pPr>
      <w:r w:rsidRPr="00BC0163">
        <w:rPr>
          <w:sz w:val="28"/>
        </w:rPr>
        <w:t>- изучение научно-технической литературы по теме ДП;</w:t>
      </w:r>
    </w:p>
    <w:p w:rsidR="00216937" w:rsidRPr="00BC0163" w:rsidRDefault="00216937" w:rsidP="00216937">
      <w:pPr>
        <w:spacing w:line="360" w:lineRule="auto"/>
        <w:ind w:firstLine="567"/>
        <w:rPr>
          <w:sz w:val="28"/>
        </w:rPr>
      </w:pPr>
      <w:r w:rsidRPr="00BC0163">
        <w:rPr>
          <w:sz w:val="28"/>
        </w:rPr>
        <w:t>- разработка плана-проспекта ДП;</w:t>
      </w:r>
    </w:p>
    <w:p w:rsidR="00216937" w:rsidRPr="00BC0163" w:rsidRDefault="00216937" w:rsidP="00216937">
      <w:pPr>
        <w:spacing w:line="360" w:lineRule="auto"/>
        <w:ind w:firstLine="567"/>
        <w:rPr>
          <w:sz w:val="28"/>
        </w:rPr>
      </w:pPr>
      <w:r w:rsidRPr="00BC0163">
        <w:rPr>
          <w:sz w:val="28"/>
        </w:rPr>
        <w:t>- анализ технического задания на ДП;</w:t>
      </w:r>
    </w:p>
    <w:p w:rsidR="00216937" w:rsidRPr="00BC0163" w:rsidRDefault="00216937" w:rsidP="00216937">
      <w:pPr>
        <w:spacing w:line="360" w:lineRule="auto"/>
        <w:ind w:firstLine="567"/>
        <w:rPr>
          <w:sz w:val="28"/>
        </w:rPr>
      </w:pPr>
      <w:r w:rsidRPr="00BC0163">
        <w:rPr>
          <w:sz w:val="28"/>
        </w:rPr>
        <w:t xml:space="preserve">- произведён анализ современных способов </w:t>
      </w:r>
      <w:r w:rsidR="00190E6D">
        <w:rPr>
          <w:sz w:val="28"/>
        </w:rPr>
        <w:t>ВЧ магнетронного</w:t>
      </w:r>
      <w:r w:rsidRPr="00BC0163">
        <w:rPr>
          <w:sz w:val="28"/>
        </w:rPr>
        <w:t xml:space="preserve"> нанесения тонких плёнок;</w:t>
      </w:r>
    </w:p>
    <w:p w:rsidR="00216937" w:rsidRDefault="00216937" w:rsidP="002552E7">
      <w:pPr>
        <w:spacing w:line="360" w:lineRule="auto"/>
        <w:ind w:firstLine="567"/>
        <w:rPr>
          <w:sz w:val="28"/>
          <w:szCs w:val="28"/>
        </w:rPr>
      </w:pPr>
    </w:p>
    <w:p w:rsidR="00190E6D" w:rsidRDefault="00190E6D" w:rsidP="002552E7">
      <w:pPr>
        <w:spacing w:line="360" w:lineRule="auto"/>
        <w:ind w:firstLine="567"/>
        <w:rPr>
          <w:sz w:val="28"/>
          <w:szCs w:val="28"/>
        </w:rPr>
      </w:pPr>
    </w:p>
    <w:p w:rsidR="00190E6D" w:rsidRDefault="00190E6D" w:rsidP="002552E7">
      <w:pPr>
        <w:spacing w:line="360" w:lineRule="auto"/>
        <w:ind w:firstLine="567"/>
        <w:rPr>
          <w:sz w:val="28"/>
          <w:szCs w:val="28"/>
        </w:rPr>
      </w:pPr>
    </w:p>
    <w:p w:rsidR="00190E6D" w:rsidRDefault="00190E6D" w:rsidP="002552E7">
      <w:pPr>
        <w:spacing w:line="360" w:lineRule="auto"/>
        <w:ind w:firstLine="567"/>
        <w:rPr>
          <w:sz w:val="28"/>
          <w:szCs w:val="28"/>
        </w:rPr>
      </w:pPr>
    </w:p>
    <w:p w:rsidR="00190E6D" w:rsidRDefault="00190E6D" w:rsidP="002552E7">
      <w:pPr>
        <w:spacing w:line="360" w:lineRule="auto"/>
        <w:ind w:firstLine="567"/>
        <w:rPr>
          <w:sz w:val="28"/>
          <w:szCs w:val="28"/>
        </w:rPr>
      </w:pPr>
    </w:p>
    <w:p w:rsidR="00190E6D" w:rsidRDefault="00190E6D" w:rsidP="002552E7">
      <w:pPr>
        <w:spacing w:line="360" w:lineRule="auto"/>
        <w:ind w:firstLine="567"/>
        <w:rPr>
          <w:sz w:val="28"/>
          <w:szCs w:val="28"/>
        </w:rPr>
      </w:pPr>
    </w:p>
    <w:p w:rsidR="00190E6D" w:rsidRDefault="00190E6D" w:rsidP="002552E7">
      <w:pPr>
        <w:spacing w:line="360" w:lineRule="auto"/>
        <w:ind w:firstLine="567"/>
        <w:rPr>
          <w:sz w:val="28"/>
          <w:szCs w:val="28"/>
        </w:rPr>
      </w:pPr>
    </w:p>
    <w:p w:rsidR="00190E6D" w:rsidRDefault="00190E6D" w:rsidP="002552E7">
      <w:pPr>
        <w:spacing w:line="360" w:lineRule="auto"/>
        <w:ind w:firstLine="567"/>
        <w:rPr>
          <w:sz w:val="28"/>
          <w:szCs w:val="28"/>
        </w:rPr>
      </w:pPr>
    </w:p>
    <w:p w:rsidR="00190E6D" w:rsidRDefault="00190E6D" w:rsidP="002552E7">
      <w:pPr>
        <w:spacing w:line="360" w:lineRule="auto"/>
        <w:ind w:firstLine="567"/>
        <w:rPr>
          <w:sz w:val="28"/>
          <w:szCs w:val="28"/>
        </w:rPr>
      </w:pPr>
    </w:p>
    <w:p w:rsidR="00190E6D" w:rsidRDefault="00190E6D" w:rsidP="002552E7">
      <w:pPr>
        <w:spacing w:line="360" w:lineRule="auto"/>
        <w:ind w:firstLine="567"/>
        <w:rPr>
          <w:sz w:val="28"/>
          <w:szCs w:val="28"/>
        </w:rPr>
      </w:pPr>
    </w:p>
    <w:p w:rsidR="00190E6D" w:rsidRDefault="00190E6D" w:rsidP="002552E7">
      <w:pPr>
        <w:spacing w:line="360" w:lineRule="auto"/>
        <w:ind w:firstLine="567"/>
        <w:rPr>
          <w:sz w:val="28"/>
          <w:szCs w:val="28"/>
        </w:rPr>
      </w:pPr>
    </w:p>
    <w:p w:rsidR="00190E6D" w:rsidRDefault="00190E6D" w:rsidP="002552E7">
      <w:pPr>
        <w:spacing w:line="360" w:lineRule="auto"/>
        <w:ind w:firstLine="567"/>
        <w:rPr>
          <w:sz w:val="28"/>
          <w:szCs w:val="28"/>
        </w:rPr>
      </w:pPr>
    </w:p>
    <w:p w:rsidR="00190E6D" w:rsidRDefault="00190E6D" w:rsidP="002552E7">
      <w:pPr>
        <w:spacing w:line="360" w:lineRule="auto"/>
        <w:ind w:firstLine="567"/>
        <w:rPr>
          <w:sz w:val="28"/>
          <w:szCs w:val="28"/>
        </w:rPr>
      </w:pPr>
    </w:p>
    <w:p w:rsidR="00190E6D" w:rsidRDefault="00190E6D" w:rsidP="002552E7">
      <w:pPr>
        <w:spacing w:line="360" w:lineRule="auto"/>
        <w:ind w:firstLine="567"/>
        <w:rPr>
          <w:sz w:val="28"/>
          <w:szCs w:val="28"/>
        </w:rPr>
      </w:pPr>
    </w:p>
    <w:p w:rsidR="00190E6D" w:rsidRDefault="00190E6D" w:rsidP="002552E7">
      <w:pPr>
        <w:spacing w:line="360" w:lineRule="auto"/>
        <w:ind w:firstLine="567"/>
        <w:rPr>
          <w:sz w:val="28"/>
          <w:szCs w:val="28"/>
        </w:rPr>
      </w:pPr>
    </w:p>
    <w:p w:rsidR="00190E6D" w:rsidRDefault="00190E6D" w:rsidP="002552E7">
      <w:pPr>
        <w:spacing w:line="360" w:lineRule="auto"/>
        <w:ind w:firstLine="567"/>
        <w:rPr>
          <w:sz w:val="28"/>
          <w:szCs w:val="28"/>
        </w:rPr>
      </w:pPr>
    </w:p>
    <w:p w:rsidR="00190E6D" w:rsidRDefault="00190E6D" w:rsidP="001E74CB">
      <w:pPr>
        <w:pStyle w:val="12"/>
      </w:pPr>
      <w:r w:rsidRPr="00190E6D">
        <w:t>С</w:t>
      </w:r>
      <w:r>
        <w:t>ПИСОК ИСПОЛЬЗОВАННЫХ ИСТОЧНИКОВ</w:t>
      </w:r>
    </w:p>
    <w:p w:rsidR="001E74CB" w:rsidRPr="001E74CB" w:rsidRDefault="001E74CB" w:rsidP="001E74CB"/>
    <w:p w:rsidR="00190E6D" w:rsidRDefault="00190E6D" w:rsidP="00190E6D">
      <w:pPr>
        <w:rPr>
          <w:lang w:eastAsia="ru-RU"/>
        </w:rPr>
      </w:pPr>
    </w:p>
    <w:p w:rsidR="00190E6D" w:rsidRPr="00190E6D" w:rsidRDefault="00190E6D" w:rsidP="00190E6D">
      <w:pPr>
        <w:autoSpaceDE w:val="0"/>
        <w:autoSpaceDN w:val="0"/>
        <w:adjustRightInd w:val="0"/>
        <w:spacing w:line="360" w:lineRule="auto"/>
        <w:ind w:firstLine="284"/>
        <w:rPr>
          <w:sz w:val="28"/>
        </w:rPr>
      </w:pPr>
      <w:r w:rsidRPr="00190E6D">
        <w:rPr>
          <w:sz w:val="28"/>
        </w:rPr>
        <w:t>[1] Поплавко, Ю.М. Физика активных диэлектриков / Ростов-на-Дону, ЮФУ, 2009.-С.480</w:t>
      </w:r>
    </w:p>
    <w:p w:rsidR="00190E6D" w:rsidRPr="00190E6D" w:rsidRDefault="00190E6D" w:rsidP="00190E6D">
      <w:pPr>
        <w:tabs>
          <w:tab w:val="left" w:pos="1134"/>
        </w:tabs>
        <w:spacing w:line="360" w:lineRule="auto"/>
        <w:ind w:firstLine="284"/>
        <w:rPr>
          <w:sz w:val="28"/>
          <w:szCs w:val="28"/>
        </w:rPr>
      </w:pPr>
      <w:r w:rsidRPr="00190E6D">
        <w:rPr>
          <w:sz w:val="28"/>
        </w:rPr>
        <w:t xml:space="preserve">[2] </w:t>
      </w:r>
      <w:r w:rsidRPr="00190E6D">
        <w:rPr>
          <w:sz w:val="28"/>
          <w:szCs w:val="28"/>
        </w:rPr>
        <w:t>Девисилов, В. А. Охрана труда: учебник. / В. А. Девисилов. 2-е изд. испр. и доп. – М. : Форум, ИНФРА – М., 2006.</w:t>
      </w:r>
    </w:p>
    <w:p w:rsidR="00190E6D" w:rsidRPr="00190E6D" w:rsidRDefault="00190E6D" w:rsidP="00190E6D">
      <w:pPr>
        <w:tabs>
          <w:tab w:val="left" w:pos="1134"/>
        </w:tabs>
        <w:spacing w:line="360" w:lineRule="auto"/>
        <w:ind w:firstLine="284"/>
        <w:rPr>
          <w:sz w:val="28"/>
          <w:szCs w:val="28"/>
        </w:rPr>
      </w:pPr>
      <w:r w:rsidRPr="00190E6D">
        <w:rPr>
          <w:sz w:val="28"/>
        </w:rPr>
        <w:t xml:space="preserve">[3] </w:t>
      </w:r>
      <w:r w:rsidRPr="00190E6D">
        <w:rPr>
          <w:sz w:val="28"/>
          <w:szCs w:val="28"/>
        </w:rPr>
        <w:t>Безопасность жизнедеятельности  :  учебник для  вузов  / С. В. Белов [и др.].  – М. : Высш. шк., 1999.</w:t>
      </w:r>
    </w:p>
    <w:p w:rsidR="00190E6D" w:rsidRDefault="00190E6D" w:rsidP="00190E6D">
      <w:pPr>
        <w:tabs>
          <w:tab w:val="left" w:pos="1134"/>
        </w:tabs>
        <w:spacing w:line="360" w:lineRule="auto"/>
        <w:ind w:firstLine="284"/>
        <w:rPr>
          <w:sz w:val="28"/>
          <w:szCs w:val="28"/>
        </w:rPr>
      </w:pPr>
      <w:r w:rsidRPr="00190E6D">
        <w:rPr>
          <w:sz w:val="28"/>
        </w:rPr>
        <w:t xml:space="preserve">[4] </w:t>
      </w:r>
      <w:r w:rsidRPr="00190E6D">
        <w:rPr>
          <w:sz w:val="28"/>
          <w:szCs w:val="28"/>
        </w:rPr>
        <w:t>Михнюк, Т. Ф. Охрана труда и основы экологии  : учеб. пособие  / Т. Ф. Мих-нюк – Минск : Выш. шк., 2007.</w:t>
      </w:r>
    </w:p>
    <w:p w:rsidR="00190E6D" w:rsidRDefault="00190E6D" w:rsidP="00190E6D">
      <w:pPr>
        <w:tabs>
          <w:tab w:val="left" w:pos="1134"/>
        </w:tabs>
        <w:spacing w:line="360" w:lineRule="auto"/>
        <w:ind w:firstLine="284"/>
        <w:rPr>
          <w:sz w:val="28"/>
          <w:szCs w:val="28"/>
        </w:rPr>
      </w:pPr>
    </w:p>
    <w:p w:rsidR="00190E6D" w:rsidRDefault="00190E6D" w:rsidP="00190E6D">
      <w:pPr>
        <w:tabs>
          <w:tab w:val="left" w:pos="1134"/>
        </w:tabs>
        <w:spacing w:line="360" w:lineRule="auto"/>
        <w:ind w:firstLine="284"/>
        <w:rPr>
          <w:sz w:val="28"/>
          <w:szCs w:val="28"/>
        </w:rPr>
      </w:pPr>
    </w:p>
    <w:p w:rsidR="00190E6D" w:rsidRDefault="00190E6D" w:rsidP="00190E6D">
      <w:pPr>
        <w:tabs>
          <w:tab w:val="left" w:pos="1134"/>
        </w:tabs>
        <w:spacing w:line="360" w:lineRule="auto"/>
        <w:ind w:firstLine="284"/>
        <w:rPr>
          <w:sz w:val="28"/>
          <w:szCs w:val="28"/>
        </w:rPr>
      </w:pPr>
    </w:p>
    <w:p w:rsidR="00190E6D" w:rsidRDefault="00190E6D" w:rsidP="00190E6D">
      <w:pPr>
        <w:tabs>
          <w:tab w:val="left" w:pos="1134"/>
        </w:tabs>
        <w:spacing w:line="360" w:lineRule="auto"/>
        <w:ind w:firstLine="284"/>
        <w:rPr>
          <w:sz w:val="28"/>
          <w:szCs w:val="28"/>
        </w:rPr>
      </w:pPr>
    </w:p>
    <w:p w:rsidR="00190E6D" w:rsidRDefault="00190E6D" w:rsidP="00190E6D">
      <w:pPr>
        <w:tabs>
          <w:tab w:val="left" w:pos="1134"/>
        </w:tabs>
        <w:spacing w:line="360" w:lineRule="auto"/>
        <w:ind w:firstLine="284"/>
        <w:rPr>
          <w:sz w:val="28"/>
          <w:szCs w:val="28"/>
        </w:rPr>
      </w:pPr>
    </w:p>
    <w:p w:rsidR="00190E6D" w:rsidRDefault="00190E6D" w:rsidP="00190E6D">
      <w:pPr>
        <w:tabs>
          <w:tab w:val="left" w:pos="1134"/>
        </w:tabs>
        <w:spacing w:line="360" w:lineRule="auto"/>
        <w:ind w:firstLine="284"/>
        <w:rPr>
          <w:sz w:val="28"/>
          <w:szCs w:val="28"/>
        </w:rPr>
      </w:pPr>
    </w:p>
    <w:p w:rsidR="00190E6D" w:rsidRDefault="00190E6D" w:rsidP="00190E6D">
      <w:pPr>
        <w:tabs>
          <w:tab w:val="left" w:pos="1134"/>
        </w:tabs>
        <w:spacing w:line="360" w:lineRule="auto"/>
        <w:ind w:firstLine="284"/>
        <w:rPr>
          <w:sz w:val="28"/>
          <w:szCs w:val="28"/>
        </w:rPr>
      </w:pPr>
    </w:p>
    <w:p w:rsidR="00190E6D" w:rsidRDefault="00190E6D" w:rsidP="00190E6D">
      <w:pPr>
        <w:tabs>
          <w:tab w:val="left" w:pos="1134"/>
        </w:tabs>
        <w:spacing w:line="360" w:lineRule="auto"/>
        <w:ind w:firstLine="284"/>
        <w:rPr>
          <w:sz w:val="28"/>
          <w:szCs w:val="28"/>
        </w:rPr>
      </w:pPr>
    </w:p>
    <w:p w:rsidR="00190E6D" w:rsidRDefault="00190E6D" w:rsidP="00190E6D">
      <w:pPr>
        <w:tabs>
          <w:tab w:val="left" w:pos="1134"/>
        </w:tabs>
        <w:spacing w:line="360" w:lineRule="auto"/>
        <w:ind w:firstLine="284"/>
        <w:rPr>
          <w:sz w:val="28"/>
          <w:szCs w:val="28"/>
        </w:rPr>
      </w:pPr>
    </w:p>
    <w:p w:rsidR="00190E6D" w:rsidRDefault="00190E6D" w:rsidP="00190E6D">
      <w:pPr>
        <w:tabs>
          <w:tab w:val="left" w:pos="1134"/>
        </w:tabs>
        <w:spacing w:line="360" w:lineRule="auto"/>
        <w:ind w:firstLine="284"/>
        <w:rPr>
          <w:sz w:val="28"/>
          <w:szCs w:val="28"/>
        </w:rPr>
      </w:pPr>
    </w:p>
    <w:p w:rsidR="00190E6D" w:rsidRDefault="00190E6D" w:rsidP="00190E6D">
      <w:pPr>
        <w:tabs>
          <w:tab w:val="left" w:pos="1134"/>
        </w:tabs>
        <w:spacing w:line="360" w:lineRule="auto"/>
        <w:ind w:firstLine="284"/>
        <w:rPr>
          <w:sz w:val="28"/>
          <w:szCs w:val="28"/>
        </w:rPr>
      </w:pPr>
    </w:p>
    <w:p w:rsidR="00190E6D" w:rsidRDefault="00190E6D" w:rsidP="00190E6D">
      <w:pPr>
        <w:tabs>
          <w:tab w:val="left" w:pos="1134"/>
        </w:tabs>
        <w:spacing w:line="360" w:lineRule="auto"/>
        <w:ind w:firstLine="284"/>
        <w:rPr>
          <w:sz w:val="28"/>
          <w:szCs w:val="28"/>
        </w:rPr>
      </w:pPr>
    </w:p>
    <w:p w:rsidR="00190E6D" w:rsidRDefault="00190E6D" w:rsidP="00190E6D">
      <w:pPr>
        <w:tabs>
          <w:tab w:val="left" w:pos="1134"/>
        </w:tabs>
        <w:spacing w:line="360" w:lineRule="auto"/>
        <w:ind w:firstLine="284"/>
        <w:rPr>
          <w:sz w:val="28"/>
          <w:szCs w:val="28"/>
        </w:rPr>
      </w:pPr>
    </w:p>
    <w:p w:rsidR="00190E6D" w:rsidRDefault="00190E6D" w:rsidP="00190E6D">
      <w:pPr>
        <w:tabs>
          <w:tab w:val="left" w:pos="1134"/>
        </w:tabs>
        <w:spacing w:line="360" w:lineRule="auto"/>
        <w:ind w:firstLine="284"/>
        <w:rPr>
          <w:sz w:val="28"/>
          <w:szCs w:val="28"/>
        </w:rPr>
      </w:pPr>
    </w:p>
    <w:p w:rsidR="00190E6D" w:rsidRDefault="00190E6D" w:rsidP="00190E6D">
      <w:pPr>
        <w:tabs>
          <w:tab w:val="left" w:pos="1134"/>
        </w:tabs>
        <w:spacing w:line="360" w:lineRule="auto"/>
        <w:ind w:firstLine="284"/>
        <w:rPr>
          <w:sz w:val="28"/>
          <w:szCs w:val="28"/>
        </w:rPr>
      </w:pPr>
    </w:p>
    <w:p w:rsidR="00190E6D" w:rsidRDefault="00190E6D" w:rsidP="00190E6D">
      <w:pPr>
        <w:tabs>
          <w:tab w:val="left" w:pos="1134"/>
        </w:tabs>
        <w:spacing w:line="360" w:lineRule="auto"/>
        <w:ind w:firstLine="284"/>
        <w:rPr>
          <w:sz w:val="28"/>
          <w:szCs w:val="28"/>
        </w:rPr>
      </w:pPr>
    </w:p>
    <w:p w:rsidR="00190E6D" w:rsidRDefault="00190E6D" w:rsidP="00190E6D">
      <w:pPr>
        <w:tabs>
          <w:tab w:val="left" w:pos="1134"/>
        </w:tabs>
        <w:spacing w:line="360" w:lineRule="auto"/>
        <w:ind w:firstLine="284"/>
        <w:rPr>
          <w:sz w:val="28"/>
          <w:szCs w:val="28"/>
        </w:rPr>
      </w:pPr>
    </w:p>
    <w:p w:rsidR="00190E6D" w:rsidRPr="00190E6D" w:rsidRDefault="00190E6D" w:rsidP="00190E6D">
      <w:pPr>
        <w:tabs>
          <w:tab w:val="left" w:pos="1134"/>
        </w:tabs>
        <w:spacing w:line="360" w:lineRule="auto"/>
        <w:ind w:firstLine="284"/>
        <w:rPr>
          <w:sz w:val="28"/>
          <w:szCs w:val="28"/>
        </w:rPr>
      </w:pPr>
    </w:p>
    <w:p w:rsidR="00190E6D" w:rsidRDefault="00190E6D" w:rsidP="00190E6D">
      <w:pPr>
        <w:autoSpaceDE w:val="0"/>
        <w:autoSpaceDN w:val="0"/>
        <w:adjustRightInd w:val="0"/>
        <w:ind w:firstLine="426"/>
      </w:pPr>
    </w:p>
    <w:p w:rsidR="00190E6D" w:rsidRDefault="00190E6D" w:rsidP="002552E7">
      <w:pPr>
        <w:spacing w:line="360" w:lineRule="auto"/>
        <w:ind w:firstLine="567"/>
        <w:rPr>
          <w:sz w:val="28"/>
          <w:szCs w:val="28"/>
        </w:rPr>
      </w:pPr>
    </w:p>
    <w:p w:rsidR="00190E6D" w:rsidRPr="00190E6D" w:rsidRDefault="00190E6D" w:rsidP="001E74CB">
      <w:pPr>
        <w:pStyle w:val="12"/>
      </w:pPr>
      <w:r w:rsidRPr="00190E6D">
        <w:t>ПРИЛОЖЕНИЕ А</w:t>
      </w:r>
    </w:p>
    <w:p w:rsidR="00190E6D" w:rsidRPr="00E52880" w:rsidRDefault="00190E6D" w:rsidP="00190E6D">
      <w:pPr>
        <w:jc w:val="center"/>
        <w:rPr>
          <w:b/>
          <w:sz w:val="28"/>
          <w:szCs w:val="28"/>
        </w:rPr>
      </w:pPr>
    </w:p>
    <w:p w:rsidR="00190E6D" w:rsidRPr="00183D07" w:rsidRDefault="00190E6D" w:rsidP="009115A2">
      <w:pPr>
        <w:ind w:firstLine="0"/>
        <w:jc w:val="center"/>
        <w:rPr>
          <w:sz w:val="28"/>
          <w:szCs w:val="28"/>
        </w:rPr>
      </w:pPr>
      <w:r w:rsidRPr="00183D07"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 w:rsidR="00190E6D" w:rsidRPr="00183D07" w:rsidRDefault="00190E6D" w:rsidP="009115A2">
      <w:pPr>
        <w:ind w:firstLine="0"/>
        <w:jc w:val="center"/>
        <w:rPr>
          <w:sz w:val="28"/>
          <w:szCs w:val="28"/>
        </w:rPr>
      </w:pPr>
    </w:p>
    <w:p w:rsidR="00190E6D" w:rsidRPr="00183D07" w:rsidRDefault="00190E6D" w:rsidP="009115A2">
      <w:pPr>
        <w:ind w:firstLine="0"/>
        <w:jc w:val="center"/>
        <w:rPr>
          <w:sz w:val="28"/>
          <w:szCs w:val="28"/>
        </w:rPr>
      </w:pPr>
    </w:p>
    <w:p w:rsidR="00190E6D" w:rsidRPr="00183D07" w:rsidRDefault="00190E6D" w:rsidP="009115A2">
      <w:pPr>
        <w:ind w:firstLine="0"/>
        <w:jc w:val="center"/>
        <w:outlineLvl w:val="0"/>
        <w:rPr>
          <w:sz w:val="28"/>
          <w:szCs w:val="28"/>
        </w:rPr>
      </w:pPr>
      <w:r w:rsidRPr="00183D07">
        <w:rPr>
          <w:sz w:val="28"/>
          <w:szCs w:val="28"/>
        </w:rPr>
        <w:t>Кафедра электронной техники и технологий</w:t>
      </w:r>
    </w:p>
    <w:p w:rsidR="00190E6D" w:rsidRPr="00183D07" w:rsidRDefault="00190E6D" w:rsidP="009115A2">
      <w:pPr>
        <w:ind w:firstLine="0"/>
        <w:rPr>
          <w:sz w:val="28"/>
          <w:szCs w:val="28"/>
        </w:rPr>
      </w:pPr>
    </w:p>
    <w:p w:rsidR="00190E6D" w:rsidRPr="00183D07" w:rsidRDefault="00190E6D" w:rsidP="009115A2">
      <w:pPr>
        <w:ind w:firstLine="0"/>
        <w:rPr>
          <w:sz w:val="28"/>
          <w:szCs w:val="28"/>
        </w:rPr>
      </w:pPr>
    </w:p>
    <w:p w:rsidR="00190E6D" w:rsidRPr="00183D07" w:rsidRDefault="00190E6D" w:rsidP="009115A2">
      <w:pPr>
        <w:ind w:firstLine="0"/>
        <w:rPr>
          <w:sz w:val="28"/>
          <w:szCs w:val="28"/>
        </w:rPr>
      </w:pPr>
    </w:p>
    <w:p w:rsidR="00190E6D" w:rsidRPr="00183D07" w:rsidRDefault="00190E6D" w:rsidP="009115A2">
      <w:pPr>
        <w:ind w:firstLine="0"/>
        <w:rPr>
          <w:sz w:val="28"/>
          <w:szCs w:val="28"/>
        </w:rPr>
      </w:pPr>
    </w:p>
    <w:p w:rsidR="00190E6D" w:rsidRPr="00183D07" w:rsidRDefault="00190E6D" w:rsidP="009115A2">
      <w:pPr>
        <w:ind w:firstLine="0"/>
        <w:rPr>
          <w:sz w:val="28"/>
          <w:szCs w:val="28"/>
        </w:rPr>
      </w:pPr>
    </w:p>
    <w:p w:rsidR="00190E6D" w:rsidRPr="00183D07" w:rsidRDefault="00190E6D" w:rsidP="009115A2">
      <w:pPr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С П Р А В К </w:t>
      </w:r>
      <w:r w:rsidRPr="00183D07">
        <w:rPr>
          <w:sz w:val="28"/>
          <w:szCs w:val="28"/>
        </w:rPr>
        <w:t>А</w:t>
      </w:r>
    </w:p>
    <w:p w:rsidR="00190E6D" w:rsidRPr="00183D07" w:rsidRDefault="00190E6D" w:rsidP="009115A2">
      <w:pPr>
        <w:ind w:firstLine="0"/>
        <w:jc w:val="center"/>
        <w:rPr>
          <w:sz w:val="28"/>
          <w:szCs w:val="28"/>
        </w:rPr>
      </w:pPr>
      <w:r w:rsidRPr="00183D07">
        <w:rPr>
          <w:sz w:val="28"/>
          <w:szCs w:val="28"/>
        </w:rPr>
        <w:t>ОБ ИССЛЕДОВАНИИ ПАТЕНТНОЙ И НАУЧНО-ТЕХНИЧЕСКОЙ  ЛИТЕРАТУРЫ  ПО ТЕМЕ ДИПЛОМНОГО ПРОЕКТА</w:t>
      </w:r>
    </w:p>
    <w:p w:rsidR="00190E6D" w:rsidRDefault="00190E6D" w:rsidP="009115A2">
      <w:pPr>
        <w:ind w:firstLine="0"/>
        <w:jc w:val="center"/>
        <w:rPr>
          <w:sz w:val="28"/>
          <w:szCs w:val="28"/>
        </w:rPr>
      </w:pPr>
    </w:p>
    <w:p w:rsidR="00190E6D" w:rsidRDefault="00190E6D" w:rsidP="009115A2">
      <w:pPr>
        <w:ind w:firstLine="0"/>
        <w:rPr>
          <w:sz w:val="28"/>
          <w:szCs w:val="28"/>
        </w:rPr>
      </w:pPr>
    </w:p>
    <w:p w:rsidR="00190E6D" w:rsidRDefault="00190E6D" w:rsidP="009115A2">
      <w:pPr>
        <w:ind w:firstLine="0"/>
        <w:rPr>
          <w:sz w:val="28"/>
          <w:szCs w:val="28"/>
        </w:rPr>
      </w:pPr>
    </w:p>
    <w:p w:rsidR="00190E6D" w:rsidRPr="00183D07" w:rsidRDefault="00190E6D" w:rsidP="009115A2">
      <w:pPr>
        <w:ind w:firstLine="0"/>
        <w:rPr>
          <w:sz w:val="28"/>
          <w:szCs w:val="28"/>
        </w:rPr>
      </w:pPr>
    </w:p>
    <w:p w:rsidR="00190E6D" w:rsidRPr="00183D07" w:rsidRDefault="00190E6D" w:rsidP="00226B26">
      <w:pPr>
        <w:ind w:firstLine="0"/>
        <w:jc w:val="center"/>
        <w:rPr>
          <w:sz w:val="28"/>
          <w:szCs w:val="28"/>
        </w:rPr>
      </w:pPr>
      <w:r w:rsidRPr="00183D07">
        <w:rPr>
          <w:b/>
          <w:sz w:val="28"/>
          <w:szCs w:val="28"/>
        </w:rPr>
        <w:t xml:space="preserve">ФОРМИРОВАНИЕ </w:t>
      </w:r>
      <w:r w:rsidR="00226B26">
        <w:rPr>
          <w:b/>
          <w:sz w:val="28"/>
          <w:szCs w:val="28"/>
        </w:rPr>
        <w:t>ФУНКЦИОНАЛЬНЫХ СЛОЕВ МИКРО-ТВЕРДООКСИДНЫХ ТОПЛИВНЫХ ЭЛЕМЕНТОВ МЕТОДОМ ИОННО-ПЛАЗМЕННОГО РАСПЫЛЕНИЯ</w:t>
      </w:r>
    </w:p>
    <w:p w:rsidR="00190E6D" w:rsidRPr="00183D07" w:rsidRDefault="00190E6D" w:rsidP="009115A2">
      <w:pPr>
        <w:ind w:firstLine="0"/>
        <w:rPr>
          <w:sz w:val="28"/>
          <w:szCs w:val="28"/>
        </w:rPr>
      </w:pPr>
    </w:p>
    <w:p w:rsidR="00190E6D" w:rsidRPr="00183D07" w:rsidRDefault="00190E6D" w:rsidP="009115A2">
      <w:pPr>
        <w:ind w:firstLine="0"/>
        <w:rPr>
          <w:sz w:val="28"/>
          <w:szCs w:val="28"/>
        </w:rPr>
      </w:pPr>
    </w:p>
    <w:p w:rsidR="00190E6D" w:rsidRPr="00183D07" w:rsidRDefault="00190E6D" w:rsidP="009115A2">
      <w:pPr>
        <w:ind w:firstLine="0"/>
        <w:rPr>
          <w:sz w:val="28"/>
          <w:szCs w:val="28"/>
        </w:rPr>
      </w:pPr>
    </w:p>
    <w:p w:rsidR="00190E6D" w:rsidRDefault="00190E6D" w:rsidP="009115A2">
      <w:pPr>
        <w:ind w:firstLine="0"/>
        <w:rPr>
          <w:sz w:val="28"/>
          <w:szCs w:val="28"/>
        </w:rPr>
      </w:pPr>
    </w:p>
    <w:p w:rsidR="00190E6D" w:rsidRDefault="00190E6D" w:rsidP="009115A2">
      <w:pPr>
        <w:ind w:firstLine="0"/>
        <w:rPr>
          <w:sz w:val="28"/>
          <w:szCs w:val="28"/>
        </w:rPr>
      </w:pPr>
    </w:p>
    <w:p w:rsidR="00190E6D" w:rsidRPr="00183D07" w:rsidRDefault="00190E6D" w:rsidP="009115A2">
      <w:pPr>
        <w:ind w:firstLine="0"/>
        <w:jc w:val="center"/>
        <w:rPr>
          <w:sz w:val="28"/>
          <w:szCs w:val="28"/>
        </w:rPr>
      </w:pPr>
    </w:p>
    <w:p w:rsidR="00190E6D" w:rsidRPr="00183D07" w:rsidRDefault="00190E6D" w:rsidP="009115A2">
      <w:pPr>
        <w:ind w:firstLine="0"/>
        <w:jc w:val="center"/>
        <w:outlineLvl w:val="0"/>
        <w:rPr>
          <w:sz w:val="28"/>
          <w:szCs w:val="28"/>
        </w:rPr>
      </w:pPr>
      <w:r w:rsidRPr="00183D07">
        <w:rPr>
          <w:sz w:val="28"/>
          <w:szCs w:val="28"/>
        </w:rPr>
        <w:t xml:space="preserve">   Выполнила__________________ / </w:t>
      </w:r>
      <w:r w:rsidR="00226B26">
        <w:rPr>
          <w:sz w:val="28"/>
          <w:szCs w:val="28"/>
        </w:rPr>
        <w:t>Маркова М</w:t>
      </w:r>
      <w:r w:rsidRPr="00183D07">
        <w:rPr>
          <w:sz w:val="28"/>
          <w:szCs w:val="28"/>
        </w:rPr>
        <w:t>.</w:t>
      </w:r>
      <w:r w:rsidR="00226B26">
        <w:rPr>
          <w:sz w:val="28"/>
          <w:szCs w:val="28"/>
        </w:rPr>
        <w:t>В.</w:t>
      </w:r>
      <w:r w:rsidRPr="00183D07">
        <w:rPr>
          <w:sz w:val="28"/>
          <w:szCs w:val="28"/>
        </w:rPr>
        <w:t xml:space="preserve"> /</w:t>
      </w:r>
    </w:p>
    <w:p w:rsidR="00190E6D" w:rsidRPr="00183D07" w:rsidRDefault="00190E6D" w:rsidP="009115A2">
      <w:pPr>
        <w:ind w:firstLine="0"/>
        <w:jc w:val="center"/>
        <w:rPr>
          <w:sz w:val="28"/>
          <w:szCs w:val="28"/>
        </w:rPr>
      </w:pPr>
    </w:p>
    <w:p w:rsidR="00190E6D" w:rsidRPr="00183D07" w:rsidRDefault="00190E6D" w:rsidP="009115A2">
      <w:pPr>
        <w:ind w:firstLine="0"/>
        <w:jc w:val="center"/>
        <w:rPr>
          <w:sz w:val="28"/>
          <w:szCs w:val="28"/>
        </w:rPr>
      </w:pPr>
    </w:p>
    <w:p w:rsidR="00190E6D" w:rsidRPr="00183D07" w:rsidRDefault="00190E6D" w:rsidP="009115A2">
      <w:pPr>
        <w:ind w:firstLine="0"/>
        <w:jc w:val="center"/>
        <w:outlineLvl w:val="0"/>
        <w:rPr>
          <w:sz w:val="28"/>
          <w:szCs w:val="28"/>
        </w:rPr>
      </w:pPr>
      <w:r w:rsidRPr="00183D07">
        <w:rPr>
          <w:sz w:val="28"/>
          <w:szCs w:val="28"/>
        </w:rPr>
        <w:t>Руководитель темы_____________ / Голосов Д. А. /</w:t>
      </w:r>
    </w:p>
    <w:p w:rsidR="00190E6D" w:rsidRPr="00183D07" w:rsidRDefault="00190E6D" w:rsidP="009115A2">
      <w:pPr>
        <w:ind w:firstLine="0"/>
        <w:jc w:val="center"/>
        <w:rPr>
          <w:sz w:val="28"/>
          <w:szCs w:val="28"/>
        </w:rPr>
      </w:pPr>
    </w:p>
    <w:p w:rsidR="00190E6D" w:rsidRPr="00183D07" w:rsidRDefault="00190E6D" w:rsidP="009115A2">
      <w:pPr>
        <w:ind w:firstLine="0"/>
        <w:jc w:val="center"/>
        <w:rPr>
          <w:sz w:val="28"/>
          <w:szCs w:val="28"/>
        </w:rPr>
      </w:pPr>
    </w:p>
    <w:p w:rsidR="00190E6D" w:rsidRPr="00E52880" w:rsidRDefault="00190E6D" w:rsidP="009115A2">
      <w:pPr>
        <w:ind w:firstLine="0"/>
        <w:jc w:val="center"/>
        <w:rPr>
          <w:sz w:val="28"/>
          <w:szCs w:val="28"/>
        </w:rPr>
      </w:pPr>
    </w:p>
    <w:p w:rsidR="00190E6D" w:rsidRPr="00E52880" w:rsidRDefault="00190E6D" w:rsidP="00226B26">
      <w:pPr>
        <w:ind w:firstLine="0"/>
        <w:rPr>
          <w:sz w:val="28"/>
          <w:szCs w:val="28"/>
        </w:rPr>
      </w:pPr>
    </w:p>
    <w:p w:rsidR="00190E6D" w:rsidRPr="00E52880" w:rsidRDefault="00190E6D" w:rsidP="009115A2">
      <w:pPr>
        <w:ind w:firstLine="0"/>
        <w:rPr>
          <w:sz w:val="28"/>
          <w:szCs w:val="28"/>
        </w:rPr>
      </w:pPr>
    </w:p>
    <w:p w:rsidR="00190E6D" w:rsidRPr="00D622C5" w:rsidRDefault="00190E6D" w:rsidP="009115A2">
      <w:pPr>
        <w:ind w:firstLine="0"/>
        <w:jc w:val="center"/>
        <w:rPr>
          <w:sz w:val="28"/>
          <w:szCs w:val="28"/>
        </w:rPr>
      </w:pPr>
    </w:p>
    <w:p w:rsidR="00190E6D" w:rsidRPr="00E52880" w:rsidRDefault="00190E6D" w:rsidP="009115A2">
      <w:pPr>
        <w:ind w:firstLine="0"/>
        <w:jc w:val="center"/>
        <w:rPr>
          <w:sz w:val="28"/>
          <w:szCs w:val="28"/>
        </w:rPr>
      </w:pPr>
    </w:p>
    <w:p w:rsidR="00190E6D" w:rsidRPr="00E52880" w:rsidRDefault="00190E6D" w:rsidP="009115A2">
      <w:pPr>
        <w:ind w:firstLine="0"/>
        <w:jc w:val="center"/>
        <w:rPr>
          <w:sz w:val="28"/>
          <w:szCs w:val="28"/>
        </w:rPr>
      </w:pPr>
    </w:p>
    <w:p w:rsidR="00190E6D" w:rsidRPr="00E52880" w:rsidRDefault="00190E6D" w:rsidP="009115A2">
      <w:pPr>
        <w:ind w:firstLine="0"/>
        <w:jc w:val="center"/>
        <w:outlineLvl w:val="0"/>
        <w:rPr>
          <w:sz w:val="28"/>
          <w:szCs w:val="28"/>
        </w:rPr>
      </w:pPr>
      <w:r w:rsidRPr="00E52880">
        <w:rPr>
          <w:sz w:val="28"/>
          <w:szCs w:val="28"/>
        </w:rPr>
        <w:t>Минск 20</w:t>
      </w:r>
      <w:r w:rsidRPr="00D622C5">
        <w:rPr>
          <w:sz w:val="28"/>
          <w:szCs w:val="28"/>
        </w:rPr>
        <w:t>1</w:t>
      </w:r>
      <w:r w:rsidR="00AE1B09">
        <w:rPr>
          <w:sz w:val="28"/>
          <w:szCs w:val="28"/>
        </w:rPr>
        <w:t>4</w:t>
      </w:r>
      <w:r w:rsidRPr="00D622C5">
        <w:rPr>
          <w:sz w:val="28"/>
          <w:szCs w:val="28"/>
        </w:rPr>
        <w:t xml:space="preserve"> </w:t>
      </w:r>
      <w:r w:rsidRPr="00E52880">
        <w:rPr>
          <w:sz w:val="28"/>
          <w:szCs w:val="28"/>
        </w:rPr>
        <w:t>г.</w:t>
      </w:r>
    </w:p>
    <w:p w:rsidR="00190E6D" w:rsidRPr="00E52880" w:rsidRDefault="00190E6D" w:rsidP="003A1A32">
      <w:pPr>
        <w:pageBreakBefore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ind w:left="0" w:firstLine="0"/>
        <w:contextualSpacing w:val="0"/>
        <w:jc w:val="center"/>
        <w:textAlignment w:val="baseline"/>
        <w:rPr>
          <w:b/>
          <w:sz w:val="28"/>
          <w:szCs w:val="28"/>
        </w:rPr>
      </w:pPr>
      <w:r w:rsidRPr="00E52880">
        <w:rPr>
          <w:b/>
          <w:sz w:val="28"/>
          <w:szCs w:val="28"/>
        </w:rPr>
        <w:lastRenderedPageBreak/>
        <w:t>ПАТЕНТНЫЕ ИССЛЕДОВАНИЯ</w:t>
      </w:r>
    </w:p>
    <w:p w:rsidR="00190E6D" w:rsidRPr="00D622C5" w:rsidRDefault="00190E6D" w:rsidP="00190E6D">
      <w:pPr>
        <w:ind w:right="850"/>
        <w:rPr>
          <w:sz w:val="28"/>
          <w:szCs w:val="28"/>
        </w:rPr>
      </w:pPr>
    </w:p>
    <w:p w:rsidR="00190E6D" w:rsidRPr="00E52880" w:rsidRDefault="00190E6D" w:rsidP="009115A2">
      <w:pPr>
        <w:ind w:right="850" w:firstLine="0"/>
        <w:outlineLvl w:val="0"/>
        <w:rPr>
          <w:sz w:val="28"/>
          <w:szCs w:val="28"/>
        </w:rPr>
      </w:pPr>
      <w:r w:rsidRPr="00E52880">
        <w:rPr>
          <w:sz w:val="28"/>
          <w:szCs w:val="28"/>
        </w:rPr>
        <w:t>Таблица</w:t>
      </w:r>
      <w:r w:rsidRPr="00D622C5">
        <w:rPr>
          <w:sz w:val="28"/>
          <w:szCs w:val="28"/>
        </w:rPr>
        <w:t xml:space="preserve"> 1 – </w:t>
      </w:r>
      <w:r w:rsidRPr="00E52880">
        <w:rPr>
          <w:sz w:val="28"/>
          <w:szCs w:val="28"/>
        </w:rPr>
        <w:t>Патентные исследования</w:t>
      </w: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6"/>
        <w:gridCol w:w="1984"/>
        <w:gridCol w:w="1985"/>
        <w:gridCol w:w="2551"/>
      </w:tblGrid>
      <w:tr w:rsidR="00190E6D" w:rsidRPr="00E52880" w:rsidTr="009115A2">
        <w:tc>
          <w:tcPr>
            <w:tcW w:w="2836" w:type="dxa"/>
            <w:vAlign w:val="center"/>
          </w:tcPr>
          <w:p w:rsidR="00190E6D" w:rsidRPr="00190E6D" w:rsidRDefault="00190E6D" w:rsidP="00190E6D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Основные </w:t>
            </w:r>
            <w:r w:rsidRPr="00E52880">
              <w:rPr>
                <w:sz w:val="28"/>
                <w:szCs w:val="28"/>
              </w:rPr>
              <w:t>технические данные для</w:t>
            </w:r>
            <w:r>
              <w:rPr>
                <w:sz w:val="28"/>
                <w:szCs w:val="28"/>
              </w:rPr>
              <w:t xml:space="preserve"> </w:t>
            </w:r>
            <w:r w:rsidRPr="00E52880">
              <w:rPr>
                <w:sz w:val="28"/>
                <w:szCs w:val="28"/>
              </w:rPr>
              <w:t>поиска</w:t>
            </w:r>
          </w:p>
        </w:tc>
        <w:tc>
          <w:tcPr>
            <w:tcW w:w="1984" w:type="dxa"/>
            <w:vAlign w:val="center"/>
          </w:tcPr>
          <w:p w:rsidR="00190E6D" w:rsidRPr="00E52880" w:rsidRDefault="00190E6D" w:rsidP="00190E6D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E52880">
              <w:rPr>
                <w:sz w:val="28"/>
                <w:szCs w:val="28"/>
              </w:rPr>
              <w:t>Страны</w:t>
            </w:r>
          </w:p>
        </w:tc>
        <w:tc>
          <w:tcPr>
            <w:tcW w:w="1985" w:type="dxa"/>
            <w:vAlign w:val="center"/>
          </w:tcPr>
          <w:p w:rsidR="00190E6D" w:rsidRPr="00E52880" w:rsidRDefault="00190E6D" w:rsidP="00190E6D">
            <w:pPr>
              <w:ind w:firstLine="0"/>
              <w:jc w:val="center"/>
              <w:rPr>
                <w:sz w:val="28"/>
                <w:szCs w:val="28"/>
              </w:rPr>
            </w:pPr>
            <w:r w:rsidRPr="00E52880">
              <w:rPr>
                <w:sz w:val="28"/>
                <w:szCs w:val="28"/>
              </w:rPr>
              <w:t>Класс МКИ</w:t>
            </w:r>
          </w:p>
          <w:p w:rsidR="00190E6D" w:rsidRPr="00E52880" w:rsidRDefault="00190E6D" w:rsidP="00190E6D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E52880">
              <w:rPr>
                <w:sz w:val="28"/>
                <w:szCs w:val="28"/>
              </w:rPr>
              <w:t>или  УДК</w:t>
            </w:r>
          </w:p>
        </w:tc>
        <w:tc>
          <w:tcPr>
            <w:tcW w:w="2551" w:type="dxa"/>
            <w:vAlign w:val="center"/>
          </w:tcPr>
          <w:p w:rsidR="00190E6D" w:rsidRPr="00E52880" w:rsidRDefault="00190E6D" w:rsidP="00190E6D">
            <w:pPr>
              <w:ind w:firstLine="0"/>
              <w:jc w:val="center"/>
              <w:rPr>
                <w:sz w:val="28"/>
                <w:szCs w:val="28"/>
              </w:rPr>
            </w:pPr>
            <w:r w:rsidRPr="00E52880">
              <w:rPr>
                <w:sz w:val="28"/>
                <w:szCs w:val="28"/>
              </w:rPr>
              <w:t>Что и за какой</w:t>
            </w:r>
          </w:p>
          <w:p w:rsidR="00190E6D" w:rsidRPr="00E52880" w:rsidRDefault="00190E6D" w:rsidP="00190E6D">
            <w:pPr>
              <w:ind w:firstLine="0"/>
              <w:jc w:val="center"/>
              <w:rPr>
                <w:sz w:val="28"/>
                <w:szCs w:val="28"/>
              </w:rPr>
            </w:pPr>
            <w:r w:rsidRPr="00E52880">
              <w:rPr>
                <w:sz w:val="28"/>
                <w:szCs w:val="28"/>
              </w:rPr>
              <w:t>период</w:t>
            </w:r>
          </w:p>
          <w:p w:rsidR="00190E6D" w:rsidRPr="00E52880" w:rsidRDefault="00190E6D" w:rsidP="00190E6D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E52880">
              <w:rPr>
                <w:sz w:val="28"/>
                <w:szCs w:val="28"/>
              </w:rPr>
              <w:t>просмотрено</w:t>
            </w:r>
          </w:p>
        </w:tc>
      </w:tr>
      <w:tr w:rsidR="00190E6D" w:rsidRPr="00E52880" w:rsidTr="009115A2">
        <w:trPr>
          <w:trHeight w:val="122"/>
        </w:trPr>
        <w:tc>
          <w:tcPr>
            <w:tcW w:w="2836" w:type="dxa"/>
            <w:vAlign w:val="center"/>
          </w:tcPr>
          <w:p w:rsidR="00190E6D" w:rsidRPr="00E52880" w:rsidRDefault="00190E6D" w:rsidP="00190E6D">
            <w:pPr>
              <w:ind w:firstLine="0"/>
              <w:jc w:val="center"/>
              <w:rPr>
                <w:sz w:val="28"/>
                <w:szCs w:val="28"/>
              </w:rPr>
            </w:pPr>
            <w:r w:rsidRPr="00E52880">
              <w:rPr>
                <w:sz w:val="28"/>
                <w:szCs w:val="28"/>
              </w:rPr>
              <w:t>1</w:t>
            </w:r>
          </w:p>
        </w:tc>
        <w:tc>
          <w:tcPr>
            <w:tcW w:w="1984" w:type="dxa"/>
            <w:vAlign w:val="center"/>
          </w:tcPr>
          <w:p w:rsidR="00190E6D" w:rsidRPr="00E52880" w:rsidRDefault="00190E6D" w:rsidP="00190E6D">
            <w:pPr>
              <w:ind w:firstLine="0"/>
              <w:jc w:val="center"/>
              <w:rPr>
                <w:sz w:val="28"/>
                <w:szCs w:val="28"/>
              </w:rPr>
            </w:pPr>
            <w:r w:rsidRPr="00E52880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  <w:vAlign w:val="center"/>
          </w:tcPr>
          <w:p w:rsidR="00190E6D" w:rsidRPr="00E52880" w:rsidRDefault="00190E6D" w:rsidP="00190E6D">
            <w:pPr>
              <w:ind w:firstLine="0"/>
              <w:jc w:val="center"/>
              <w:rPr>
                <w:sz w:val="28"/>
                <w:szCs w:val="28"/>
              </w:rPr>
            </w:pPr>
            <w:r w:rsidRPr="00E52880">
              <w:rPr>
                <w:sz w:val="28"/>
                <w:szCs w:val="28"/>
              </w:rPr>
              <w:t>3</w:t>
            </w:r>
          </w:p>
        </w:tc>
        <w:tc>
          <w:tcPr>
            <w:tcW w:w="2551" w:type="dxa"/>
            <w:vAlign w:val="center"/>
          </w:tcPr>
          <w:p w:rsidR="00190E6D" w:rsidRPr="00E52880" w:rsidRDefault="00190E6D" w:rsidP="00190E6D">
            <w:pPr>
              <w:ind w:firstLine="0"/>
              <w:jc w:val="center"/>
              <w:rPr>
                <w:sz w:val="28"/>
                <w:szCs w:val="28"/>
              </w:rPr>
            </w:pPr>
            <w:r w:rsidRPr="00E52880">
              <w:rPr>
                <w:sz w:val="28"/>
                <w:szCs w:val="28"/>
              </w:rPr>
              <w:t>4</w:t>
            </w:r>
          </w:p>
        </w:tc>
      </w:tr>
      <w:tr w:rsidR="00190E6D" w:rsidRPr="00CC3F12" w:rsidTr="009115A2">
        <w:tc>
          <w:tcPr>
            <w:tcW w:w="2836" w:type="dxa"/>
            <w:vAlign w:val="center"/>
          </w:tcPr>
          <w:p w:rsidR="00190E6D" w:rsidRPr="00FE7787" w:rsidRDefault="00190E6D" w:rsidP="00190E6D">
            <w:pPr>
              <w:ind w:firstLine="0"/>
              <w:rPr>
                <w:sz w:val="28"/>
                <w:szCs w:val="28"/>
              </w:rPr>
            </w:pPr>
            <w:r w:rsidRPr="00FE7787">
              <w:rPr>
                <w:caps/>
                <w:sz w:val="28"/>
              </w:rPr>
              <w:t>Ф</w:t>
            </w:r>
            <w:r w:rsidRPr="00FE7787">
              <w:rPr>
                <w:sz w:val="28"/>
              </w:rPr>
              <w:t xml:space="preserve">ормирование </w:t>
            </w:r>
            <w:r w:rsidR="00226B26">
              <w:rPr>
                <w:sz w:val="28"/>
                <w:szCs w:val="28"/>
              </w:rPr>
              <w:t>функциональных слоев микро-твердооксидных топливных элементов методом ионно-плазменного распыления</w:t>
            </w:r>
            <w:r w:rsidR="00226B26" w:rsidRPr="005C2CE2">
              <w:rPr>
                <w:sz w:val="28"/>
                <w:szCs w:val="28"/>
              </w:rPr>
              <w:t>.</w:t>
            </w:r>
          </w:p>
        </w:tc>
        <w:tc>
          <w:tcPr>
            <w:tcW w:w="1984" w:type="dxa"/>
            <w:vAlign w:val="center"/>
          </w:tcPr>
          <w:p w:rsidR="00190E6D" w:rsidRPr="00FE7787" w:rsidRDefault="00190E6D" w:rsidP="00190E6D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Беларусь</w:t>
            </w:r>
          </w:p>
        </w:tc>
        <w:tc>
          <w:tcPr>
            <w:tcW w:w="1985" w:type="dxa"/>
            <w:vAlign w:val="center"/>
          </w:tcPr>
          <w:p w:rsidR="00190E6D" w:rsidRPr="00FE7787" w:rsidRDefault="00190E6D" w:rsidP="00190E6D">
            <w:pPr>
              <w:jc w:val="center"/>
              <w:rPr>
                <w:rStyle w:val="advanced"/>
                <w:bCs/>
                <w:i/>
                <w:iCs/>
                <w:color w:val="000000"/>
                <w:sz w:val="28"/>
                <w:szCs w:val="28"/>
              </w:rPr>
            </w:pPr>
          </w:p>
          <w:p w:rsidR="00190E6D" w:rsidRDefault="00190E6D" w:rsidP="00190E6D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C23C14/35</w:t>
            </w:r>
          </w:p>
          <w:p w:rsidR="00190E6D" w:rsidRDefault="00190E6D" w:rsidP="00190E6D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C23C14/08</w:t>
            </w:r>
          </w:p>
          <w:p w:rsidR="00190E6D" w:rsidRPr="00FE7787" w:rsidRDefault="00190E6D" w:rsidP="00190E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190E6D" w:rsidRPr="007C2DAC" w:rsidRDefault="00190E6D" w:rsidP="00190E6D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обнаружено</w:t>
            </w:r>
          </w:p>
        </w:tc>
      </w:tr>
      <w:tr w:rsidR="00190E6D" w:rsidRPr="00373A85" w:rsidTr="009115A2">
        <w:tc>
          <w:tcPr>
            <w:tcW w:w="2836" w:type="dxa"/>
            <w:vAlign w:val="center"/>
          </w:tcPr>
          <w:p w:rsidR="00190E6D" w:rsidRPr="00E52880" w:rsidRDefault="00190E6D" w:rsidP="00190E6D">
            <w:pPr>
              <w:ind w:firstLine="0"/>
              <w:jc w:val="center"/>
              <w:rPr>
                <w:sz w:val="28"/>
                <w:szCs w:val="28"/>
              </w:rPr>
            </w:pPr>
            <w:r w:rsidRPr="00E52880">
              <w:rPr>
                <w:sz w:val="28"/>
                <w:szCs w:val="28"/>
                <w:lang w:val="en-US"/>
              </w:rPr>
              <w:t>--//--</w:t>
            </w:r>
          </w:p>
        </w:tc>
        <w:tc>
          <w:tcPr>
            <w:tcW w:w="1984" w:type="dxa"/>
            <w:vAlign w:val="center"/>
          </w:tcPr>
          <w:p w:rsidR="00190E6D" w:rsidRPr="00FE7787" w:rsidRDefault="00190E6D" w:rsidP="00190E6D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Корея</w:t>
            </w:r>
          </w:p>
        </w:tc>
        <w:tc>
          <w:tcPr>
            <w:tcW w:w="1985" w:type="dxa"/>
            <w:vAlign w:val="center"/>
          </w:tcPr>
          <w:p w:rsidR="00190E6D" w:rsidRPr="00E52880" w:rsidRDefault="00190E6D" w:rsidP="00190E6D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H01L27/105</w:t>
            </w:r>
          </w:p>
        </w:tc>
        <w:tc>
          <w:tcPr>
            <w:tcW w:w="2551" w:type="dxa"/>
            <w:vAlign w:val="center"/>
          </w:tcPr>
          <w:p w:rsidR="00190E6D" w:rsidRDefault="00190E6D" w:rsidP="00190E6D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7C2DAC">
              <w:rPr>
                <w:sz w:val="28"/>
                <w:szCs w:val="28"/>
                <w:lang w:val="en-US"/>
              </w:rPr>
              <w:t>http://www.worldwide.</w:t>
            </w:r>
          </w:p>
          <w:p w:rsidR="00190E6D" w:rsidRPr="007C2DAC" w:rsidRDefault="00190E6D" w:rsidP="00190E6D">
            <w:pPr>
              <w:jc w:val="center"/>
              <w:rPr>
                <w:sz w:val="28"/>
                <w:szCs w:val="28"/>
                <w:lang w:val="en-US"/>
              </w:rPr>
            </w:pPr>
            <w:r w:rsidRPr="007C2DAC">
              <w:rPr>
                <w:sz w:val="28"/>
                <w:szCs w:val="28"/>
                <w:lang w:val="en-US"/>
              </w:rPr>
              <w:t>espacenet.com</w:t>
            </w:r>
          </w:p>
        </w:tc>
      </w:tr>
      <w:tr w:rsidR="00190E6D" w:rsidRPr="001B7463" w:rsidTr="009115A2">
        <w:tc>
          <w:tcPr>
            <w:tcW w:w="2836" w:type="dxa"/>
            <w:vAlign w:val="center"/>
          </w:tcPr>
          <w:p w:rsidR="00190E6D" w:rsidRPr="00E52880" w:rsidRDefault="00190E6D" w:rsidP="00190E6D">
            <w:pPr>
              <w:ind w:firstLine="0"/>
              <w:jc w:val="center"/>
              <w:rPr>
                <w:sz w:val="28"/>
                <w:szCs w:val="28"/>
              </w:rPr>
            </w:pPr>
            <w:r w:rsidRPr="00E52880">
              <w:rPr>
                <w:sz w:val="28"/>
                <w:szCs w:val="28"/>
                <w:lang w:val="en-US"/>
              </w:rPr>
              <w:t>--//--</w:t>
            </w:r>
          </w:p>
        </w:tc>
        <w:tc>
          <w:tcPr>
            <w:tcW w:w="1984" w:type="dxa"/>
            <w:vAlign w:val="center"/>
          </w:tcPr>
          <w:p w:rsidR="00190E6D" w:rsidRPr="00FE7787" w:rsidRDefault="00190E6D" w:rsidP="00190E6D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Россия</w:t>
            </w:r>
          </w:p>
        </w:tc>
        <w:tc>
          <w:tcPr>
            <w:tcW w:w="1985" w:type="dxa"/>
            <w:vAlign w:val="center"/>
          </w:tcPr>
          <w:p w:rsidR="00190E6D" w:rsidRDefault="00190E6D" w:rsidP="00190E6D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G01J05/00</w:t>
            </w:r>
          </w:p>
          <w:p w:rsidR="00190E6D" w:rsidRDefault="00190E6D" w:rsidP="00190E6D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C23C14/35</w:t>
            </w:r>
          </w:p>
          <w:p w:rsidR="00190E6D" w:rsidRDefault="00190E6D" w:rsidP="00190E6D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C23C14/08</w:t>
            </w:r>
          </w:p>
          <w:p w:rsidR="00190E6D" w:rsidRDefault="00190E6D" w:rsidP="00190E6D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G02F</w:t>
            </w:r>
            <w:r w:rsidRPr="00190E6D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1/135</w:t>
            </w:r>
          </w:p>
          <w:p w:rsidR="00190E6D" w:rsidRDefault="00190E6D" w:rsidP="00190E6D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G02F</w:t>
            </w:r>
            <w:r w:rsidRPr="00190E6D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1/137</w:t>
            </w:r>
          </w:p>
          <w:p w:rsidR="00190E6D" w:rsidRDefault="00190E6D" w:rsidP="00190E6D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C01B25/14</w:t>
            </w:r>
          </w:p>
          <w:p w:rsidR="00190E6D" w:rsidRDefault="00190E6D" w:rsidP="00190E6D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C01B17/00</w:t>
            </w:r>
          </w:p>
          <w:p w:rsidR="00190E6D" w:rsidRDefault="00190E6D" w:rsidP="00190E6D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C07C53/10</w:t>
            </w:r>
          </w:p>
          <w:p w:rsidR="00190E6D" w:rsidRPr="006F37AC" w:rsidRDefault="00190E6D" w:rsidP="00190E6D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C07C51/41</w:t>
            </w:r>
          </w:p>
        </w:tc>
        <w:tc>
          <w:tcPr>
            <w:tcW w:w="2551" w:type="dxa"/>
            <w:vAlign w:val="center"/>
          </w:tcPr>
          <w:p w:rsidR="00190E6D" w:rsidRDefault="00190E6D" w:rsidP="00190E6D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С патента №</w:t>
            </w:r>
            <w:r w:rsidR="00226B26">
              <w:rPr>
                <w:sz w:val="28"/>
                <w:szCs w:val="28"/>
              </w:rPr>
              <w:t xml:space="preserve"> </w:t>
            </w:r>
            <w:r w:rsidR="00226B26">
              <w:rPr>
                <w:sz w:val="28"/>
              </w:rPr>
              <w:t>2361332</w:t>
            </w:r>
          </w:p>
          <w:p w:rsidR="00190E6D" w:rsidRPr="006F37AC" w:rsidRDefault="00190E6D" w:rsidP="00190E6D">
            <w:pPr>
              <w:ind w:firstLine="0"/>
              <w:jc w:val="center"/>
              <w:rPr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sz w:val="28"/>
              </w:rPr>
              <w:t>от</w:t>
            </w:r>
            <w:r w:rsidRPr="00B12150">
              <w:rPr>
                <w:sz w:val="28"/>
              </w:rPr>
              <w:t xml:space="preserve"> </w:t>
            </w:r>
            <w:r w:rsidR="00226B26">
              <w:rPr>
                <w:sz w:val="28"/>
              </w:rPr>
              <w:t>12</w:t>
            </w:r>
            <w:r w:rsidRPr="005653DF">
              <w:rPr>
                <w:sz w:val="28"/>
              </w:rPr>
              <w:t>.</w:t>
            </w:r>
            <w:r w:rsidR="00226B26">
              <w:rPr>
                <w:sz w:val="28"/>
              </w:rPr>
              <w:t>12</w:t>
            </w:r>
            <w:r w:rsidRPr="005653DF">
              <w:rPr>
                <w:sz w:val="28"/>
              </w:rPr>
              <w:t>.200</w:t>
            </w:r>
            <w:r w:rsidR="00226B26">
              <w:rPr>
                <w:sz w:val="28"/>
              </w:rPr>
              <w:t>7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г.</w:t>
            </w:r>
          </w:p>
          <w:p w:rsidR="00190E6D" w:rsidRDefault="00190E6D" w:rsidP="00190E6D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по патент №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2470867</w:t>
            </w:r>
          </w:p>
          <w:p w:rsidR="00190E6D" w:rsidRDefault="00190E6D" w:rsidP="00190E6D">
            <w:pPr>
              <w:ind w:firstLine="0"/>
              <w:jc w:val="center"/>
              <w:rPr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sz w:val="28"/>
              </w:rPr>
              <w:t>от</w:t>
            </w:r>
            <w:r w:rsidRPr="00B12150">
              <w:rPr>
                <w:sz w:val="28"/>
              </w:rPr>
              <w:t xml:space="preserve"> 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27.12.2012 г.</w:t>
            </w:r>
          </w:p>
          <w:p w:rsidR="00190E6D" w:rsidRPr="006F37AC" w:rsidRDefault="00190E6D" w:rsidP="00190E6D">
            <w:pPr>
              <w:jc w:val="center"/>
              <w:rPr>
                <w:sz w:val="28"/>
                <w:szCs w:val="28"/>
              </w:rPr>
            </w:pPr>
          </w:p>
        </w:tc>
      </w:tr>
      <w:tr w:rsidR="00190E6D" w:rsidRPr="00E52880" w:rsidTr="009115A2">
        <w:tc>
          <w:tcPr>
            <w:tcW w:w="2836" w:type="dxa"/>
            <w:vAlign w:val="center"/>
          </w:tcPr>
          <w:p w:rsidR="00190E6D" w:rsidRPr="00E52880" w:rsidRDefault="00190E6D" w:rsidP="00190E6D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E52880">
              <w:rPr>
                <w:sz w:val="28"/>
                <w:szCs w:val="28"/>
                <w:lang w:val="en-US"/>
              </w:rPr>
              <w:t>--//--</w:t>
            </w:r>
          </w:p>
        </w:tc>
        <w:tc>
          <w:tcPr>
            <w:tcW w:w="1984" w:type="dxa"/>
            <w:vAlign w:val="center"/>
          </w:tcPr>
          <w:p w:rsidR="00190E6D" w:rsidRDefault="00190E6D" w:rsidP="00190E6D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США</w:t>
            </w:r>
          </w:p>
        </w:tc>
        <w:tc>
          <w:tcPr>
            <w:tcW w:w="1985" w:type="dxa"/>
            <w:vAlign w:val="center"/>
          </w:tcPr>
          <w:p w:rsidR="00190E6D" w:rsidRPr="001B7463" w:rsidRDefault="00190E6D" w:rsidP="00190E6D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Pr="001B7463">
              <w:rPr>
                <w:sz w:val="28"/>
                <w:szCs w:val="28"/>
              </w:rPr>
              <w:t>23</w:t>
            </w:r>
            <w:r>
              <w:rPr>
                <w:sz w:val="28"/>
                <w:szCs w:val="28"/>
                <w:lang w:val="en-US"/>
              </w:rPr>
              <w:t>C</w:t>
            </w:r>
            <w:r w:rsidRPr="001B7463">
              <w:rPr>
                <w:sz w:val="28"/>
                <w:szCs w:val="28"/>
              </w:rPr>
              <w:t>18/1216</w:t>
            </w:r>
          </w:p>
          <w:p w:rsidR="00190E6D" w:rsidRPr="001B7463" w:rsidRDefault="00190E6D" w:rsidP="00190E6D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Pr="001B7463">
              <w:rPr>
                <w:sz w:val="28"/>
                <w:szCs w:val="28"/>
              </w:rPr>
              <w:t>23</w:t>
            </w:r>
            <w:r>
              <w:rPr>
                <w:sz w:val="28"/>
                <w:szCs w:val="28"/>
                <w:lang w:val="en-US"/>
              </w:rPr>
              <w:t>C</w:t>
            </w:r>
            <w:r w:rsidRPr="001B7463">
              <w:rPr>
                <w:sz w:val="28"/>
                <w:szCs w:val="28"/>
              </w:rPr>
              <w:t>18/1241</w:t>
            </w:r>
          </w:p>
          <w:p w:rsidR="00190E6D" w:rsidRPr="001B7463" w:rsidRDefault="00190E6D" w:rsidP="00190E6D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Pr="001B7463">
              <w:rPr>
                <w:sz w:val="28"/>
                <w:szCs w:val="28"/>
              </w:rPr>
              <w:t>23</w:t>
            </w:r>
            <w:r>
              <w:rPr>
                <w:sz w:val="28"/>
                <w:szCs w:val="28"/>
                <w:lang w:val="en-US"/>
              </w:rPr>
              <w:t>C</w:t>
            </w:r>
            <w:r w:rsidRPr="001B7463">
              <w:rPr>
                <w:sz w:val="28"/>
                <w:szCs w:val="28"/>
              </w:rPr>
              <w:t>14/08</w:t>
            </w:r>
          </w:p>
          <w:p w:rsidR="00190E6D" w:rsidRPr="001B7463" w:rsidRDefault="00190E6D" w:rsidP="00190E6D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Pr="001B7463">
              <w:rPr>
                <w:sz w:val="28"/>
                <w:szCs w:val="28"/>
              </w:rPr>
              <w:t>23</w:t>
            </w:r>
            <w:r>
              <w:rPr>
                <w:sz w:val="28"/>
                <w:szCs w:val="28"/>
                <w:lang w:val="en-US"/>
              </w:rPr>
              <w:t>C</w:t>
            </w:r>
            <w:r w:rsidRPr="001B7463">
              <w:rPr>
                <w:sz w:val="28"/>
                <w:szCs w:val="28"/>
              </w:rPr>
              <w:t>14/34</w:t>
            </w:r>
          </w:p>
          <w:p w:rsidR="00190E6D" w:rsidRPr="001B7463" w:rsidRDefault="00190E6D" w:rsidP="00190E6D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Pr="001B7463">
              <w:rPr>
                <w:sz w:val="28"/>
                <w:szCs w:val="28"/>
              </w:rPr>
              <w:t>23</w:t>
            </w:r>
            <w:r>
              <w:rPr>
                <w:sz w:val="28"/>
                <w:szCs w:val="28"/>
                <w:lang w:val="en-US"/>
              </w:rPr>
              <w:t>C</w:t>
            </w:r>
            <w:r w:rsidRPr="001B7463">
              <w:rPr>
                <w:sz w:val="28"/>
                <w:szCs w:val="28"/>
              </w:rPr>
              <w:t>14/00</w:t>
            </w:r>
          </w:p>
          <w:p w:rsidR="00190E6D" w:rsidRDefault="00190E6D" w:rsidP="00190E6D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H01L41/00</w:t>
            </w:r>
          </w:p>
          <w:p w:rsidR="00190E6D" w:rsidRDefault="00190E6D" w:rsidP="00190E6D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H01H37/52</w:t>
            </w:r>
          </w:p>
          <w:p w:rsidR="00190E6D" w:rsidRPr="001B7463" w:rsidRDefault="00190E6D" w:rsidP="00190E6D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C23C18/127</w:t>
            </w:r>
          </w:p>
        </w:tc>
        <w:tc>
          <w:tcPr>
            <w:tcW w:w="2551" w:type="dxa"/>
            <w:vAlign w:val="center"/>
          </w:tcPr>
          <w:p w:rsidR="00190E6D" w:rsidRDefault="00190E6D" w:rsidP="00190E6D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С патента</w:t>
            </w:r>
          </w:p>
          <w:p w:rsidR="00190E6D" w:rsidRPr="00B736F1" w:rsidRDefault="00190E6D" w:rsidP="00190E6D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№ US2010221415</w:t>
            </w:r>
            <w:r w:rsidRPr="00B736F1">
              <w:rPr>
                <w:sz w:val="28"/>
              </w:rPr>
              <w:t>A1</w:t>
            </w:r>
          </w:p>
          <w:p w:rsidR="00190E6D" w:rsidRPr="001B7463" w:rsidRDefault="00190E6D" w:rsidP="00190E6D">
            <w:pPr>
              <w:ind w:firstLine="0"/>
              <w:jc w:val="center"/>
              <w:rPr>
                <w:sz w:val="28"/>
                <w:szCs w:val="28"/>
              </w:rPr>
            </w:pPr>
            <w:r w:rsidRPr="00B736F1">
              <w:rPr>
                <w:sz w:val="28"/>
              </w:rPr>
              <w:t xml:space="preserve">от </w:t>
            </w:r>
            <w:r>
              <w:rPr>
                <w:sz w:val="28"/>
              </w:rPr>
              <w:t>02</w:t>
            </w:r>
            <w:r w:rsidRPr="00B736F1">
              <w:rPr>
                <w:sz w:val="28"/>
              </w:rPr>
              <w:t>.</w:t>
            </w:r>
            <w:r>
              <w:rPr>
                <w:sz w:val="28"/>
              </w:rPr>
              <w:t>09</w:t>
            </w:r>
            <w:r w:rsidRPr="00B736F1">
              <w:rPr>
                <w:sz w:val="28"/>
              </w:rPr>
              <w:t>.20</w:t>
            </w:r>
            <w:r>
              <w:rPr>
                <w:sz w:val="28"/>
              </w:rPr>
              <w:t>10 г.</w:t>
            </w:r>
          </w:p>
          <w:p w:rsidR="00190E6D" w:rsidRDefault="00190E6D" w:rsidP="00190E6D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патент</w:t>
            </w:r>
          </w:p>
          <w:p w:rsidR="00190E6D" w:rsidRPr="00D026EF" w:rsidRDefault="00190E6D" w:rsidP="00190E6D">
            <w:pPr>
              <w:ind w:firstLine="0"/>
              <w:jc w:val="center"/>
              <w:rPr>
                <w:sz w:val="28"/>
              </w:rPr>
            </w:pPr>
            <w:r w:rsidRPr="00D026EF">
              <w:rPr>
                <w:sz w:val="28"/>
              </w:rPr>
              <w:t xml:space="preserve">№ </w:t>
            </w:r>
            <w:r>
              <w:rPr>
                <w:sz w:val="28"/>
              </w:rPr>
              <w:t>US2013015391</w:t>
            </w:r>
            <w:r w:rsidRPr="00D026EF">
              <w:rPr>
                <w:sz w:val="28"/>
              </w:rPr>
              <w:t>A1</w:t>
            </w:r>
          </w:p>
          <w:p w:rsidR="00190E6D" w:rsidRPr="001B7463" w:rsidRDefault="00190E6D" w:rsidP="00190E6D">
            <w:pPr>
              <w:ind w:firstLine="0"/>
              <w:jc w:val="center"/>
              <w:rPr>
                <w:sz w:val="28"/>
              </w:rPr>
            </w:pPr>
            <w:r w:rsidRPr="00DF2D77">
              <w:rPr>
                <w:sz w:val="28"/>
              </w:rPr>
              <w:t>от 1</w:t>
            </w:r>
            <w:r>
              <w:rPr>
                <w:sz w:val="28"/>
              </w:rPr>
              <w:t>7.01.2013 г.</w:t>
            </w:r>
          </w:p>
        </w:tc>
      </w:tr>
    </w:tbl>
    <w:p w:rsidR="00190E6D" w:rsidRDefault="00190E6D" w:rsidP="00190E6D">
      <w:pPr>
        <w:ind w:right="850"/>
        <w:rPr>
          <w:sz w:val="28"/>
          <w:szCs w:val="28"/>
        </w:rPr>
      </w:pPr>
    </w:p>
    <w:p w:rsidR="00BB5593" w:rsidRDefault="00BB5593" w:rsidP="00190E6D">
      <w:pPr>
        <w:ind w:right="850"/>
        <w:rPr>
          <w:sz w:val="28"/>
          <w:szCs w:val="28"/>
        </w:rPr>
      </w:pPr>
    </w:p>
    <w:p w:rsidR="00BB5593" w:rsidRDefault="00BB5593" w:rsidP="00190E6D">
      <w:pPr>
        <w:ind w:right="850"/>
        <w:rPr>
          <w:sz w:val="28"/>
          <w:szCs w:val="28"/>
        </w:rPr>
      </w:pPr>
    </w:p>
    <w:p w:rsidR="00BB5593" w:rsidRDefault="00BB5593" w:rsidP="00190E6D">
      <w:pPr>
        <w:ind w:right="850"/>
        <w:rPr>
          <w:sz w:val="28"/>
          <w:szCs w:val="28"/>
        </w:rPr>
      </w:pPr>
    </w:p>
    <w:p w:rsidR="00BB5593" w:rsidRDefault="00BB5593" w:rsidP="00190E6D">
      <w:pPr>
        <w:ind w:right="850"/>
        <w:rPr>
          <w:sz w:val="28"/>
          <w:szCs w:val="28"/>
        </w:rPr>
      </w:pPr>
    </w:p>
    <w:p w:rsidR="00BB5593" w:rsidRDefault="00BB5593" w:rsidP="00190E6D">
      <w:pPr>
        <w:ind w:right="850"/>
        <w:rPr>
          <w:sz w:val="28"/>
          <w:szCs w:val="28"/>
        </w:rPr>
      </w:pPr>
    </w:p>
    <w:p w:rsidR="00190E6D" w:rsidRDefault="00190E6D" w:rsidP="00190E6D">
      <w:pPr>
        <w:ind w:right="850"/>
        <w:rPr>
          <w:sz w:val="28"/>
          <w:szCs w:val="28"/>
        </w:rPr>
      </w:pPr>
    </w:p>
    <w:p w:rsidR="00190E6D" w:rsidRDefault="00190E6D" w:rsidP="00190E6D">
      <w:pPr>
        <w:ind w:right="850"/>
        <w:rPr>
          <w:sz w:val="28"/>
          <w:szCs w:val="28"/>
        </w:rPr>
      </w:pPr>
    </w:p>
    <w:p w:rsidR="00190E6D" w:rsidRPr="00E52880" w:rsidRDefault="00190E6D" w:rsidP="00190E6D">
      <w:pPr>
        <w:ind w:right="850" w:firstLine="0"/>
        <w:outlineLvl w:val="0"/>
        <w:rPr>
          <w:sz w:val="28"/>
          <w:szCs w:val="28"/>
        </w:rPr>
      </w:pPr>
      <w:r w:rsidRPr="00E52880">
        <w:rPr>
          <w:sz w:val="28"/>
          <w:szCs w:val="28"/>
        </w:rPr>
        <w:lastRenderedPageBreak/>
        <w:t xml:space="preserve">Таблица 2 – </w:t>
      </w:r>
      <w:r>
        <w:rPr>
          <w:sz w:val="28"/>
          <w:szCs w:val="28"/>
        </w:rPr>
        <w:t>Выявленные аналоги</w:t>
      </w:r>
    </w:p>
    <w:p w:rsidR="00190E6D" w:rsidRPr="00E52880" w:rsidRDefault="00190E6D" w:rsidP="00190E6D">
      <w:pPr>
        <w:ind w:right="850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8"/>
        <w:gridCol w:w="6253"/>
      </w:tblGrid>
      <w:tr w:rsidR="00190E6D" w:rsidRPr="00E52880" w:rsidTr="00401896">
        <w:tc>
          <w:tcPr>
            <w:tcW w:w="3318" w:type="dxa"/>
            <w:vAlign w:val="center"/>
          </w:tcPr>
          <w:p w:rsidR="00190E6D" w:rsidRPr="00E52880" w:rsidRDefault="00190E6D" w:rsidP="00190E6D">
            <w:pPr>
              <w:ind w:firstLine="0"/>
              <w:jc w:val="center"/>
              <w:rPr>
                <w:sz w:val="28"/>
                <w:szCs w:val="28"/>
              </w:rPr>
            </w:pPr>
            <w:r w:rsidRPr="00E52880">
              <w:rPr>
                <w:sz w:val="28"/>
                <w:szCs w:val="28"/>
              </w:rPr>
              <w:t>№, названия выявленных аналогов</w:t>
            </w:r>
          </w:p>
        </w:tc>
        <w:tc>
          <w:tcPr>
            <w:tcW w:w="6253" w:type="dxa"/>
            <w:vAlign w:val="center"/>
          </w:tcPr>
          <w:p w:rsidR="00190E6D" w:rsidRPr="00E52880" w:rsidRDefault="00190E6D" w:rsidP="00190E6D">
            <w:pPr>
              <w:ind w:firstLine="0"/>
              <w:jc w:val="center"/>
              <w:rPr>
                <w:sz w:val="28"/>
                <w:szCs w:val="28"/>
              </w:rPr>
            </w:pPr>
            <w:r w:rsidRPr="00E52880">
              <w:rPr>
                <w:sz w:val="28"/>
                <w:szCs w:val="28"/>
              </w:rPr>
              <w:t>Анализ технических решений, темы. Выводы и рекомендации</w:t>
            </w:r>
          </w:p>
        </w:tc>
      </w:tr>
      <w:tr w:rsidR="00190E6D" w:rsidRPr="00E52880" w:rsidTr="00401896">
        <w:trPr>
          <w:trHeight w:val="192"/>
        </w:trPr>
        <w:tc>
          <w:tcPr>
            <w:tcW w:w="3318" w:type="dxa"/>
            <w:vAlign w:val="center"/>
          </w:tcPr>
          <w:p w:rsidR="00190E6D" w:rsidRPr="00E52880" w:rsidRDefault="00190E6D" w:rsidP="00190E6D">
            <w:pPr>
              <w:ind w:firstLine="0"/>
              <w:jc w:val="center"/>
              <w:rPr>
                <w:sz w:val="28"/>
                <w:szCs w:val="28"/>
              </w:rPr>
            </w:pPr>
            <w:r w:rsidRPr="00E52880">
              <w:rPr>
                <w:sz w:val="28"/>
                <w:szCs w:val="28"/>
              </w:rPr>
              <w:t>1</w:t>
            </w:r>
          </w:p>
        </w:tc>
        <w:tc>
          <w:tcPr>
            <w:tcW w:w="6253" w:type="dxa"/>
            <w:vAlign w:val="center"/>
          </w:tcPr>
          <w:p w:rsidR="00190E6D" w:rsidRPr="00E52880" w:rsidRDefault="00190E6D" w:rsidP="00190E6D">
            <w:pPr>
              <w:ind w:firstLine="0"/>
              <w:jc w:val="center"/>
              <w:rPr>
                <w:sz w:val="28"/>
                <w:szCs w:val="28"/>
              </w:rPr>
            </w:pPr>
            <w:r w:rsidRPr="00E52880">
              <w:rPr>
                <w:sz w:val="28"/>
                <w:szCs w:val="28"/>
              </w:rPr>
              <w:t>2</w:t>
            </w:r>
          </w:p>
        </w:tc>
      </w:tr>
      <w:tr w:rsidR="00190E6D" w:rsidRPr="00E52880" w:rsidTr="00401896">
        <w:tc>
          <w:tcPr>
            <w:tcW w:w="3318" w:type="dxa"/>
          </w:tcPr>
          <w:p w:rsidR="00190E6D" w:rsidRPr="00214815" w:rsidRDefault="00190E6D" w:rsidP="00190E6D">
            <w:pPr>
              <w:ind w:firstLine="0"/>
              <w:rPr>
                <w:sz w:val="28"/>
                <w:szCs w:val="28"/>
              </w:rPr>
            </w:pPr>
            <w:r w:rsidRPr="00214815">
              <w:rPr>
                <w:sz w:val="28"/>
                <w:szCs w:val="28"/>
              </w:rPr>
              <w:t xml:space="preserve">Корея. Патент </w:t>
            </w:r>
          </w:p>
          <w:p w:rsidR="00190E6D" w:rsidRPr="00214815" w:rsidRDefault="00190E6D" w:rsidP="00190E6D">
            <w:pPr>
              <w:ind w:firstLine="0"/>
              <w:rPr>
                <w:sz w:val="28"/>
                <w:szCs w:val="28"/>
              </w:rPr>
            </w:pPr>
            <w:r w:rsidRPr="00214815">
              <w:rPr>
                <w:sz w:val="28"/>
                <w:szCs w:val="28"/>
              </w:rPr>
              <w:t>№ KR20090105590А</w:t>
            </w:r>
          </w:p>
          <w:p w:rsidR="00190E6D" w:rsidRPr="00214815" w:rsidRDefault="00190E6D" w:rsidP="00190E6D">
            <w:pPr>
              <w:ind w:firstLine="0"/>
              <w:rPr>
                <w:sz w:val="28"/>
                <w:szCs w:val="28"/>
              </w:rPr>
            </w:pPr>
            <w:r w:rsidRPr="00214815">
              <w:rPr>
                <w:sz w:val="28"/>
                <w:szCs w:val="28"/>
              </w:rPr>
              <w:t xml:space="preserve">от 07.10.2009 </w:t>
            </w:r>
          </w:p>
          <w:p w:rsidR="00190E6D" w:rsidRPr="00214815" w:rsidRDefault="00BB5593" w:rsidP="00190E6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Микро-твердооксидный топливный элемент</w:t>
            </w:r>
          </w:p>
          <w:p w:rsidR="00190E6D" w:rsidRPr="00214815" w:rsidRDefault="00190E6D" w:rsidP="00190E6D">
            <w:pPr>
              <w:ind w:firstLine="0"/>
              <w:rPr>
                <w:sz w:val="28"/>
                <w:szCs w:val="28"/>
              </w:rPr>
            </w:pPr>
            <w:r w:rsidRPr="00214815">
              <w:rPr>
                <w:sz w:val="28"/>
                <w:szCs w:val="28"/>
              </w:rPr>
              <w:t xml:space="preserve">MULTI-BIT </w:t>
            </w:r>
          </w:p>
          <w:p w:rsidR="00190E6D" w:rsidRPr="00214815" w:rsidRDefault="00190E6D" w:rsidP="00190E6D">
            <w:pPr>
              <w:rPr>
                <w:sz w:val="28"/>
                <w:szCs w:val="28"/>
              </w:rPr>
            </w:pPr>
          </w:p>
        </w:tc>
        <w:tc>
          <w:tcPr>
            <w:tcW w:w="6253" w:type="dxa"/>
            <w:vAlign w:val="center"/>
          </w:tcPr>
          <w:p w:rsidR="00190E6D" w:rsidRPr="00BB5593" w:rsidRDefault="00BB5593" w:rsidP="00190E6D">
            <w:pPr>
              <w:rPr>
                <w:sz w:val="28"/>
                <w:szCs w:val="28"/>
              </w:rPr>
            </w:pPr>
            <w:r w:rsidRPr="00BB5593">
              <w:rPr>
                <w:sz w:val="28"/>
                <w:szCs w:val="28"/>
              </w:rPr>
              <w:t>Изобретение относится к области электротехники и может быть использовано для изготовления батареи топливных элементов с твердым полимерным электролитом, предназначенной как для портативных мобильных электронных устройств, так и для изготовления зарядного устройства на основе батарей топливных элементов. Зарядное устройство предназначено для мобильных телефонов и переносных компьютеров. Согласно изобретению два топливных элемента (2) и (3) устанавливают в батарее (1) таким образом, что электроды топливных элементов (5) и (5'), которые предназначены для окисления топлива, устанавливают друг против друга. Затем между ними по всему периметру размещают диэлектрическую прокладку (10), которую приклеивают к поверхности токоотводов (8) электродов (5) и (5'). В результате получают камеру (4), предназначенную для топлива. В качестве топлива применяют метанол. Камера (4) оборудована каналами (11) и (12) для поступления топлива и отвода из камеры отработанных продуктов. Электроды (6) и (6') топливных элементов (2) и (3) предназначены для восстановления окислителя, обращены к кислороду в составе воздуха. Топливные элементы (2) и (3) соединены между собой в последовательную электрическую цепь проводником (13). Напряжение батареи равно 1-1,2 В, размеры батареи топливных элементов равны 50,5×27,6×2,4 мм. Вес батареи топливных элементов равен 3,11 г, объем 3,4 см</w:t>
            </w:r>
            <w:r w:rsidRPr="00BB5593">
              <w:rPr>
                <w:sz w:val="28"/>
                <w:szCs w:val="28"/>
                <w:vertAlign w:val="superscript"/>
              </w:rPr>
              <w:t>3</w:t>
            </w:r>
            <w:r w:rsidRPr="00BB5593">
              <w:rPr>
                <w:sz w:val="28"/>
                <w:szCs w:val="28"/>
              </w:rPr>
              <w:t xml:space="preserve">. Техническим результатом является уменьшение толщины и увеличение удельной мощности батареи топливных элементов, упрощение ее конструкции. Возможность изготовления батареи топливных элементов на простом оборудовании в </w:t>
            </w:r>
            <w:r w:rsidRPr="00BB5593">
              <w:rPr>
                <w:sz w:val="28"/>
                <w:szCs w:val="28"/>
              </w:rPr>
              <w:lastRenderedPageBreak/>
              <w:t>процессе массового производства. 1 з.п. ф-лы, 3 ил.</w:t>
            </w:r>
          </w:p>
        </w:tc>
      </w:tr>
      <w:tr w:rsidR="00190E6D" w:rsidRPr="00E52880" w:rsidTr="00401896">
        <w:tc>
          <w:tcPr>
            <w:tcW w:w="3318" w:type="dxa"/>
          </w:tcPr>
          <w:p w:rsidR="00190E6D" w:rsidRPr="00214815" w:rsidRDefault="00190E6D" w:rsidP="00190E6D">
            <w:pPr>
              <w:ind w:firstLine="0"/>
              <w:rPr>
                <w:sz w:val="28"/>
                <w:szCs w:val="28"/>
              </w:rPr>
            </w:pPr>
            <w:r w:rsidRPr="00214815">
              <w:rPr>
                <w:sz w:val="28"/>
                <w:szCs w:val="28"/>
              </w:rPr>
              <w:lastRenderedPageBreak/>
              <w:t xml:space="preserve">Россия. Патент </w:t>
            </w:r>
          </w:p>
          <w:p w:rsidR="00190E6D" w:rsidRPr="00214815" w:rsidRDefault="00190E6D" w:rsidP="00190E6D">
            <w:pPr>
              <w:ind w:firstLine="0"/>
              <w:rPr>
                <w:sz w:val="28"/>
                <w:szCs w:val="28"/>
              </w:rPr>
            </w:pPr>
            <w:r w:rsidRPr="00214815">
              <w:rPr>
                <w:sz w:val="28"/>
                <w:szCs w:val="28"/>
              </w:rPr>
              <w:t>№</w:t>
            </w:r>
            <w:r w:rsidR="00A05A67">
              <w:rPr>
                <w:sz w:val="28"/>
                <w:szCs w:val="28"/>
              </w:rPr>
              <w:t xml:space="preserve"> 2361332</w:t>
            </w:r>
            <w:r w:rsidRPr="00214815">
              <w:rPr>
                <w:sz w:val="28"/>
                <w:szCs w:val="28"/>
              </w:rPr>
              <w:t xml:space="preserve"> </w:t>
            </w:r>
          </w:p>
          <w:p w:rsidR="00190E6D" w:rsidRPr="00214815" w:rsidRDefault="00190E6D" w:rsidP="00190E6D">
            <w:pPr>
              <w:ind w:firstLine="0"/>
              <w:rPr>
                <w:sz w:val="28"/>
                <w:szCs w:val="28"/>
              </w:rPr>
            </w:pPr>
            <w:r w:rsidRPr="00214815">
              <w:rPr>
                <w:sz w:val="28"/>
                <w:szCs w:val="28"/>
              </w:rPr>
              <w:t xml:space="preserve">от </w:t>
            </w:r>
            <w:r w:rsidR="00A05A67">
              <w:rPr>
                <w:sz w:val="28"/>
                <w:szCs w:val="28"/>
              </w:rPr>
              <w:t>12</w:t>
            </w:r>
            <w:r w:rsidRPr="00214815">
              <w:rPr>
                <w:sz w:val="28"/>
                <w:szCs w:val="28"/>
              </w:rPr>
              <w:t>.</w:t>
            </w:r>
            <w:r w:rsidR="00A05A67">
              <w:rPr>
                <w:sz w:val="28"/>
                <w:szCs w:val="28"/>
              </w:rPr>
              <w:t>12</w:t>
            </w:r>
            <w:r w:rsidRPr="00214815">
              <w:rPr>
                <w:sz w:val="28"/>
                <w:szCs w:val="28"/>
              </w:rPr>
              <w:t>.200</w:t>
            </w:r>
            <w:r w:rsidR="00A05A67">
              <w:rPr>
                <w:sz w:val="28"/>
                <w:szCs w:val="28"/>
              </w:rPr>
              <w:t>7</w:t>
            </w:r>
          </w:p>
          <w:p w:rsidR="00190E6D" w:rsidRPr="00214815" w:rsidRDefault="00A05A67" w:rsidP="00190E6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Топливный элемент</w:t>
            </w:r>
          </w:p>
        </w:tc>
        <w:tc>
          <w:tcPr>
            <w:tcW w:w="6253" w:type="dxa"/>
            <w:vAlign w:val="center"/>
          </w:tcPr>
          <w:p w:rsidR="00190E6D" w:rsidRPr="00A05A67" w:rsidRDefault="00A05A67" w:rsidP="00190E6D">
            <w:pPr>
              <w:rPr>
                <w:sz w:val="28"/>
                <w:szCs w:val="28"/>
              </w:rPr>
            </w:pPr>
            <w:r w:rsidRPr="00A05A67">
              <w:rPr>
                <w:rStyle w:val="picgalery"/>
                <w:sz w:val="28"/>
                <w:szCs w:val="28"/>
              </w:rPr>
              <w:t>Изобретение относится к области топливных элементов и может быть использовано для создания источников тока в различных отраслях промышленности. Технический результат состоит в упрощении процесса получения исходных материалов для формирования ячейки топливного элемента, в улучшении их качества, в упрощении формирования индивидуальной ячейки топливного элемента, в уменьшении толщины электролитного слоя, в увеличении мощности топливного элемента и стабильности его работы при приемлемых условиях. Согласно изобретению в топливном элементе, состоящем из катода, анода и электролита, каждый из которых содержит сложные оксиды металлов, причем пористый анод представляет собой кермет, в состав которого входит никель и стабилизированный иттрием сложный оксид циркония, допированный гадолинием оксид церия или допированный самарием оксид церия, а материал электролита содержит сложные оксиды того же типа, что и анод, катод состоит из сложного оксида Li</w:t>
            </w:r>
            <w:r w:rsidRPr="00A05A67">
              <w:rPr>
                <w:rStyle w:val="picgalery"/>
                <w:sz w:val="28"/>
                <w:szCs w:val="28"/>
                <w:vertAlign w:val="subscript"/>
              </w:rPr>
              <w:t>x</w:t>
            </w:r>
            <w:r w:rsidRPr="00A05A67">
              <w:rPr>
                <w:rStyle w:val="picgalery"/>
                <w:sz w:val="28"/>
                <w:szCs w:val="28"/>
              </w:rPr>
              <w:t>NiO</w:t>
            </w:r>
            <w:r w:rsidRPr="00A05A67">
              <w:rPr>
                <w:rStyle w:val="picgalery"/>
                <w:sz w:val="28"/>
                <w:szCs w:val="28"/>
                <w:vertAlign w:val="subscript"/>
              </w:rPr>
              <w:t xml:space="preserve"> 2</w:t>
            </w:r>
            <w:r w:rsidRPr="00A05A67">
              <w:rPr>
                <w:rStyle w:val="picgalery"/>
                <w:sz w:val="28"/>
                <w:szCs w:val="28"/>
              </w:rPr>
              <w:t>, где х=0,1÷0,5, преимущественно 0,3-0,45, в состав электролита добавлены щелочные или карбонатные соединения в количестве, составляющем от 30 до 50% от массы электролита, сложные оксиды анода, катода и электролита получены в результате пиролиза полимерно-солевых композиций, пористость анода составляет не менее 30-40%, а удельная поверхность проводящих кислород твердых оксидов, входящих в состав анода, катода и электролита, составляет не менее 50 м</w:t>
            </w:r>
            <w:r w:rsidRPr="00A05A67">
              <w:rPr>
                <w:rStyle w:val="picgalery"/>
                <w:sz w:val="28"/>
                <w:szCs w:val="28"/>
                <w:vertAlign w:val="superscript"/>
              </w:rPr>
              <w:t>2</w:t>
            </w:r>
            <w:r w:rsidRPr="00A05A67">
              <w:rPr>
                <w:rStyle w:val="picgalery"/>
                <w:sz w:val="28"/>
                <w:szCs w:val="28"/>
              </w:rPr>
              <w:t xml:space="preserve"> /г. 3 ил.</w:t>
            </w:r>
          </w:p>
        </w:tc>
      </w:tr>
      <w:tr w:rsidR="00190E6D" w:rsidRPr="00E52880" w:rsidTr="00401896">
        <w:tc>
          <w:tcPr>
            <w:tcW w:w="3318" w:type="dxa"/>
          </w:tcPr>
          <w:p w:rsidR="00190E6D" w:rsidRPr="00214815" w:rsidRDefault="00190E6D" w:rsidP="00190E6D">
            <w:pPr>
              <w:ind w:firstLine="0"/>
              <w:rPr>
                <w:sz w:val="28"/>
                <w:szCs w:val="28"/>
              </w:rPr>
            </w:pPr>
            <w:r w:rsidRPr="00214815">
              <w:rPr>
                <w:sz w:val="28"/>
                <w:szCs w:val="28"/>
              </w:rPr>
              <w:t xml:space="preserve">Россия. Патент </w:t>
            </w:r>
          </w:p>
          <w:p w:rsidR="00190E6D" w:rsidRPr="00214815" w:rsidRDefault="00190E6D" w:rsidP="00190E6D">
            <w:pPr>
              <w:ind w:firstLine="0"/>
              <w:rPr>
                <w:sz w:val="28"/>
                <w:szCs w:val="28"/>
              </w:rPr>
            </w:pPr>
            <w:r w:rsidRPr="00214815">
              <w:rPr>
                <w:sz w:val="28"/>
                <w:szCs w:val="28"/>
              </w:rPr>
              <w:t xml:space="preserve">№ </w:t>
            </w:r>
            <w:r w:rsidR="00401896">
              <w:rPr>
                <w:sz w:val="28"/>
                <w:szCs w:val="28"/>
              </w:rPr>
              <w:t>2407113</w:t>
            </w:r>
          </w:p>
          <w:p w:rsidR="00190E6D" w:rsidRPr="00214815" w:rsidRDefault="00190E6D" w:rsidP="00190E6D">
            <w:pPr>
              <w:ind w:firstLine="0"/>
              <w:rPr>
                <w:sz w:val="28"/>
                <w:szCs w:val="28"/>
              </w:rPr>
            </w:pPr>
            <w:r w:rsidRPr="00214815">
              <w:rPr>
                <w:sz w:val="28"/>
                <w:szCs w:val="28"/>
              </w:rPr>
              <w:t xml:space="preserve">от 23.11.2009 </w:t>
            </w:r>
          </w:p>
          <w:p w:rsidR="00401896" w:rsidRPr="00401896" w:rsidRDefault="00401896" w:rsidP="00401896">
            <w:pPr>
              <w:ind w:firstLine="0"/>
              <w:jc w:val="left"/>
              <w:rPr>
                <w:sz w:val="28"/>
                <w:szCs w:val="28"/>
              </w:rPr>
            </w:pPr>
            <w:r w:rsidRPr="00401896">
              <w:rPr>
                <w:sz w:val="28"/>
                <w:szCs w:val="28"/>
              </w:rPr>
              <w:t xml:space="preserve">Способ и устройство для эксплуатации установки топливного элемента на </w:t>
            </w:r>
            <w:r w:rsidRPr="00401896">
              <w:rPr>
                <w:sz w:val="28"/>
                <w:szCs w:val="28"/>
              </w:rPr>
              <w:lastRenderedPageBreak/>
              <w:t>твердом оксиде</w:t>
            </w:r>
          </w:p>
          <w:p w:rsidR="00190E6D" w:rsidRPr="00214815" w:rsidRDefault="00190E6D" w:rsidP="00190E6D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6253" w:type="dxa"/>
            <w:vAlign w:val="center"/>
          </w:tcPr>
          <w:p w:rsidR="00190E6D" w:rsidRPr="00401896" w:rsidRDefault="00401896" w:rsidP="00190E6D">
            <w:pPr>
              <w:rPr>
                <w:sz w:val="28"/>
                <w:szCs w:val="28"/>
              </w:rPr>
            </w:pPr>
            <w:r w:rsidRPr="00401896">
              <w:rPr>
                <w:rStyle w:val="picgalery"/>
                <w:sz w:val="28"/>
                <w:szCs w:val="28"/>
              </w:rPr>
              <w:lastRenderedPageBreak/>
              <w:t xml:space="preserve">Изобретение относится к области высокотемпературных топливных элементов, в особенности к способу и устройству для эксплуатации установки топливного элемента на твердом оксиде (SOFC). Согласно изобретению способ для эксплуатации установки SOFC </w:t>
            </w:r>
            <w:r w:rsidRPr="00401896">
              <w:rPr>
                <w:rStyle w:val="picgalery"/>
                <w:sz w:val="28"/>
                <w:szCs w:val="28"/>
              </w:rPr>
              <w:lastRenderedPageBreak/>
              <w:t>включает стадии подачи метансодержащего потока к аноду(-ам) топливного(-ых) элемента(-ов) на основе твердого оксида, подачи кислородсодержащего газа к катоду(-ам) указанного топливного(-ых) элемента(-ов) на основе твердого оксида и превращения указанного метансодержащего потока в электричество, где указанный метансодержащий поток получают предварительным каталитическим превращением в метан при адиабатических условиях подаваемого потока, включающего этанол. Техническим результатом является повышение электрической производительности.</w:t>
            </w:r>
          </w:p>
        </w:tc>
      </w:tr>
      <w:tr w:rsidR="00190E6D" w:rsidRPr="00E52880" w:rsidTr="00401896">
        <w:tc>
          <w:tcPr>
            <w:tcW w:w="3318" w:type="dxa"/>
          </w:tcPr>
          <w:p w:rsidR="00190E6D" w:rsidRPr="00214815" w:rsidRDefault="00190E6D" w:rsidP="00190E6D">
            <w:pPr>
              <w:ind w:firstLine="0"/>
              <w:rPr>
                <w:sz w:val="28"/>
                <w:szCs w:val="28"/>
              </w:rPr>
            </w:pPr>
            <w:r w:rsidRPr="00214815">
              <w:rPr>
                <w:sz w:val="28"/>
                <w:szCs w:val="28"/>
              </w:rPr>
              <w:lastRenderedPageBreak/>
              <w:t xml:space="preserve">Россия. Патент </w:t>
            </w:r>
          </w:p>
          <w:p w:rsidR="00190E6D" w:rsidRPr="00214815" w:rsidRDefault="00190E6D" w:rsidP="00190E6D">
            <w:pPr>
              <w:ind w:firstLine="0"/>
              <w:rPr>
                <w:sz w:val="28"/>
                <w:szCs w:val="28"/>
              </w:rPr>
            </w:pPr>
            <w:r w:rsidRPr="00214815">
              <w:rPr>
                <w:sz w:val="28"/>
                <w:szCs w:val="28"/>
              </w:rPr>
              <w:t xml:space="preserve">№ 2430393 </w:t>
            </w:r>
          </w:p>
          <w:p w:rsidR="00190E6D" w:rsidRPr="00190E6D" w:rsidRDefault="00190E6D" w:rsidP="00190E6D">
            <w:pPr>
              <w:ind w:firstLine="0"/>
              <w:rPr>
                <w:sz w:val="28"/>
              </w:rPr>
            </w:pPr>
            <w:r w:rsidRPr="00190E6D">
              <w:rPr>
                <w:sz w:val="28"/>
              </w:rPr>
              <w:t>от 11.03.2010</w:t>
            </w:r>
          </w:p>
          <w:p w:rsidR="00190E6D" w:rsidRPr="00401896" w:rsidRDefault="00401896" w:rsidP="00401896"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401896">
              <w:rPr>
                <w:bCs/>
                <w:sz w:val="24"/>
                <w:szCs w:val="28"/>
              </w:rPr>
              <w:t>СБОРКА КАТОД-ЭЛЕКТРОЛИТ-АНОД ДЛЯ ТВЕРДООКСИДНОГО ТОПЛИВНОГО ЭЛЕМЕНТА</w:t>
            </w:r>
          </w:p>
        </w:tc>
        <w:tc>
          <w:tcPr>
            <w:tcW w:w="6253" w:type="dxa"/>
            <w:vAlign w:val="center"/>
          </w:tcPr>
          <w:p w:rsidR="00190E6D" w:rsidRPr="00401896" w:rsidRDefault="00401896" w:rsidP="00190E6D">
            <w:pPr>
              <w:rPr>
                <w:sz w:val="28"/>
                <w:szCs w:val="28"/>
              </w:rPr>
            </w:pPr>
            <w:r w:rsidRPr="00401896">
              <w:rPr>
                <w:sz w:val="28"/>
                <w:szCs w:val="28"/>
              </w:rPr>
              <w:t>Изобретение относится к твердооксидным топливным элементам. Техническим результатом изобретения является снижение омического сопротивления сборки. Сборка катод-электролит-анод (КЭА) для твердооксидного топливного элемента содержит на своей задней стороне электроды, используемые для установления контакта между плоской соединительной пластиной и выступающей структурой, которая выполнена таким образом, что вместе с указанной пластиной она формирует каналы для циркуляции газа. Сборка КЭА и соединительные пластины могут иметь отверстия для создания внутренних трубок для входа и выхода газа. Граница раздела электролит/электрод может также быть выполнена в виде выступающей структуры, увеличивающей отношение площади поверхности в целом к площади ее проекции.</w:t>
            </w:r>
          </w:p>
        </w:tc>
      </w:tr>
      <w:tr w:rsidR="00190E6D" w:rsidRPr="00E52880" w:rsidTr="00401896">
        <w:tc>
          <w:tcPr>
            <w:tcW w:w="3318" w:type="dxa"/>
          </w:tcPr>
          <w:p w:rsidR="00190E6D" w:rsidRPr="00401896" w:rsidRDefault="00190E6D" w:rsidP="00190E6D">
            <w:pPr>
              <w:ind w:firstLine="0"/>
              <w:rPr>
                <w:sz w:val="28"/>
                <w:szCs w:val="28"/>
                <w:lang w:val="en-US"/>
              </w:rPr>
            </w:pPr>
            <w:r w:rsidRPr="00214815">
              <w:rPr>
                <w:sz w:val="28"/>
                <w:szCs w:val="28"/>
              </w:rPr>
              <w:t>США</w:t>
            </w:r>
            <w:r w:rsidRPr="00401896">
              <w:rPr>
                <w:sz w:val="28"/>
                <w:szCs w:val="28"/>
                <w:lang w:val="en-US"/>
              </w:rPr>
              <w:t xml:space="preserve">. </w:t>
            </w:r>
            <w:r w:rsidRPr="00214815">
              <w:rPr>
                <w:sz w:val="28"/>
                <w:szCs w:val="28"/>
              </w:rPr>
              <w:t>Патент</w:t>
            </w:r>
            <w:r w:rsidRPr="00401896">
              <w:rPr>
                <w:sz w:val="28"/>
                <w:szCs w:val="28"/>
                <w:lang w:val="en-US"/>
              </w:rPr>
              <w:t xml:space="preserve"> </w:t>
            </w:r>
          </w:p>
          <w:p w:rsidR="00190E6D" w:rsidRPr="00401896" w:rsidRDefault="00401896" w:rsidP="00190E6D">
            <w:pPr>
              <w:ind w:firstLine="0"/>
              <w:rPr>
                <w:sz w:val="28"/>
                <w:szCs w:val="28"/>
                <w:lang w:val="en-US"/>
              </w:rPr>
            </w:pPr>
            <w:r w:rsidRPr="00401896">
              <w:rPr>
                <w:lang w:val="en-US"/>
              </w:rPr>
              <w:t>№ 5256499 (Allied Signal Aerospace)</w:t>
            </w:r>
          </w:p>
          <w:p w:rsidR="00190E6D" w:rsidRPr="00214815" w:rsidRDefault="00190E6D" w:rsidP="00190E6D">
            <w:pPr>
              <w:ind w:firstLine="0"/>
              <w:rPr>
                <w:sz w:val="28"/>
                <w:szCs w:val="28"/>
              </w:rPr>
            </w:pPr>
            <w:r w:rsidRPr="00214815">
              <w:rPr>
                <w:sz w:val="28"/>
                <w:szCs w:val="28"/>
              </w:rPr>
              <w:t xml:space="preserve">от 02.09.2010 </w:t>
            </w:r>
          </w:p>
          <w:p w:rsidR="00190E6D" w:rsidRPr="00401896" w:rsidRDefault="00401896" w:rsidP="0040189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401896">
              <w:rPr>
                <w:bCs/>
                <w:sz w:val="28"/>
                <w:szCs w:val="28"/>
                <w:lang w:val="en-US"/>
              </w:rPr>
              <w:t>Solid</w:t>
            </w:r>
            <w:r w:rsidRPr="00401896">
              <w:rPr>
                <w:sz w:val="28"/>
                <w:szCs w:val="28"/>
                <w:lang w:val="en-US"/>
              </w:rPr>
              <w:t>-</w:t>
            </w:r>
            <w:r w:rsidRPr="00401896">
              <w:rPr>
                <w:bCs/>
                <w:sz w:val="28"/>
                <w:szCs w:val="28"/>
                <w:lang w:val="en-US"/>
              </w:rPr>
              <w:t>oxide</w:t>
            </w:r>
            <w:r w:rsidRPr="00401896">
              <w:rPr>
                <w:sz w:val="28"/>
                <w:szCs w:val="28"/>
                <w:lang w:val="en-US"/>
              </w:rPr>
              <w:t xml:space="preserve"> </w:t>
            </w:r>
            <w:r w:rsidRPr="00401896">
              <w:rPr>
                <w:bCs/>
                <w:sz w:val="28"/>
                <w:szCs w:val="28"/>
                <w:lang w:val="en-US"/>
              </w:rPr>
              <w:t>fuel</w:t>
            </w:r>
            <w:r w:rsidRPr="00401896">
              <w:rPr>
                <w:sz w:val="28"/>
                <w:szCs w:val="28"/>
                <w:lang w:val="en-US"/>
              </w:rPr>
              <w:t xml:space="preserve"> </w:t>
            </w:r>
            <w:r w:rsidRPr="00401896">
              <w:rPr>
                <w:bCs/>
                <w:sz w:val="28"/>
                <w:szCs w:val="28"/>
                <w:lang w:val="en-US"/>
              </w:rPr>
              <w:t>cells</w:t>
            </w:r>
            <w:r w:rsidRPr="00401896">
              <w:rPr>
                <w:sz w:val="28"/>
                <w:szCs w:val="28"/>
                <w:lang w:val="en-US"/>
              </w:rPr>
              <w:t xml:space="preserve"> — </w:t>
            </w:r>
            <w:r w:rsidRPr="00401896">
              <w:rPr>
                <w:bCs/>
                <w:sz w:val="28"/>
                <w:szCs w:val="28"/>
                <w:lang w:val="en-US"/>
              </w:rPr>
              <w:t>SOFC</w:t>
            </w:r>
          </w:p>
        </w:tc>
        <w:tc>
          <w:tcPr>
            <w:tcW w:w="6253" w:type="dxa"/>
            <w:vAlign w:val="center"/>
          </w:tcPr>
          <w:p w:rsidR="00190E6D" w:rsidRPr="00214815" w:rsidRDefault="00BB5593" w:rsidP="00190E6D">
            <w:pPr>
              <w:rPr>
                <w:sz w:val="28"/>
                <w:szCs w:val="28"/>
              </w:rPr>
            </w:pPr>
            <w:r>
              <w:t xml:space="preserve">зобретение относится к твердооксидным топливным элементам (ТОТЭ), содержащим металлическую подложку. Согласно изобретению ТОТЭ содержит металлическую подложку (1); активный анодный слой (2), состоящий из катализатора крекинга углеводородов; слой (3) электролита; активный катодный слой (5); переходный слой (6) на катодный токосъемник (7); средства предотвращения диффузии между материалом металлической подложки (1) и активным анодным слоем (2). Техническим результатом является повышенная механическая прочность и </w:t>
            </w:r>
            <w:r>
              <w:lastRenderedPageBreak/>
              <w:t>окислительно-восстановительная стабильность. 26 з.п. ф-лы, 5 ил.</w:t>
            </w:r>
          </w:p>
        </w:tc>
      </w:tr>
    </w:tbl>
    <w:p w:rsidR="00190E6D" w:rsidRDefault="00190E6D" w:rsidP="00190E6D">
      <w:pPr>
        <w:ind w:left="1069" w:right="850"/>
        <w:rPr>
          <w:b/>
          <w:sz w:val="28"/>
        </w:rPr>
      </w:pPr>
    </w:p>
    <w:p w:rsidR="00190E6D" w:rsidRDefault="00190E6D" w:rsidP="00190E6D">
      <w:pPr>
        <w:ind w:left="1069" w:right="850"/>
        <w:rPr>
          <w:b/>
          <w:sz w:val="28"/>
        </w:rPr>
      </w:pPr>
    </w:p>
    <w:p w:rsidR="00190E6D" w:rsidRDefault="00190E6D" w:rsidP="00190E6D">
      <w:pPr>
        <w:ind w:left="1069" w:right="850"/>
        <w:rPr>
          <w:b/>
          <w:sz w:val="28"/>
        </w:rPr>
      </w:pPr>
    </w:p>
    <w:p w:rsidR="00190E6D" w:rsidRDefault="00190E6D" w:rsidP="003A1A32">
      <w:pPr>
        <w:numPr>
          <w:ilvl w:val="0"/>
          <w:numId w:val="18"/>
        </w:numPr>
        <w:overflowPunct w:val="0"/>
        <w:autoSpaceDE w:val="0"/>
        <w:autoSpaceDN w:val="0"/>
        <w:adjustRightInd w:val="0"/>
        <w:ind w:right="850"/>
        <w:contextualSpacing w:val="0"/>
        <w:jc w:val="center"/>
        <w:textAlignment w:val="baseline"/>
        <w:rPr>
          <w:b/>
          <w:sz w:val="28"/>
        </w:rPr>
      </w:pPr>
      <w:r w:rsidRPr="007C2DAC">
        <w:rPr>
          <w:b/>
          <w:sz w:val="28"/>
        </w:rPr>
        <w:t>НАУЧНО-ТЕХНИЧЕСКАЯ ЛИТЕРАТУРА И ТЕХНИЧЕСКАЯ ДОКУМЕНТАЦИЯ</w:t>
      </w:r>
    </w:p>
    <w:p w:rsidR="00190E6D" w:rsidRDefault="00190E6D" w:rsidP="00190E6D">
      <w:pPr>
        <w:ind w:right="850"/>
        <w:jc w:val="center"/>
        <w:rPr>
          <w:b/>
          <w:sz w:val="28"/>
        </w:rPr>
      </w:pPr>
    </w:p>
    <w:p w:rsidR="00190E6D" w:rsidRDefault="00663D8C" w:rsidP="00190E6D">
      <w:pPr>
        <w:spacing w:line="360" w:lineRule="auto"/>
        <w:ind w:right="-1"/>
        <w:rPr>
          <w:sz w:val="28"/>
        </w:rPr>
      </w:pPr>
      <w:hyperlink r:id="rId12" w:history="1">
        <w:r w:rsidR="00190E6D" w:rsidRPr="00BC48E3">
          <w:rPr>
            <w:rStyle w:val="a3"/>
            <w:sz w:val="28"/>
          </w:rPr>
          <w:t>http://</w:t>
        </w:r>
        <w:r w:rsidR="00190E6D" w:rsidRPr="00BC48E3">
          <w:rPr>
            <w:rStyle w:val="a3"/>
            <w:sz w:val="28"/>
            <w:lang w:val="en-US"/>
          </w:rPr>
          <w:t>b</w:t>
        </w:r>
        <w:r w:rsidR="00190E6D" w:rsidRPr="00BC48E3">
          <w:rPr>
            <w:rStyle w:val="a3"/>
            <w:sz w:val="28"/>
          </w:rPr>
          <w:t>elgospate</w:t>
        </w:r>
        <w:r w:rsidR="00190E6D" w:rsidRPr="00BC48E3">
          <w:rPr>
            <w:rStyle w:val="a3"/>
            <w:sz w:val="28"/>
            <w:lang w:val="en-US"/>
          </w:rPr>
          <w:t>n</w:t>
        </w:r>
        <w:r w:rsidR="00190E6D" w:rsidRPr="00BC48E3">
          <w:rPr>
            <w:rStyle w:val="a3"/>
            <w:sz w:val="28"/>
          </w:rPr>
          <w:t>t.org.</w:t>
        </w:r>
        <w:r w:rsidR="00190E6D" w:rsidRPr="00BC48E3">
          <w:rPr>
            <w:rStyle w:val="a3"/>
            <w:sz w:val="28"/>
            <w:lang w:val="en-US"/>
          </w:rPr>
          <w:t>by</w:t>
        </w:r>
      </w:hyperlink>
      <w:r w:rsidR="00190E6D" w:rsidRPr="007C2DAC">
        <w:rPr>
          <w:sz w:val="28"/>
        </w:rPr>
        <w:t xml:space="preserve">. </w:t>
      </w:r>
      <w:r w:rsidR="00190E6D">
        <w:rPr>
          <w:sz w:val="28"/>
        </w:rPr>
        <w:t>−</w:t>
      </w:r>
      <w:r w:rsidR="00190E6D" w:rsidRPr="007C2DAC">
        <w:rPr>
          <w:sz w:val="28"/>
        </w:rPr>
        <w:t xml:space="preserve"> </w:t>
      </w:r>
      <w:r w:rsidR="00190E6D">
        <w:rPr>
          <w:sz w:val="28"/>
        </w:rPr>
        <w:t>сервер Н</w:t>
      </w:r>
      <w:r w:rsidR="00190E6D" w:rsidRPr="007C2DAC">
        <w:rPr>
          <w:sz w:val="28"/>
        </w:rPr>
        <w:t>ационального центра интеллектуальной собственности</w:t>
      </w:r>
      <w:r w:rsidR="00190E6D" w:rsidRPr="003D1446">
        <w:rPr>
          <w:sz w:val="28"/>
        </w:rPr>
        <w:t xml:space="preserve"> </w:t>
      </w:r>
      <w:r w:rsidR="00190E6D">
        <w:rPr>
          <w:sz w:val="28"/>
        </w:rPr>
        <w:t>РБ.</w:t>
      </w:r>
    </w:p>
    <w:p w:rsidR="00190E6D" w:rsidRDefault="00663D8C" w:rsidP="00190E6D">
      <w:pPr>
        <w:spacing w:line="360" w:lineRule="auto"/>
        <w:ind w:right="-1"/>
        <w:rPr>
          <w:sz w:val="28"/>
        </w:rPr>
      </w:pPr>
      <w:hyperlink r:id="rId13" w:history="1">
        <w:r w:rsidR="00190E6D" w:rsidRPr="00BC48E3">
          <w:rPr>
            <w:rStyle w:val="a3"/>
            <w:sz w:val="28"/>
          </w:rPr>
          <w:t>http://</w:t>
        </w:r>
        <w:r w:rsidR="00190E6D" w:rsidRPr="00BC48E3">
          <w:rPr>
            <w:rStyle w:val="a3"/>
            <w:sz w:val="28"/>
            <w:lang w:val="en-US"/>
          </w:rPr>
          <w:t>findpatent</w:t>
        </w:r>
        <w:r w:rsidR="00190E6D" w:rsidRPr="00BC48E3">
          <w:rPr>
            <w:rStyle w:val="a3"/>
            <w:sz w:val="28"/>
          </w:rPr>
          <w:t>.</w:t>
        </w:r>
        <w:r w:rsidR="00190E6D" w:rsidRPr="00BC48E3">
          <w:rPr>
            <w:rStyle w:val="a3"/>
            <w:sz w:val="28"/>
            <w:lang w:val="en-US"/>
          </w:rPr>
          <w:t>ru</w:t>
        </w:r>
      </w:hyperlink>
      <w:r w:rsidR="00190E6D" w:rsidRPr="007C2DAC">
        <w:rPr>
          <w:sz w:val="28"/>
        </w:rPr>
        <w:t xml:space="preserve"> − </w:t>
      </w:r>
      <w:r w:rsidR="00190E6D">
        <w:rPr>
          <w:sz w:val="28"/>
        </w:rPr>
        <w:t>сервер</w:t>
      </w:r>
      <w:r w:rsidR="00190E6D" w:rsidRPr="007C2DAC">
        <w:rPr>
          <w:sz w:val="28"/>
        </w:rPr>
        <w:t xml:space="preserve"> патентного ведомства </w:t>
      </w:r>
      <w:r w:rsidR="00190E6D">
        <w:rPr>
          <w:sz w:val="28"/>
        </w:rPr>
        <w:t>РФ.</w:t>
      </w:r>
    </w:p>
    <w:p w:rsidR="00190E6D" w:rsidRDefault="00663D8C" w:rsidP="00190E6D">
      <w:pPr>
        <w:spacing w:line="360" w:lineRule="auto"/>
        <w:ind w:right="-1"/>
        <w:rPr>
          <w:sz w:val="28"/>
        </w:rPr>
      </w:pPr>
      <w:hyperlink r:id="rId14" w:history="1">
        <w:r w:rsidR="00190E6D" w:rsidRPr="00BC48E3">
          <w:rPr>
            <w:rStyle w:val="a3"/>
            <w:sz w:val="28"/>
          </w:rPr>
          <w:t>http://worldwide.espacenet.com</w:t>
        </w:r>
      </w:hyperlink>
      <w:r w:rsidR="00190E6D">
        <w:rPr>
          <w:sz w:val="28"/>
        </w:rPr>
        <w:t xml:space="preserve"> – сервер патентной БД Европейской патентной организации.</w:t>
      </w:r>
    </w:p>
    <w:p w:rsidR="00190E6D" w:rsidRDefault="00663D8C" w:rsidP="00190E6D">
      <w:pPr>
        <w:spacing w:line="360" w:lineRule="auto"/>
        <w:ind w:right="-1"/>
        <w:rPr>
          <w:sz w:val="28"/>
        </w:rPr>
      </w:pPr>
      <w:hyperlink r:id="rId15" w:history="1">
        <w:r w:rsidR="00190E6D" w:rsidRPr="00BC48E3">
          <w:rPr>
            <w:rStyle w:val="a3"/>
            <w:sz w:val="28"/>
          </w:rPr>
          <w:t>http://</w:t>
        </w:r>
        <w:r w:rsidR="00190E6D" w:rsidRPr="00BC48E3">
          <w:rPr>
            <w:rStyle w:val="a3"/>
            <w:sz w:val="28"/>
            <w:lang w:val="en-US"/>
          </w:rPr>
          <w:t>jpo</w:t>
        </w:r>
        <w:r w:rsidR="00190E6D" w:rsidRPr="003D1446">
          <w:rPr>
            <w:rStyle w:val="a3"/>
            <w:sz w:val="28"/>
          </w:rPr>
          <w:t>.</w:t>
        </w:r>
        <w:r w:rsidR="00190E6D" w:rsidRPr="00BC48E3">
          <w:rPr>
            <w:rStyle w:val="a3"/>
            <w:sz w:val="28"/>
            <w:lang w:val="en-US"/>
          </w:rPr>
          <w:t>go</w:t>
        </w:r>
        <w:r w:rsidR="00190E6D" w:rsidRPr="003D1446">
          <w:rPr>
            <w:rStyle w:val="a3"/>
            <w:sz w:val="28"/>
          </w:rPr>
          <w:t>.</w:t>
        </w:r>
        <w:r w:rsidR="00190E6D" w:rsidRPr="00BC48E3">
          <w:rPr>
            <w:rStyle w:val="a3"/>
            <w:sz w:val="28"/>
            <w:lang w:val="en-US"/>
          </w:rPr>
          <w:t>jp</w:t>
        </w:r>
      </w:hyperlink>
      <w:r w:rsidR="00190E6D" w:rsidRPr="003D1446">
        <w:rPr>
          <w:sz w:val="28"/>
        </w:rPr>
        <w:t xml:space="preserve"> – </w:t>
      </w:r>
      <w:r w:rsidR="00190E6D">
        <w:rPr>
          <w:sz w:val="28"/>
        </w:rPr>
        <w:t>сервер реферативной патентной БД Японии.</w:t>
      </w:r>
    </w:p>
    <w:p w:rsidR="00190E6D" w:rsidRDefault="00663D8C" w:rsidP="00190E6D">
      <w:pPr>
        <w:spacing w:line="360" w:lineRule="auto"/>
        <w:ind w:right="-1"/>
        <w:rPr>
          <w:sz w:val="28"/>
        </w:rPr>
      </w:pPr>
      <w:hyperlink r:id="rId16" w:history="1">
        <w:r w:rsidR="00190E6D" w:rsidRPr="00BC48E3">
          <w:rPr>
            <w:rStyle w:val="a3"/>
            <w:sz w:val="28"/>
          </w:rPr>
          <w:t>http://</w:t>
        </w:r>
        <w:r w:rsidR="00190E6D" w:rsidRPr="00BC48E3">
          <w:rPr>
            <w:rStyle w:val="a3"/>
            <w:sz w:val="28"/>
            <w:lang w:val="en-US"/>
          </w:rPr>
          <w:t>uspto</w:t>
        </w:r>
        <w:r w:rsidR="00190E6D" w:rsidRPr="003D1446">
          <w:rPr>
            <w:rStyle w:val="a3"/>
            <w:sz w:val="28"/>
          </w:rPr>
          <w:t>.</w:t>
        </w:r>
        <w:r w:rsidR="00190E6D" w:rsidRPr="00BC48E3">
          <w:rPr>
            <w:rStyle w:val="a3"/>
            <w:sz w:val="28"/>
            <w:lang w:val="en-US"/>
          </w:rPr>
          <w:t>gov</w:t>
        </w:r>
      </w:hyperlink>
      <w:r w:rsidR="00190E6D" w:rsidRPr="003D1446">
        <w:rPr>
          <w:sz w:val="28"/>
        </w:rPr>
        <w:t xml:space="preserve"> – </w:t>
      </w:r>
      <w:r w:rsidR="00190E6D">
        <w:rPr>
          <w:sz w:val="28"/>
        </w:rPr>
        <w:t>сервер патентной БД Департамента комерцииправительства США (агентство по патентам и товарным знакам).</w:t>
      </w:r>
    </w:p>
    <w:p w:rsidR="00190E6D" w:rsidRPr="00190E6D" w:rsidRDefault="00190E6D" w:rsidP="00190E6D">
      <w:pPr>
        <w:spacing w:line="360" w:lineRule="auto"/>
        <w:ind w:right="-1"/>
        <w:rPr>
          <w:sz w:val="28"/>
        </w:rPr>
      </w:pPr>
    </w:p>
    <w:p w:rsidR="00190E6D" w:rsidRPr="001E74CB" w:rsidRDefault="00190E6D" w:rsidP="001E74CB">
      <w:pPr>
        <w:rPr>
          <w:sz w:val="28"/>
        </w:rPr>
      </w:pPr>
      <w:r w:rsidRPr="001E74CB">
        <w:rPr>
          <w:sz w:val="28"/>
        </w:rPr>
        <w:t xml:space="preserve">Поиск проводился по фондам РНТБ, </w:t>
      </w:r>
      <w:r w:rsidRPr="001E74CB">
        <w:rPr>
          <w:sz w:val="28"/>
          <w:lang w:val="en-US"/>
        </w:rPr>
        <w:t>Internet</w:t>
      </w:r>
    </w:p>
    <w:p w:rsidR="00190E6D" w:rsidRPr="001E74CB" w:rsidRDefault="00190E6D" w:rsidP="001E74CB">
      <w:pPr>
        <w:rPr>
          <w:sz w:val="28"/>
        </w:rPr>
      </w:pPr>
    </w:p>
    <w:p w:rsidR="00190E6D" w:rsidRPr="001E74CB" w:rsidRDefault="00190E6D" w:rsidP="001E74CB">
      <w:pPr>
        <w:rPr>
          <w:sz w:val="28"/>
        </w:rPr>
      </w:pPr>
      <w:r w:rsidRPr="001E74CB">
        <w:rPr>
          <w:sz w:val="28"/>
        </w:rPr>
        <w:t>Достоверность сведений подтверждаю</w:t>
      </w:r>
    </w:p>
    <w:p w:rsidR="00190E6D" w:rsidRPr="001E74CB" w:rsidRDefault="00190E6D" w:rsidP="001E74CB">
      <w:pPr>
        <w:rPr>
          <w:sz w:val="28"/>
        </w:rPr>
      </w:pPr>
    </w:p>
    <w:p w:rsidR="00190E6D" w:rsidRPr="001E74CB" w:rsidRDefault="00190E6D" w:rsidP="001E74CB">
      <w:pPr>
        <w:rPr>
          <w:sz w:val="28"/>
          <w:szCs w:val="28"/>
        </w:rPr>
      </w:pPr>
      <w:r w:rsidRPr="001E74CB">
        <w:rPr>
          <w:sz w:val="28"/>
          <w:szCs w:val="28"/>
        </w:rPr>
        <w:t xml:space="preserve">Руководитель   </w:t>
      </w:r>
      <w:r w:rsidRPr="001E74CB">
        <w:rPr>
          <w:sz w:val="28"/>
          <w:szCs w:val="28"/>
          <w:u w:val="single"/>
        </w:rPr>
        <w:t xml:space="preserve">                     </w:t>
      </w:r>
      <w:r w:rsidRPr="001E74CB">
        <w:rPr>
          <w:sz w:val="28"/>
          <w:szCs w:val="28"/>
        </w:rPr>
        <w:t xml:space="preserve">   Д. А. Голосов</w:t>
      </w:r>
    </w:p>
    <w:p w:rsidR="00190E6D" w:rsidRPr="001E74CB" w:rsidRDefault="00190E6D" w:rsidP="001E74CB">
      <w:pPr>
        <w:rPr>
          <w:sz w:val="28"/>
          <w:szCs w:val="28"/>
        </w:rPr>
      </w:pPr>
    </w:p>
    <w:p w:rsidR="00190E6D" w:rsidRPr="001E74CB" w:rsidRDefault="00190E6D" w:rsidP="001E74CB">
      <w:pPr>
        <w:rPr>
          <w:sz w:val="36"/>
        </w:rPr>
      </w:pPr>
      <w:r w:rsidRPr="001E74CB">
        <w:rPr>
          <w:sz w:val="28"/>
          <w:szCs w:val="26"/>
        </w:rPr>
        <w:t xml:space="preserve">                          «</w:t>
      </w:r>
      <w:r w:rsidRPr="001E74CB">
        <w:rPr>
          <w:sz w:val="28"/>
          <w:szCs w:val="26"/>
          <w:u w:val="single"/>
        </w:rPr>
        <w:t xml:space="preserve">          </w:t>
      </w:r>
      <w:r w:rsidRPr="001E74CB">
        <w:rPr>
          <w:sz w:val="28"/>
          <w:szCs w:val="26"/>
        </w:rPr>
        <w:t>»</w:t>
      </w:r>
      <w:r w:rsidRPr="001E74CB">
        <w:rPr>
          <w:sz w:val="28"/>
          <w:szCs w:val="26"/>
          <w:u w:val="single"/>
        </w:rPr>
        <w:t xml:space="preserve">                      </w:t>
      </w:r>
      <w:r w:rsidRPr="001E74CB">
        <w:rPr>
          <w:sz w:val="28"/>
          <w:szCs w:val="26"/>
        </w:rPr>
        <w:t xml:space="preserve">2013г.  </w:t>
      </w:r>
    </w:p>
    <w:p w:rsidR="00190E6D" w:rsidRPr="007C2DAC" w:rsidRDefault="00190E6D" w:rsidP="00190E6D">
      <w:pPr>
        <w:spacing w:line="360" w:lineRule="auto"/>
        <w:ind w:right="-1"/>
        <w:rPr>
          <w:sz w:val="28"/>
        </w:rPr>
      </w:pPr>
    </w:p>
    <w:p w:rsidR="00190E6D" w:rsidRPr="006F7D60" w:rsidRDefault="00190E6D" w:rsidP="002552E7">
      <w:pPr>
        <w:spacing w:line="360" w:lineRule="auto"/>
        <w:ind w:firstLine="567"/>
        <w:rPr>
          <w:sz w:val="28"/>
          <w:szCs w:val="28"/>
        </w:rPr>
      </w:pPr>
    </w:p>
    <w:p w:rsidR="002552E7" w:rsidRDefault="002552E7" w:rsidP="002552E7">
      <w:pPr>
        <w:spacing w:line="360" w:lineRule="auto"/>
        <w:ind w:right="850" w:firstLine="0"/>
        <w:outlineLvl w:val="0"/>
        <w:rPr>
          <w:b/>
          <w:sz w:val="28"/>
          <w:szCs w:val="26"/>
        </w:rPr>
      </w:pPr>
    </w:p>
    <w:p w:rsidR="00190E6D" w:rsidRDefault="00190E6D" w:rsidP="002552E7">
      <w:pPr>
        <w:spacing w:line="360" w:lineRule="auto"/>
        <w:ind w:right="850" w:firstLine="0"/>
        <w:outlineLvl w:val="0"/>
        <w:rPr>
          <w:b/>
          <w:sz w:val="28"/>
          <w:szCs w:val="26"/>
        </w:rPr>
      </w:pPr>
    </w:p>
    <w:p w:rsidR="00190E6D" w:rsidRDefault="00190E6D" w:rsidP="002552E7">
      <w:pPr>
        <w:spacing w:line="360" w:lineRule="auto"/>
        <w:ind w:right="850" w:firstLine="0"/>
        <w:outlineLvl w:val="0"/>
        <w:rPr>
          <w:b/>
          <w:sz w:val="28"/>
          <w:szCs w:val="26"/>
        </w:rPr>
      </w:pPr>
    </w:p>
    <w:p w:rsidR="001E74CB" w:rsidRDefault="001E74CB" w:rsidP="002552E7">
      <w:pPr>
        <w:spacing w:line="360" w:lineRule="auto"/>
        <w:ind w:right="850" w:firstLine="0"/>
        <w:outlineLvl w:val="0"/>
        <w:rPr>
          <w:b/>
          <w:sz w:val="28"/>
          <w:szCs w:val="26"/>
        </w:rPr>
      </w:pPr>
    </w:p>
    <w:p w:rsidR="001E74CB" w:rsidRDefault="001E74CB" w:rsidP="002552E7">
      <w:pPr>
        <w:spacing w:line="360" w:lineRule="auto"/>
        <w:ind w:right="850" w:firstLine="0"/>
        <w:outlineLvl w:val="0"/>
        <w:rPr>
          <w:b/>
          <w:sz w:val="28"/>
          <w:szCs w:val="26"/>
        </w:rPr>
      </w:pPr>
    </w:p>
    <w:p w:rsidR="001E74CB" w:rsidRDefault="001E74CB" w:rsidP="002552E7">
      <w:pPr>
        <w:spacing w:line="360" w:lineRule="auto"/>
        <w:ind w:right="850" w:firstLine="0"/>
        <w:outlineLvl w:val="0"/>
        <w:rPr>
          <w:b/>
          <w:sz w:val="28"/>
          <w:szCs w:val="26"/>
        </w:rPr>
      </w:pPr>
    </w:p>
    <w:p w:rsidR="00190E6D" w:rsidRDefault="00190E6D" w:rsidP="002552E7">
      <w:pPr>
        <w:spacing w:line="360" w:lineRule="auto"/>
        <w:ind w:right="850" w:firstLine="0"/>
        <w:outlineLvl w:val="0"/>
        <w:rPr>
          <w:b/>
          <w:sz w:val="28"/>
          <w:szCs w:val="26"/>
        </w:rPr>
      </w:pPr>
    </w:p>
    <w:p w:rsidR="00190E6D" w:rsidRDefault="00190E6D" w:rsidP="002552E7">
      <w:pPr>
        <w:spacing w:line="360" w:lineRule="auto"/>
        <w:ind w:right="850" w:firstLine="0"/>
        <w:outlineLvl w:val="0"/>
        <w:rPr>
          <w:b/>
          <w:sz w:val="28"/>
          <w:szCs w:val="26"/>
        </w:rPr>
      </w:pPr>
    </w:p>
    <w:p w:rsidR="00190E6D" w:rsidRDefault="00190E6D" w:rsidP="002552E7">
      <w:pPr>
        <w:spacing w:line="360" w:lineRule="auto"/>
        <w:ind w:right="850" w:firstLine="0"/>
        <w:outlineLvl w:val="0"/>
        <w:rPr>
          <w:b/>
          <w:sz w:val="28"/>
          <w:szCs w:val="26"/>
        </w:rPr>
      </w:pPr>
    </w:p>
    <w:p w:rsidR="00190E6D" w:rsidRDefault="00190E6D" w:rsidP="002552E7">
      <w:pPr>
        <w:spacing w:line="360" w:lineRule="auto"/>
        <w:ind w:right="850" w:firstLine="0"/>
        <w:outlineLvl w:val="0"/>
        <w:rPr>
          <w:b/>
          <w:sz w:val="28"/>
          <w:szCs w:val="26"/>
        </w:rPr>
      </w:pPr>
    </w:p>
    <w:p w:rsidR="00190E6D" w:rsidRDefault="00190E6D" w:rsidP="002552E7">
      <w:pPr>
        <w:spacing w:line="360" w:lineRule="auto"/>
        <w:ind w:right="850" w:firstLine="0"/>
        <w:outlineLvl w:val="0"/>
        <w:rPr>
          <w:b/>
          <w:sz w:val="28"/>
          <w:szCs w:val="26"/>
        </w:rPr>
      </w:pPr>
    </w:p>
    <w:p w:rsidR="00190E6D" w:rsidRDefault="00190E6D" w:rsidP="002552E7">
      <w:pPr>
        <w:spacing w:line="360" w:lineRule="auto"/>
        <w:ind w:right="850" w:firstLine="0"/>
        <w:outlineLvl w:val="0"/>
        <w:rPr>
          <w:b/>
          <w:sz w:val="28"/>
          <w:szCs w:val="26"/>
        </w:rPr>
      </w:pPr>
    </w:p>
    <w:p w:rsidR="00190E6D" w:rsidRPr="00190E6D" w:rsidRDefault="00190E6D" w:rsidP="001E74CB">
      <w:pPr>
        <w:pStyle w:val="12"/>
      </w:pPr>
      <w:bookmarkStart w:id="10" w:name="_Toc350885232"/>
      <w:bookmarkStart w:id="11" w:name="_Toc350885300"/>
      <w:r w:rsidRPr="00190E6D">
        <w:t>ПРИЛОЖЕНИЕ Б</w:t>
      </w:r>
      <w:bookmarkEnd w:id="10"/>
      <w:bookmarkEnd w:id="11"/>
    </w:p>
    <w:p w:rsidR="00190E6D" w:rsidRPr="002552E7" w:rsidRDefault="00190E6D" w:rsidP="002552E7">
      <w:pPr>
        <w:spacing w:line="360" w:lineRule="auto"/>
        <w:ind w:right="850" w:firstLine="0"/>
        <w:outlineLvl w:val="0"/>
        <w:rPr>
          <w:b/>
          <w:sz w:val="28"/>
          <w:szCs w:val="26"/>
        </w:rPr>
      </w:pPr>
    </w:p>
    <w:p w:rsidR="004F38DE" w:rsidRPr="004F38DE" w:rsidRDefault="004F38DE" w:rsidP="004F38DE">
      <w:pPr>
        <w:pStyle w:val="a9"/>
        <w:spacing w:line="360" w:lineRule="auto"/>
        <w:ind w:left="0"/>
        <w:rPr>
          <w:szCs w:val="28"/>
        </w:rPr>
      </w:pPr>
    </w:p>
    <w:sectPr w:rsidR="004F38DE" w:rsidRPr="004F38DE" w:rsidSect="00B76B88">
      <w:footerReference w:type="default" r:id="rId17"/>
      <w:pgSz w:w="11906" w:h="16838"/>
      <w:pgMar w:top="1134" w:right="850" w:bottom="1531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51A" w:rsidRDefault="004A051A" w:rsidP="009115A2">
      <w:r>
        <w:separator/>
      </w:r>
    </w:p>
  </w:endnote>
  <w:endnote w:type="continuationSeparator" w:id="0">
    <w:p w:rsidR="004A051A" w:rsidRDefault="004A051A" w:rsidP="00911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0425476"/>
      <w:docPartObj>
        <w:docPartGallery w:val="Page Numbers (Bottom of Page)"/>
        <w:docPartUnique/>
      </w:docPartObj>
    </w:sdtPr>
    <w:sdtContent>
      <w:p w:rsidR="00663D8C" w:rsidRDefault="00663D8C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196E">
          <w:rPr>
            <w:noProof/>
          </w:rPr>
          <w:t>19</w:t>
        </w:r>
        <w:r>
          <w:fldChar w:fldCharType="end"/>
        </w:r>
      </w:p>
    </w:sdtContent>
  </w:sdt>
  <w:p w:rsidR="00663D8C" w:rsidRDefault="00663D8C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51A" w:rsidRDefault="004A051A" w:rsidP="009115A2">
      <w:r>
        <w:separator/>
      </w:r>
    </w:p>
  </w:footnote>
  <w:footnote w:type="continuationSeparator" w:id="0">
    <w:p w:rsidR="004A051A" w:rsidRDefault="004A051A" w:rsidP="00911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3ECB"/>
    <w:multiLevelType w:val="multilevel"/>
    <w:tmpl w:val="0876FD3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3.%2."/>
      <w:lvlJc w:val="left"/>
      <w:pPr>
        <w:ind w:left="794" w:hanging="567"/>
      </w:pPr>
      <w:rPr>
        <w:rFonts w:hint="default"/>
        <w:b/>
        <w:sz w:val="28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7527A34"/>
    <w:multiLevelType w:val="hybridMultilevel"/>
    <w:tmpl w:val="D0F4B5C2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AFB64CC"/>
    <w:multiLevelType w:val="hybridMultilevel"/>
    <w:tmpl w:val="68DC3D5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142688"/>
    <w:multiLevelType w:val="multilevel"/>
    <w:tmpl w:val="1A1C1B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3.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suff w:val="space"/>
      <w:lvlText w:val="3.%2.2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49D7675"/>
    <w:multiLevelType w:val="hybridMultilevel"/>
    <w:tmpl w:val="5A90C90E"/>
    <w:lvl w:ilvl="0" w:tplc="1E6ED6E2">
      <w:start w:val="8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A01A5F"/>
    <w:multiLevelType w:val="hybridMultilevel"/>
    <w:tmpl w:val="462EB93A"/>
    <w:lvl w:ilvl="0" w:tplc="3976E3EA">
      <w:start w:val="2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6">
    <w:nsid w:val="20244055"/>
    <w:multiLevelType w:val="hybridMultilevel"/>
    <w:tmpl w:val="5DAC1A1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8202F3"/>
    <w:multiLevelType w:val="hybridMultilevel"/>
    <w:tmpl w:val="25DCDC76"/>
    <w:lvl w:ilvl="0" w:tplc="399C601E">
      <w:start w:val="1"/>
      <w:numFmt w:val="bullet"/>
      <w:lvlText w:val="–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2FFC04A1"/>
    <w:multiLevelType w:val="multilevel"/>
    <w:tmpl w:val="4742071A"/>
    <w:styleLink w:val="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567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8B64EF5"/>
    <w:multiLevelType w:val="hybridMultilevel"/>
    <w:tmpl w:val="A9C47682"/>
    <w:lvl w:ilvl="0" w:tplc="399C601E">
      <w:start w:val="1"/>
      <w:numFmt w:val="bullet"/>
      <w:lvlText w:val="–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3B9E5524"/>
    <w:multiLevelType w:val="hybridMultilevel"/>
    <w:tmpl w:val="1F1A7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F31149"/>
    <w:multiLevelType w:val="multilevel"/>
    <w:tmpl w:val="6F72C8A8"/>
    <w:lvl w:ilvl="0">
      <w:start w:val="3"/>
      <w:numFmt w:val="decimal"/>
      <w:suff w:val="space"/>
      <w:lvlText w:val="%1."/>
      <w:lvlJc w:val="left"/>
      <w:pPr>
        <w:ind w:left="6456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6888" w:hanging="432"/>
      </w:pPr>
      <w:rPr>
        <w:rFonts w:hint="default"/>
      </w:rPr>
    </w:lvl>
    <w:lvl w:ilvl="2">
      <w:start w:val="1"/>
      <w:numFmt w:val="decimal"/>
      <w:suff w:val="space"/>
      <w:lvlText w:val="3.2.%3."/>
      <w:lvlJc w:val="left"/>
      <w:pPr>
        <w:ind w:left="7320" w:hanging="504"/>
      </w:pPr>
      <w:rPr>
        <w:rFonts w:hint="default"/>
        <w:b/>
      </w:rPr>
    </w:lvl>
    <w:lvl w:ilvl="3">
      <w:start w:val="1"/>
      <w:numFmt w:val="decimal"/>
      <w:suff w:val="space"/>
      <w:lvlText w:val="3.%2.2.%4."/>
      <w:lvlJc w:val="left"/>
      <w:pPr>
        <w:ind w:left="782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32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83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33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4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16" w:hanging="1440"/>
      </w:pPr>
      <w:rPr>
        <w:rFonts w:hint="default"/>
      </w:rPr>
    </w:lvl>
  </w:abstractNum>
  <w:abstractNum w:abstractNumId="12">
    <w:nsid w:val="48C32D0D"/>
    <w:multiLevelType w:val="multilevel"/>
    <w:tmpl w:val="0419001F"/>
    <w:styleLink w:val="1"/>
    <w:lvl w:ilvl="0">
      <w:start w:val="7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1364292"/>
    <w:multiLevelType w:val="hybridMultilevel"/>
    <w:tmpl w:val="3452881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AD4C4E"/>
    <w:multiLevelType w:val="hybridMultilevel"/>
    <w:tmpl w:val="DDF231E2"/>
    <w:lvl w:ilvl="0" w:tplc="32A8B5AA">
      <w:start w:val="7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5CDE0D94"/>
    <w:multiLevelType w:val="hybridMultilevel"/>
    <w:tmpl w:val="D780D6E4"/>
    <w:lvl w:ilvl="0" w:tplc="7390D77E">
      <w:start w:val="1"/>
      <w:numFmt w:val="decimal"/>
      <w:suff w:val="space"/>
      <w:lvlText w:val="%1."/>
      <w:lvlJc w:val="left"/>
      <w:pPr>
        <w:ind w:left="21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354379"/>
    <w:multiLevelType w:val="hybridMultilevel"/>
    <w:tmpl w:val="9732C4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DF1347"/>
    <w:multiLevelType w:val="hybridMultilevel"/>
    <w:tmpl w:val="5B5EA898"/>
    <w:lvl w:ilvl="0" w:tplc="8408C4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2015CA"/>
    <w:multiLevelType w:val="multilevel"/>
    <w:tmpl w:val="2B5609A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9">
    <w:nsid w:val="6FF4273F"/>
    <w:multiLevelType w:val="hybridMultilevel"/>
    <w:tmpl w:val="ECF8AD4E"/>
    <w:lvl w:ilvl="0" w:tplc="F7A07480">
      <w:start w:val="1"/>
      <w:numFmt w:val="decimal"/>
      <w:suff w:val="space"/>
      <w:lvlText w:val="%1."/>
      <w:lvlJc w:val="left"/>
      <w:pPr>
        <w:ind w:left="1069" w:hanging="360"/>
      </w:pPr>
      <w:rPr>
        <w:rFonts w:ascii="Times New Roman CYR" w:hAnsi="Times New Roman CYR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72491EBE"/>
    <w:multiLevelType w:val="multilevel"/>
    <w:tmpl w:val="7966E4AE"/>
    <w:styleLink w:val="3"/>
    <w:lvl w:ilvl="0">
      <w:start w:val="3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73805045"/>
    <w:multiLevelType w:val="hybridMultilevel"/>
    <w:tmpl w:val="48345122"/>
    <w:lvl w:ilvl="0" w:tplc="399C601E">
      <w:start w:val="1"/>
      <w:numFmt w:val="bullet"/>
      <w:lvlText w:val="–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>
    <w:nsid w:val="74967943"/>
    <w:multiLevelType w:val="hybridMultilevel"/>
    <w:tmpl w:val="C718975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381D56"/>
    <w:multiLevelType w:val="multilevel"/>
    <w:tmpl w:val="EA72D648"/>
    <w:lvl w:ilvl="0">
      <w:start w:val="3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15"/>
  </w:num>
  <w:num w:numId="3">
    <w:abstractNumId w:val="10"/>
  </w:num>
  <w:num w:numId="4">
    <w:abstractNumId w:val="5"/>
  </w:num>
  <w:num w:numId="5">
    <w:abstractNumId w:val="12"/>
  </w:num>
  <w:num w:numId="6">
    <w:abstractNumId w:val="23"/>
  </w:num>
  <w:num w:numId="7">
    <w:abstractNumId w:val="0"/>
  </w:num>
  <w:num w:numId="8">
    <w:abstractNumId w:val="3"/>
  </w:num>
  <w:num w:numId="9">
    <w:abstractNumId w:val="8"/>
  </w:num>
  <w:num w:numId="10">
    <w:abstractNumId w:val="20"/>
  </w:num>
  <w:num w:numId="11">
    <w:abstractNumId w:val="11"/>
  </w:num>
  <w:num w:numId="12">
    <w:abstractNumId w:val="1"/>
  </w:num>
  <w:num w:numId="13">
    <w:abstractNumId w:val="6"/>
  </w:num>
  <w:num w:numId="14">
    <w:abstractNumId w:val="16"/>
  </w:num>
  <w:num w:numId="15">
    <w:abstractNumId w:val="13"/>
  </w:num>
  <w:num w:numId="16">
    <w:abstractNumId w:val="22"/>
  </w:num>
  <w:num w:numId="17">
    <w:abstractNumId w:val="2"/>
  </w:num>
  <w:num w:numId="18">
    <w:abstractNumId w:val="19"/>
  </w:num>
  <w:num w:numId="19">
    <w:abstractNumId w:val="18"/>
  </w:num>
  <w:num w:numId="20">
    <w:abstractNumId w:val="1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9"/>
  </w:num>
  <w:num w:numId="23">
    <w:abstractNumId w:val="7"/>
  </w:num>
  <w:num w:numId="24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CA6"/>
    <w:rsid w:val="00063415"/>
    <w:rsid w:val="00072287"/>
    <w:rsid w:val="00086EB9"/>
    <w:rsid w:val="00181C52"/>
    <w:rsid w:val="00190E6D"/>
    <w:rsid w:val="001E74CB"/>
    <w:rsid w:val="00201E98"/>
    <w:rsid w:val="00216937"/>
    <w:rsid w:val="00226B26"/>
    <w:rsid w:val="002552E7"/>
    <w:rsid w:val="00301BDF"/>
    <w:rsid w:val="00305FA8"/>
    <w:rsid w:val="00373A85"/>
    <w:rsid w:val="003A1A32"/>
    <w:rsid w:val="003D196E"/>
    <w:rsid w:val="00401896"/>
    <w:rsid w:val="004A051A"/>
    <w:rsid w:val="004A5101"/>
    <w:rsid w:val="004E2B39"/>
    <w:rsid w:val="004F38DE"/>
    <w:rsid w:val="005A22BB"/>
    <w:rsid w:val="005C2CE2"/>
    <w:rsid w:val="005D4CA6"/>
    <w:rsid w:val="00663D8C"/>
    <w:rsid w:val="006A46E2"/>
    <w:rsid w:val="0078465B"/>
    <w:rsid w:val="008A4761"/>
    <w:rsid w:val="009115A2"/>
    <w:rsid w:val="009B2949"/>
    <w:rsid w:val="009C05BB"/>
    <w:rsid w:val="00A05A67"/>
    <w:rsid w:val="00AE1B09"/>
    <w:rsid w:val="00B76B88"/>
    <w:rsid w:val="00B86393"/>
    <w:rsid w:val="00BA2BCF"/>
    <w:rsid w:val="00BB5593"/>
    <w:rsid w:val="00BC4DDC"/>
    <w:rsid w:val="00BE3152"/>
    <w:rsid w:val="00C03283"/>
    <w:rsid w:val="00C549E8"/>
    <w:rsid w:val="00C934BA"/>
    <w:rsid w:val="00CF1448"/>
    <w:rsid w:val="00DB4334"/>
    <w:rsid w:val="00FC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CA6"/>
    <w:pPr>
      <w:ind w:firstLine="709"/>
      <w:contextualSpacing/>
      <w:jc w:val="both"/>
    </w:pPr>
    <w:rPr>
      <w:rFonts w:eastAsia="Calibri" w:cs="Times New Roman"/>
      <w:sz w:val="26"/>
    </w:rPr>
  </w:style>
  <w:style w:type="paragraph" w:styleId="10">
    <w:name w:val="heading 1"/>
    <w:basedOn w:val="a"/>
    <w:next w:val="a"/>
    <w:link w:val="11"/>
    <w:uiPriority w:val="9"/>
    <w:qFormat/>
    <w:rsid w:val="005D4C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5D4C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4DD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toc 2"/>
    <w:basedOn w:val="a"/>
    <w:next w:val="a"/>
    <w:autoRedefine/>
    <w:uiPriority w:val="39"/>
    <w:unhideWhenUsed/>
    <w:qFormat/>
    <w:rsid w:val="005D4CA6"/>
    <w:pPr>
      <w:tabs>
        <w:tab w:val="left" w:pos="851"/>
        <w:tab w:val="right" w:leader="dot" w:pos="9635"/>
      </w:tabs>
      <w:spacing w:line="252" w:lineRule="auto"/>
      <w:ind w:left="851" w:hanging="567"/>
      <w:jc w:val="left"/>
    </w:pPr>
    <w:rPr>
      <w:rFonts w:eastAsiaTheme="minorEastAsia" w:cstheme="minorBidi"/>
    </w:rPr>
  </w:style>
  <w:style w:type="paragraph" w:styleId="12">
    <w:name w:val="toc 1"/>
    <w:basedOn w:val="a"/>
    <w:next w:val="a"/>
    <w:autoRedefine/>
    <w:uiPriority w:val="39"/>
    <w:unhideWhenUsed/>
    <w:qFormat/>
    <w:rsid w:val="001E74CB"/>
    <w:pPr>
      <w:tabs>
        <w:tab w:val="right" w:leader="dot" w:pos="9635"/>
      </w:tabs>
      <w:spacing w:line="252" w:lineRule="auto"/>
      <w:ind w:firstLine="0"/>
      <w:jc w:val="center"/>
      <w:outlineLvl w:val="0"/>
    </w:pPr>
    <w:rPr>
      <w:rFonts w:eastAsiaTheme="minorEastAsia" w:cstheme="minorBidi"/>
      <w:b/>
      <w:sz w:val="28"/>
    </w:rPr>
  </w:style>
  <w:style w:type="character" w:styleId="a3">
    <w:name w:val="Hyperlink"/>
    <w:basedOn w:val="a0"/>
    <w:uiPriority w:val="99"/>
    <w:unhideWhenUsed/>
    <w:rsid w:val="005D4CA6"/>
    <w:rPr>
      <w:color w:val="0000FF" w:themeColor="hyperlink"/>
      <w:u w:val="single"/>
    </w:rPr>
  </w:style>
  <w:style w:type="character" w:customStyle="1" w:styleId="11">
    <w:name w:val="Заголовок 1 Знак"/>
    <w:basedOn w:val="a0"/>
    <w:link w:val="10"/>
    <w:uiPriority w:val="9"/>
    <w:rsid w:val="005D4CA6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a4">
    <w:name w:val="TOC Heading"/>
    <w:basedOn w:val="10"/>
    <w:next w:val="a"/>
    <w:uiPriority w:val="39"/>
    <w:unhideWhenUsed/>
    <w:qFormat/>
    <w:rsid w:val="005D4CA6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D4CA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4CA6"/>
    <w:rPr>
      <w:rFonts w:ascii="Tahoma" w:eastAsia="Calibri" w:hAnsi="Tahoma" w:cs="Tahoma"/>
      <w:sz w:val="16"/>
      <w:szCs w:val="16"/>
    </w:rPr>
  </w:style>
  <w:style w:type="character" w:customStyle="1" w:styleId="31">
    <w:name w:val="Заголовок 3 Знак"/>
    <w:basedOn w:val="a0"/>
    <w:link w:val="30"/>
    <w:uiPriority w:val="9"/>
    <w:semiHidden/>
    <w:rsid w:val="005D4CA6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customStyle="1" w:styleId="13">
    <w:name w:val="Знак Знак1 Знак"/>
    <w:basedOn w:val="a"/>
    <w:rsid w:val="00305FA8"/>
    <w:pPr>
      <w:spacing w:after="160" w:line="240" w:lineRule="exact"/>
      <w:ind w:firstLine="0"/>
      <w:contextualSpacing w:val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styleId="a7">
    <w:name w:val="Body Text Indent"/>
    <w:basedOn w:val="a"/>
    <w:link w:val="a8"/>
    <w:rsid w:val="00305FA8"/>
    <w:pPr>
      <w:spacing w:after="120" w:line="312" w:lineRule="auto"/>
      <w:ind w:left="283" w:firstLine="720"/>
      <w:contextualSpacing w:val="0"/>
    </w:pPr>
    <w:rPr>
      <w:rFonts w:eastAsia="Times New Roman"/>
      <w:sz w:val="28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305FA8"/>
    <w:rPr>
      <w:rFonts w:eastAsia="Times New Roman" w:cs="Times New Roman"/>
      <w:szCs w:val="20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6A46E2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6A46E2"/>
    <w:rPr>
      <w:rFonts w:eastAsia="Calibri" w:cs="Times New Roman"/>
      <w:sz w:val="26"/>
    </w:rPr>
  </w:style>
  <w:style w:type="paragraph" w:styleId="a9">
    <w:name w:val="List Paragraph"/>
    <w:basedOn w:val="a"/>
    <w:uiPriority w:val="34"/>
    <w:qFormat/>
    <w:rsid w:val="006A46E2"/>
    <w:pPr>
      <w:spacing w:after="200" w:line="276" w:lineRule="auto"/>
      <w:ind w:left="720" w:firstLine="0"/>
      <w:jc w:val="left"/>
    </w:pPr>
    <w:rPr>
      <w:rFonts w:eastAsiaTheme="minorHAnsi" w:cstheme="minorBidi"/>
      <w:sz w:val="28"/>
    </w:rPr>
  </w:style>
  <w:style w:type="paragraph" w:styleId="aa">
    <w:name w:val="Normal (Web)"/>
    <w:basedOn w:val="a"/>
    <w:rsid w:val="006A46E2"/>
    <w:pPr>
      <w:ind w:firstLine="0"/>
      <w:contextualSpacing w:val="0"/>
      <w:jc w:val="left"/>
    </w:pPr>
    <w:rPr>
      <w:rFonts w:eastAsia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A46E2"/>
    <w:rPr>
      <w:rFonts w:ascii="Calibri" w:eastAsia="Calibri" w:hAnsi="Calibri" w:cs="Times New Roman"/>
      <w:sz w:val="22"/>
    </w:rPr>
  </w:style>
  <w:style w:type="paragraph" w:styleId="ac">
    <w:name w:val="Block Text"/>
    <w:basedOn w:val="a"/>
    <w:rsid w:val="006A46E2"/>
    <w:pPr>
      <w:widowControl w:val="0"/>
      <w:ind w:left="567" w:right="284" w:hanging="567"/>
      <w:contextualSpacing w:val="0"/>
    </w:pPr>
    <w:rPr>
      <w:rFonts w:ascii="Courier New" w:eastAsia="Times New Roman" w:hAnsi="Courier New"/>
      <w:sz w:val="20"/>
      <w:szCs w:val="20"/>
      <w:lang w:eastAsia="ru-RU"/>
    </w:rPr>
  </w:style>
  <w:style w:type="table" w:styleId="ad">
    <w:name w:val="Table Grid"/>
    <w:basedOn w:val="a1"/>
    <w:uiPriority w:val="59"/>
    <w:rsid w:val="00DB4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laceholder Text"/>
    <w:basedOn w:val="a0"/>
    <w:uiPriority w:val="99"/>
    <w:semiHidden/>
    <w:rsid w:val="00DB4334"/>
    <w:rPr>
      <w:color w:val="808080"/>
    </w:rPr>
  </w:style>
  <w:style w:type="numbering" w:customStyle="1" w:styleId="1">
    <w:name w:val="Стиль1"/>
    <w:uiPriority w:val="99"/>
    <w:rsid w:val="00DB4334"/>
    <w:pPr>
      <w:numPr>
        <w:numId w:val="5"/>
      </w:numPr>
    </w:pPr>
  </w:style>
  <w:style w:type="paragraph" w:styleId="32">
    <w:name w:val="Body Text Indent 3"/>
    <w:basedOn w:val="a"/>
    <w:link w:val="33"/>
    <w:rsid w:val="00DB4334"/>
    <w:pPr>
      <w:contextualSpacing w:val="0"/>
    </w:pPr>
    <w:rPr>
      <w:rFonts w:eastAsia="Times New Roman"/>
      <w:sz w:val="28"/>
      <w:szCs w:val="20"/>
      <w:lang w:eastAsia="ru-RU"/>
    </w:rPr>
  </w:style>
  <w:style w:type="character" w:customStyle="1" w:styleId="33">
    <w:name w:val="Основной текст с отступом 3 Знак"/>
    <w:basedOn w:val="a0"/>
    <w:link w:val="32"/>
    <w:rsid w:val="00DB4334"/>
    <w:rPr>
      <w:rFonts w:eastAsia="Times New Roman" w:cs="Times New Roman"/>
      <w:szCs w:val="20"/>
      <w:lang w:eastAsia="ru-RU"/>
    </w:rPr>
  </w:style>
  <w:style w:type="paragraph" w:styleId="af">
    <w:name w:val="header"/>
    <w:basedOn w:val="a"/>
    <w:link w:val="af0"/>
    <w:uiPriority w:val="99"/>
    <w:unhideWhenUsed/>
    <w:rsid w:val="00DB4334"/>
    <w:pPr>
      <w:tabs>
        <w:tab w:val="center" w:pos="4677"/>
        <w:tab w:val="right" w:pos="9355"/>
      </w:tabs>
      <w:ind w:firstLine="0"/>
      <w:contextualSpacing w:val="0"/>
      <w:jc w:val="left"/>
    </w:pPr>
    <w:rPr>
      <w:rFonts w:eastAsiaTheme="minorHAnsi" w:cstheme="minorBidi"/>
      <w:sz w:val="28"/>
    </w:rPr>
  </w:style>
  <w:style w:type="character" w:customStyle="1" w:styleId="af0">
    <w:name w:val="Верхний колонтитул Знак"/>
    <w:basedOn w:val="a0"/>
    <w:link w:val="af"/>
    <w:uiPriority w:val="99"/>
    <w:rsid w:val="00DB4334"/>
  </w:style>
  <w:style w:type="paragraph" w:styleId="af1">
    <w:name w:val="footer"/>
    <w:basedOn w:val="a"/>
    <w:link w:val="af2"/>
    <w:uiPriority w:val="99"/>
    <w:unhideWhenUsed/>
    <w:rsid w:val="00DB4334"/>
    <w:pPr>
      <w:tabs>
        <w:tab w:val="center" w:pos="4677"/>
        <w:tab w:val="right" w:pos="9355"/>
      </w:tabs>
      <w:ind w:firstLine="0"/>
      <w:contextualSpacing w:val="0"/>
      <w:jc w:val="left"/>
    </w:pPr>
    <w:rPr>
      <w:rFonts w:eastAsiaTheme="minorHAnsi" w:cstheme="minorBidi"/>
      <w:sz w:val="28"/>
    </w:rPr>
  </w:style>
  <w:style w:type="character" w:customStyle="1" w:styleId="af2">
    <w:name w:val="Нижний колонтитул Знак"/>
    <w:basedOn w:val="a0"/>
    <w:link w:val="af1"/>
    <w:uiPriority w:val="99"/>
    <w:rsid w:val="00DB4334"/>
  </w:style>
  <w:style w:type="numbering" w:customStyle="1" w:styleId="2">
    <w:name w:val="Стиль2"/>
    <w:uiPriority w:val="99"/>
    <w:rsid w:val="00DB4334"/>
    <w:pPr>
      <w:numPr>
        <w:numId w:val="9"/>
      </w:numPr>
    </w:pPr>
  </w:style>
  <w:style w:type="numbering" w:customStyle="1" w:styleId="3">
    <w:name w:val="Стиль3"/>
    <w:uiPriority w:val="99"/>
    <w:rsid w:val="00DB4334"/>
    <w:pPr>
      <w:numPr>
        <w:numId w:val="10"/>
      </w:numPr>
    </w:pPr>
  </w:style>
  <w:style w:type="paragraph" w:styleId="af3">
    <w:name w:val="Body Text"/>
    <w:basedOn w:val="a"/>
    <w:link w:val="af4"/>
    <w:unhideWhenUsed/>
    <w:rsid w:val="005C2CE2"/>
    <w:pPr>
      <w:spacing w:after="120"/>
    </w:pPr>
  </w:style>
  <w:style w:type="character" w:customStyle="1" w:styleId="af4">
    <w:name w:val="Основной текст Знак"/>
    <w:basedOn w:val="a0"/>
    <w:link w:val="af3"/>
    <w:rsid w:val="005C2CE2"/>
    <w:rPr>
      <w:rFonts w:eastAsia="Calibri" w:cs="Times New Roman"/>
      <w:sz w:val="26"/>
    </w:rPr>
  </w:style>
  <w:style w:type="paragraph" w:customStyle="1" w:styleId="af5">
    <w:name w:val="Знак"/>
    <w:basedOn w:val="a"/>
    <w:autoRedefine/>
    <w:rsid w:val="005C2CE2"/>
    <w:pPr>
      <w:autoSpaceDE w:val="0"/>
      <w:autoSpaceDN w:val="0"/>
      <w:adjustRightInd w:val="0"/>
      <w:ind w:firstLineChars="257" w:firstLine="0"/>
      <w:contextualSpacing w:val="0"/>
      <w:jc w:val="left"/>
    </w:pPr>
    <w:rPr>
      <w:rFonts w:ascii="Arial" w:eastAsia="Times New Roman" w:hAnsi="Arial" w:cs="Arial"/>
      <w:sz w:val="20"/>
      <w:szCs w:val="20"/>
      <w:lang w:val="en-ZA" w:eastAsia="en-ZA"/>
    </w:rPr>
  </w:style>
  <w:style w:type="character" w:customStyle="1" w:styleId="advanced">
    <w:name w:val="advanced"/>
    <w:rsid w:val="00190E6D"/>
  </w:style>
  <w:style w:type="character" w:customStyle="1" w:styleId="apple-converted-space">
    <w:name w:val="apple-converted-space"/>
    <w:rsid w:val="00190E6D"/>
  </w:style>
  <w:style w:type="character" w:customStyle="1" w:styleId="40">
    <w:name w:val="Заголовок 4 Знак"/>
    <w:basedOn w:val="a0"/>
    <w:link w:val="4"/>
    <w:uiPriority w:val="9"/>
    <w:semiHidden/>
    <w:rsid w:val="00BC4DDC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paragraph" w:styleId="34">
    <w:name w:val="Body Text 3"/>
    <w:basedOn w:val="a"/>
    <w:link w:val="35"/>
    <w:uiPriority w:val="99"/>
    <w:semiHidden/>
    <w:unhideWhenUsed/>
    <w:rsid w:val="00BC4DDC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0"/>
    <w:link w:val="34"/>
    <w:uiPriority w:val="99"/>
    <w:semiHidden/>
    <w:rsid w:val="00BC4DDC"/>
    <w:rPr>
      <w:rFonts w:eastAsia="Calibri" w:cs="Times New Roman"/>
      <w:sz w:val="16"/>
      <w:szCs w:val="16"/>
    </w:rPr>
  </w:style>
  <w:style w:type="character" w:customStyle="1" w:styleId="picgalery">
    <w:name w:val="picgalery"/>
    <w:basedOn w:val="a0"/>
    <w:rsid w:val="00A05A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CA6"/>
    <w:pPr>
      <w:ind w:firstLine="709"/>
      <w:contextualSpacing/>
      <w:jc w:val="both"/>
    </w:pPr>
    <w:rPr>
      <w:rFonts w:eastAsia="Calibri" w:cs="Times New Roman"/>
      <w:sz w:val="26"/>
    </w:rPr>
  </w:style>
  <w:style w:type="paragraph" w:styleId="10">
    <w:name w:val="heading 1"/>
    <w:basedOn w:val="a"/>
    <w:next w:val="a"/>
    <w:link w:val="11"/>
    <w:uiPriority w:val="9"/>
    <w:qFormat/>
    <w:rsid w:val="005D4C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5D4C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4DD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toc 2"/>
    <w:basedOn w:val="a"/>
    <w:next w:val="a"/>
    <w:autoRedefine/>
    <w:uiPriority w:val="39"/>
    <w:unhideWhenUsed/>
    <w:qFormat/>
    <w:rsid w:val="005D4CA6"/>
    <w:pPr>
      <w:tabs>
        <w:tab w:val="left" w:pos="851"/>
        <w:tab w:val="right" w:leader="dot" w:pos="9635"/>
      </w:tabs>
      <w:spacing w:line="252" w:lineRule="auto"/>
      <w:ind w:left="851" w:hanging="567"/>
      <w:jc w:val="left"/>
    </w:pPr>
    <w:rPr>
      <w:rFonts w:eastAsiaTheme="minorEastAsia" w:cstheme="minorBidi"/>
    </w:rPr>
  </w:style>
  <w:style w:type="paragraph" w:styleId="12">
    <w:name w:val="toc 1"/>
    <w:basedOn w:val="a"/>
    <w:next w:val="a"/>
    <w:autoRedefine/>
    <w:uiPriority w:val="39"/>
    <w:unhideWhenUsed/>
    <w:qFormat/>
    <w:rsid w:val="001E74CB"/>
    <w:pPr>
      <w:tabs>
        <w:tab w:val="right" w:leader="dot" w:pos="9635"/>
      </w:tabs>
      <w:spacing w:line="252" w:lineRule="auto"/>
      <w:ind w:firstLine="0"/>
      <w:jc w:val="center"/>
      <w:outlineLvl w:val="0"/>
    </w:pPr>
    <w:rPr>
      <w:rFonts w:eastAsiaTheme="minorEastAsia" w:cstheme="minorBidi"/>
      <w:b/>
      <w:sz w:val="28"/>
    </w:rPr>
  </w:style>
  <w:style w:type="character" w:styleId="a3">
    <w:name w:val="Hyperlink"/>
    <w:basedOn w:val="a0"/>
    <w:uiPriority w:val="99"/>
    <w:unhideWhenUsed/>
    <w:rsid w:val="005D4CA6"/>
    <w:rPr>
      <w:color w:val="0000FF" w:themeColor="hyperlink"/>
      <w:u w:val="single"/>
    </w:rPr>
  </w:style>
  <w:style w:type="character" w:customStyle="1" w:styleId="11">
    <w:name w:val="Заголовок 1 Знак"/>
    <w:basedOn w:val="a0"/>
    <w:link w:val="10"/>
    <w:uiPriority w:val="9"/>
    <w:rsid w:val="005D4CA6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a4">
    <w:name w:val="TOC Heading"/>
    <w:basedOn w:val="10"/>
    <w:next w:val="a"/>
    <w:uiPriority w:val="39"/>
    <w:unhideWhenUsed/>
    <w:qFormat/>
    <w:rsid w:val="005D4CA6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D4CA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4CA6"/>
    <w:rPr>
      <w:rFonts w:ascii="Tahoma" w:eastAsia="Calibri" w:hAnsi="Tahoma" w:cs="Tahoma"/>
      <w:sz w:val="16"/>
      <w:szCs w:val="16"/>
    </w:rPr>
  </w:style>
  <w:style w:type="character" w:customStyle="1" w:styleId="31">
    <w:name w:val="Заголовок 3 Знак"/>
    <w:basedOn w:val="a0"/>
    <w:link w:val="30"/>
    <w:uiPriority w:val="9"/>
    <w:semiHidden/>
    <w:rsid w:val="005D4CA6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customStyle="1" w:styleId="13">
    <w:name w:val="Знак Знак1 Знак"/>
    <w:basedOn w:val="a"/>
    <w:rsid w:val="00305FA8"/>
    <w:pPr>
      <w:spacing w:after="160" w:line="240" w:lineRule="exact"/>
      <w:ind w:firstLine="0"/>
      <w:contextualSpacing w:val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styleId="a7">
    <w:name w:val="Body Text Indent"/>
    <w:basedOn w:val="a"/>
    <w:link w:val="a8"/>
    <w:rsid w:val="00305FA8"/>
    <w:pPr>
      <w:spacing w:after="120" w:line="312" w:lineRule="auto"/>
      <w:ind w:left="283" w:firstLine="720"/>
      <w:contextualSpacing w:val="0"/>
    </w:pPr>
    <w:rPr>
      <w:rFonts w:eastAsia="Times New Roman"/>
      <w:sz w:val="28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305FA8"/>
    <w:rPr>
      <w:rFonts w:eastAsia="Times New Roman" w:cs="Times New Roman"/>
      <w:szCs w:val="20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6A46E2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6A46E2"/>
    <w:rPr>
      <w:rFonts w:eastAsia="Calibri" w:cs="Times New Roman"/>
      <w:sz w:val="26"/>
    </w:rPr>
  </w:style>
  <w:style w:type="paragraph" w:styleId="a9">
    <w:name w:val="List Paragraph"/>
    <w:basedOn w:val="a"/>
    <w:uiPriority w:val="34"/>
    <w:qFormat/>
    <w:rsid w:val="006A46E2"/>
    <w:pPr>
      <w:spacing w:after="200" w:line="276" w:lineRule="auto"/>
      <w:ind w:left="720" w:firstLine="0"/>
      <w:jc w:val="left"/>
    </w:pPr>
    <w:rPr>
      <w:rFonts w:eastAsiaTheme="minorHAnsi" w:cstheme="minorBidi"/>
      <w:sz w:val="28"/>
    </w:rPr>
  </w:style>
  <w:style w:type="paragraph" w:styleId="aa">
    <w:name w:val="Normal (Web)"/>
    <w:basedOn w:val="a"/>
    <w:rsid w:val="006A46E2"/>
    <w:pPr>
      <w:ind w:firstLine="0"/>
      <w:contextualSpacing w:val="0"/>
      <w:jc w:val="left"/>
    </w:pPr>
    <w:rPr>
      <w:rFonts w:eastAsia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A46E2"/>
    <w:rPr>
      <w:rFonts w:ascii="Calibri" w:eastAsia="Calibri" w:hAnsi="Calibri" w:cs="Times New Roman"/>
      <w:sz w:val="22"/>
    </w:rPr>
  </w:style>
  <w:style w:type="paragraph" w:styleId="ac">
    <w:name w:val="Block Text"/>
    <w:basedOn w:val="a"/>
    <w:rsid w:val="006A46E2"/>
    <w:pPr>
      <w:widowControl w:val="0"/>
      <w:ind w:left="567" w:right="284" w:hanging="567"/>
      <w:contextualSpacing w:val="0"/>
    </w:pPr>
    <w:rPr>
      <w:rFonts w:ascii="Courier New" w:eastAsia="Times New Roman" w:hAnsi="Courier New"/>
      <w:sz w:val="20"/>
      <w:szCs w:val="20"/>
      <w:lang w:eastAsia="ru-RU"/>
    </w:rPr>
  </w:style>
  <w:style w:type="table" w:styleId="ad">
    <w:name w:val="Table Grid"/>
    <w:basedOn w:val="a1"/>
    <w:uiPriority w:val="59"/>
    <w:rsid w:val="00DB4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laceholder Text"/>
    <w:basedOn w:val="a0"/>
    <w:uiPriority w:val="99"/>
    <w:semiHidden/>
    <w:rsid w:val="00DB4334"/>
    <w:rPr>
      <w:color w:val="808080"/>
    </w:rPr>
  </w:style>
  <w:style w:type="numbering" w:customStyle="1" w:styleId="1">
    <w:name w:val="Стиль1"/>
    <w:uiPriority w:val="99"/>
    <w:rsid w:val="00DB4334"/>
    <w:pPr>
      <w:numPr>
        <w:numId w:val="5"/>
      </w:numPr>
    </w:pPr>
  </w:style>
  <w:style w:type="paragraph" w:styleId="32">
    <w:name w:val="Body Text Indent 3"/>
    <w:basedOn w:val="a"/>
    <w:link w:val="33"/>
    <w:rsid w:val="00DB4334"/>
    <w:pPr>
      <w:contextualSpacing w:val="0"/>
    </w:pPr>
    <w:rPr>
      <w:rFonts w:eastAsia="Times New Roman"/>
      <w:sz w:val="28"/>
      <w:szCs w:val="20"/>
      <w:lang w:eastAsia="ru-RU"/>
    </w:rPr>
  </w:style>
  <w:style w:type="character" w:customStyle="1" w:styleId="33">
    <w:name w:val="Основной текст с отступом 3 Знак"/>
    <w:basedOn w:val="a0"/>
    <w:link w:val="32"/>
    <w:rsid w:val="00DB4334"/>
    <w:rPr>
      <w:rFonts w:eastAsia="Times New Roman" w:cs="Times New Roman"/>
      <w:szCs w:val="20"/>
      <w:lang w:eastAsia="ru-RU"/>
    </w:rPr>
  </w:style>
  <w:style w:type="paragraph" w:styleId="af">
    <w:name w:val="header"/>
    <w:basedOn w:val="a"/>
    <w:link w:val="af0"/>
    <w:uiPriority w:val="99"/>
    <w:unhideWhenUsed/>
    <w:rsid w:val="00DB4334"/>
    <w:pPr>
      <w:tabs>
        <w:tab w:val="center" w:pos="4677"/>
        <w:tab w:val="right" w:pos="9355"/>
      </w:tabs>
      <w:ind w:firstLine="0"/>
      <w:contextualSpacing w:val="0"/>
      <w:jc w:val="left"/>
    </w:pPr>
    <w:rPr>
      <w:rFonts w:eastAsiaTheme="minorHAnsi" w:cstheme="minorBidi"/>
      <w:sz w:val="28"/>
    </w:rPr>
  </w:style>
  <w:style w:type="character" w:customStyle="1" w:styleId="af0">
    <w:name w:val="Верхний колонтитул Знак"/>
    <w:basedOn w:val="a0"/>
    <w:link w:val="af"/>
    <w:uiPriority w:val="99"/>
    <w:rsid w:val="00DB4334"/>
  </w:style>
  <w:style w:type="paragraph" w:styleId="af1">
    <w:name w:val="footer"/>
    <w:basedOn w:val="a"/>
    <w:link w:val="af2"/>
    <w:uiPriority w:val="99"/>
    <w:unhideWhenUsed/>
    <w:rsid w:val="00DB4334"/>
    <w:pPr>
      <w:tabs>
        <w:tab w:val="center" w:pos="4677"/>
        <w:tab w:val="right" w:pos="9355"/>
      </w:tabs>
      <w:ind w:firstLine="0"/>
      <w:contextualSpacing w:val="0"/>
      <w:jc w:val="left"/>
    </w:pPr>
    <w:rPr>
      <w:rFonts w:eastAsiaTheme="minorHAnsi" w:cstheme="minorBidi"/>
      <w:sz w:val="28"/>
    </w:rPr>
  </w:style>
  <w:style w:type="character" w:customStyle="1" w:styleId="af2">
    <w:name w:val="Нижний колонтитул Знак"/>
    <w:basedOn w:val="a0"/>
    <w:link w:val="af1"/>
    <w:uiPriority w:val="99"/>
    <w:rsid w:val="00DB4334"/>
  </w:style>
  <w:style w:type="numbering" w:customStyle="1" w:styleId="2">
    <w:name w:val="Стиль2"/>
    <w:uiPriority w:val="99"/>
    <w:rsid w:val="00DB4334"/>
    <w:pPr>
      <w:numPr>
        <w:numId w:val="9"/>
      </w:numPr>
    </w:pPr>
  </w:style>
  <w:style w:type="numbering" w:customStyle="1" w:styleId="3">
    <w:name w:val="Стиль3"/>
    <w:uiPriority w:val="99"/>
    <w:rsid w:val="00DB4334"/>
    <w:pPr>
      <w:numPr>
        <w:numId w:val="10"/>
      </w:numPr>
    </w:pPr>
  </w:style>
  <w:style w:type="paragraph" w:styleId="af3">
    <w:name w:val="Body Text"/>
    <w:basedOn w:val="a"/>
    <w:link w:val="af4"/>
    <w:unhideWhenUsed/>
    <w:rsid w:val="005C2CE2"/>
    <w:pPr>
      <w:spacing w:after="120"/>
    </w:pPr>
  </w:style>
  <w:style w:type="character" w:customStyle="1" w:styleId="af4">
    <w:name w:val="Основной текст Знак"/>
    <w:basedOn w:val="a0"/>
    <w:link w:val="af3"/>
    <w:rsid w:val="005C2CE2"/>
    <w:rPr>
      <w:rFonts w:eastAsia="Calibri" w:cs="Times New Roman"/>
      <w:sz w:val="26"/>
    </w:rPr>
  </w:style>
  <w:style w:type="paragraph" w:customStyle="1" w:styleId="af5">
    <w:name w:val="Знак"/>
    <w:basedOn w:val="a"/>
    <w:autoRedefine/>
    <w:rsid w:val="005C2CE2"/>
    <w:pPr>
      <w:autoSpaceDE w:val="0"/>
      <w:autoSpaceDN w:val="0"/>
      <w:adjustRightInd w:val="0"/>
      <w:ind w:firstLineChars="257" w:firstLine="0"/>
      <w:contextualSpacing w:val="0"/>
      <w:jc w:val="left"/>
    </w:pPr>
    <w:rPr>
      <w:rFonts w:ascii="Arial" w:eastAsia="Times New Roman" w:hAnsi="Arial" w:cs="Arial"/>
      <w:sz w:val="20"/>
      <w:szCs w:val="20"/>
      <w:lang w:val="en-ZA" w:eastAsia="en-ZA"/>
    </w:rPr>
  </w:style>
  <w:style w:type="character" w:customStyle="1" w:styleId="advanced">
    <w:name w:val="advanced"/>
    <w:rsid w:val="00190E6D"/>
  </w:style>
  <w:style w:type="character" w:customStyle="1" w:styleId="apple-converted-space">
    <w:name w:val="apple-converted-space"/>
    <w:rsid w:val="00190E6D"/>
  </w:style>
  <w:style w:type="character" w:customStyle="1" w:styleId="40">
    <w:name w:val="Заголовок 4 Знак"/>
    <w:basedOn w:val="a0"/>
    <w:link w:val="4"/>
    <w:uiPriority w:val="9"/>
    <w:semiHidden/>
    <w:rsid w:val="00BC4DDC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paragraph" w:styleId="34">
    <w:name w:val="Body Text 3"/>
    <w:basedOn w:val="a"/>
    <w:link w:val="35"/>
    <w:uiPriority w:val="99"/>
    <w:semiHidden/>
    <w:unhideWhenUsed/>
    <w:rsid w:val="00BC4DDC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0"/>
    <w:link w:val="34"/>
    <w:uiPriority w:val="99"/>
    <w:semiHidden/>
    <w:rsid w:val="00BC4DDC"/>
    <w:rPr>
      <w:rFonts w:eastAsia="Calibri" w:cs="Times New Roman"/>
      <w:sz w:val="16"/>
      <w:szCs w:val="16"/>
    </w:rPr>
  </w:style>
  <w:style w:type="character" w:customStyle="1" w:styleId="picgalery">
    <w:name w:val="picgalery"/>
    <w:basedOn w:val="a0"/>
    <w:rsid w:val="00A05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findpatent.ru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belgospatent.org.by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uspto.gov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jpo.go.jp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orldwide.espacene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0107C-7FA2-4903-9808-FBFB07F41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41</Pages>
  <Words>6808</Words>
  <Characters>38810</Characters>
  <Application>Microsoft Office Word</Application>
  <DocSecurity>0</DocSecurity>
  <Lines>323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i-to4ka</dc:creator>
  <cp:lastModifiedBy>admin</cp:lastModifiedBy>
  <cp:revision>2</cp:revision>
  <dcterms:created xsi:type="dcterms:W3CDTF">2014-04-02T22:50:00Z</dcterms:created>
  <dcterms:modified xsi:type="dcterms:W3CDTF">2014-04-02T22:50:00Z</dcterms:modified>
</cp:coreProperties>
</file>