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72F" w:rsidRDefault="000C772F" w:rsidP="000C772F">
      <w:pPr>
        <w:pStyle w:val="1"/>
      </w:pPr>
      <w:bookmarkStart w:id="0" w:name="_Toc294255106"/>
      <w:bookmarkStart w:id="1" w:name="_GoBack"/>
      <w:bookmarkEnd w:id="1"/>
      <w:r>
        <w:t>РАЗРАБОТКА ТЕХНОЛОГИЧЕСКОЙ ИНСТРУКЦИИ</w:t>
      </w:r>
      <w:bookmarkEnd w:id="0"/>
    </w:p>
    <w:p w:rsidR="000C772F" w:rsidRDefault="000C772F" w:rsidP="000C772F">
      <w:pPr>
        <w:spacing w:line="276" w:lineRule="auto"/>
      </w:pP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>Задача технологической инструкции — предоставить каждому пользователю автоматизированной системы связное описание порядка выполнения каждой операции, присущей его функциональной роли.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>Технологическая инструкция является конструкторским документом, который отражает в описательной форме точную последовательность действий оператора при проведении, какого либо технологического процесса или технологической операции, в данном случае это технологический процесс формирования сегнетоэлектрических тонкопленочных покрытий ВЧ магнетронным распылением в вакуумной камере. Технологическая инструкция на данный процесс приведена в приложении Б.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>Технологическая инструкция содержит следующие разделы: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>– оборудование, технологическая оснастка, тара;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>– материалы и полуфабрикаты;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>– требования безопасности;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>– технологический процесс;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>– рабочие режимы.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>В разделе “оборудование, технологическая оснастка и тара” определено оборудование, технологическая оснастка и тара необходимая для проведения технологического процесса.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>В разделе “материалы и полуфабрикаты” определены материалы и полуфабрикаты, которые не только позволят выполнить технологический процесс, но и соблюсти вакуумную гигиену.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 xml:space="preserve">В разделе “требования безопасности” установлены требования к оператору, который может проводить технологический процесс. Выявлены основные виды опасности и установлены необходимые правила, нормы работы и поведения для того чтобы </w:t>
      </w:r>
      <w:proofErr w:type="gramStart"/>
      <w:r w:rsidRPr="000C772F">
        <w:rPr>
          <w:sz w:val="28"/>
          <w:szCs w:val="28"/>
        </w:rPr>
        <w:t>избежать</w:t>
      </w:r>
      <w:proofErr w:type="gramEnd"/>
      <w:r w:rsidRPr="000C772F">
        <w:rPr>
          <w:sz w:val="28"/>
          <w:szCs w:val="28"/>
        </w:rPr>
        <w:t xml:space="preserve"> их возникновение.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>В разделе “технологический процесс” описан перечень работ в той последовательности, в которой они должны быть выполнены оператором для получения покрытий с необходимыми параметрами. Порядок включения установки описан на основании технического описания установки. Определена категория рабочего места в соответствии с ОСТ 11.Г</w:t>
      </w:r>
      <w:proofErr w:type="gramStart"/>
      <w:r w:rsidRPr="000C772F">
        <w:rPr>
          <w:sz w:val="28"/>
          <w:szCs w:val="28"/>
        </w:rPr>
        <w:t>0</w:t>
      </w:r>
      <w:proofErr w:type="gramEnd"/>
      <w:r w:rsidRPr="000C772F">
        <w:rPr>
          <w:sz w:val="28"/>
          <w:szCs w:val="28"/>
        </w:rPr>
        <w:t>.005.022. Параметры рабочей среды, режимы включения оборудования и оснастки определены в соответствии с оптимальными режимами получения тонкопленочных покрытий.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 xml:space="preserve">В разделе "рабочие режимы" приводятся </w:t>
      </w:r>
      <w:proofErr w:type="gramStart"/>
      <w:r w:rsidRPr="000C772F">
        <w:rPr>
          <w:sz w:val="28"/>
          <w:szCs w:val="28"/>
        </w:rPr>
        <w:t>параметры</w:t>
      </w:r>
      <w:proofErr w:type="gramEnd"/>
      <w:r w:rsidRPr="000C772F">
        <w:rPr>
          <w:sz w:val="28"/>
          <w:szCs w:val="28"/>
        </w:rPr>
        <w:t xml:space="preserve"> при которых должны выполняться операции технологического процесса.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lastRenderedPageBreak/>
        <w:t>Разработка технологической инструкции должна осуществляться инженером-технологом, который в свою очередь должен знать: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>- постановления, распоряжения, приказы, методические и нормативные материалы по технологической подготовке производства;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 xml:space="preserve">- конструкцию </w:t>
      </w:r>
      <w:proofErr w:type="gramStart"/>
      <w:r w:rsidRPr="000C772F">
        <w:rPr>
          <w:sz w:val="28"/>
          <w:szCs w:val="28"/>
        </w:rPr>
        <w:t>изделий</w:t>
      </w:r>
      <w:proofErr w:type="gramEnd"/>
      <w:r w:rsidRPr="000C772F">
        <w:rPr>
          <w:sz w:val="28"/>
          <w:szCs w:val="28"/>
        </w:rPr>
        <w:t xml:space="preserve"> на которые проектируется технологический процесс;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>- технологию производства продукции предприятия, перспективы технического развития предприятия;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>- основное технологическое оборудование и принципы его работы;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>- технические требования, предъявляемые к материалам, готовой продукции;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>- стандарты и технические условия;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>- основные требования организации труда при проектировании технологических процессов;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>- руководящие материалы по разработке и оформлению технической документации;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>- опыт передовых отечественных и зарубежных предприятий в области прогрессивной технологии производства аналогичной продукции;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>- основы экономики; организацию производства;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>- основы трудового законодательства;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>- правила и нормы охраны труда.</w:t>
      </w:r>
    </w:p>
    <w:p w:rsidR="000C772F" w:rsidRPr="000C772F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 xml:space="preserve">Также инженером-технологом разрабатываются и внедряются прогрессивные технологические процессы, виды оборудования и технологической оснастки, средства автоматизации и механизации, оптимальные режимы производства на выпускаемую предприятием продукцию и все виды различных по сложности работ, обеспечивая производство конкурентоспособной продукции и сокращение материальных и трудовых затрат на ее изготовление. Технолог устанавливает порядок выполнения работ и пооперационный маршрут обработки деталей и сборки изделий. Составляет планы размещения оборудования, технического оснащения и организации рабочих мест, рассчитывает производственные мощности и загрузку оборудования. Рассчитывает нормативы материальных затрат. Разрабатывает технологические нормативы, инструкции, схемы сборки, маршрутные карты и другую технологическую документацию, вносит изменения в техническую документацию в связи с корректировкой технологических процессов и режимов производства. Согласовывает разработанную документацию с подразделениями предприятия. Осуществляет </w:t>
      </w:r>
      <w:proofErr w:type="gramStart"/>
      <w:r w:rsidRPr="000C772F">
        <w:rPr>
          <w:sz w:val="28"/>
          <w:szCs w:val="28"/>
        </w:rPr>
        <w:t>контроль за</w:t>
      </w:r>
      <w:proofErr w:type="gramEnd"/>
      <w:r w:rsidRPr="000C772F">
        <w:rPr>
          <w:sz w:val="28"/>
          <w:szCs w:val="28"/>
        </w:rPr>
        <w:t xml:space="preserve"> соблюдением технологической дисциплины в </w:t>
      </w:r>
      <w:r w:rsidRPr="000C772F">
        <w:rPr>
          <w:sz w:val="28"/>
          <w:szCs w:val="28"/>
        </w:rPr>
        <w:lastRenderedPageBreak/>
        <w:t>цехах и правильной эксплуатацией технологического оборудования. Изучает передовой отечественный и зарубежный опыт в области технологии производства, разрабатывает и принимает участие в реализации мероприятий по повышению эффективности производства, направленных на сокращение расхода материалов, снижение трудоемкости, повышение производительности труда. Анализирует причины брака и выпуска продукции низкого качества, принимает участие в разработке мероприятий по их устранению и предупреждению.</w:t>
      </w:r>
    </w:p>
    <w:p w:rsidR="000C772F" w:rsidRPr="001A2B49" w:rsidRDefault="000C772F" w:rsidP="000C772F">
      <w:pPr>
        <w:spacing w:line="276" w:lineRule="auto"/>
        <w:ind w:firstLine="720"/>
        <w:rPr>
          <w:sz w:val="28"/>
          <w:szCs w:val="28"/>
        </w:rPr>
      </w:pPr>
      <w:r w:rsidRPr="000C772F">
        <w:rPr>
          <w:sz w:val="28"/>
          <w:szCs w:val="28"/>
        </w:rPr>
        <w:t>В данном дипломном проекте разрабатывается технологическая инструкция на технологический процесс формирования сегнетоэлектрических тонких пленок методом ВЧ магнетронного распыления. Технологическая инст</w:t>
      </w:r>
      <w:r w:rsidR="004062B3">
        <w:rPr>
          <w:sz w:val="28"/>
          <w:szCs w:val="28"/>
        </w:rPr>
        <w:t>рукция приводится в приложении Д</w:t>
      </w:r>
      <w:r w:rsidRPr="000C772F">
        <w:rPr>
          <w:sz w:val="28"/>
          <w:szCs w:val="28"/>
        </w:rPr>
        <w:t>.</w:t>
      </w:r>
    </w:p>
    <w:p w:rsidR="00086EB9" w:rsidRDefault="00086EB9" w:rsidP="000C772F">
      <w:pPr>
        <w:spacing w:line="276" w:lineRule="auto"/>
      </w:pPr>
    </w:p>
    <w:sectPr w:rsidR="00086EB9" w:rsidSect="004062B3">
      <w:footerReference w:type="default" r:id="rId8"/>
      <w:pgSz w:w="11906" w:h="16838"/>
      <w:pgMar w:top="1134" w:right="850" w:bottom="1531" w:left="1701" w:header="709" w:footer="737" w:gutter="0"/>
      <w:pgNumType w:start="6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9B8" w:rsidRDefault="000C29B8" w:rsidP="00D12D14">
      <w:r>
        <w:separator/>
      </w:r>
    </w:p>
  </w:endnote>
  <w:endnote w:type="continuationSeparator" w:id="0">
    <w:p w:rsidR="000C29B8" w:rsidRDefault="000C29B8" w:rsidP="00D1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9242660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D12D14" w:rsidRPr="002B2A95" w:rsidRDefault="00D12D14">
        <w:pPr>
          <w:pStyle w:val="a5"/>
          <w:jc w:val="right"/>
          <w:rPr>
            <w:sz w:val="24"/>
          </w:rPr>
        </w:pPr>
        <w:r w:rsidRPr="002B2A95">
          <w:rPr>
            <w:sz w:val="24"/>
          </w:rPr>
          <w:fldChar w:fldCharType="begin"/>
        </w:r>
        <w:r w:rsidRPr="002B2A95">
          <w:rPr>
            <w:sz w:val="24"/>
          </w:rPr>
          <w:instrText>PAGE   \* MERGEFORMAT</w:instrText>
        </w:r>
        <w:r w:rsidRPr="002B2A95">
          <w:rPr>
            <w:sz w:val="24"/>
          </w:rPr>
          <w:fldChar w:fldCharType="separate"/>
        </w:r>
        <w:r w:rsidR="00475D5B">
          <w:rPr>
            <w:noProof/>
            <w:sz w:val="24"/>
          </w:rPr>
          <w:t>66</w:t>
        </w:r>
        <w:r w:rsidRPr="002B2A95">
          <w:rPr>
            <w:sz w:val="24"/>
          </w:rPr>
          <w:fldChar w:fldCharType="end"/>
        </w:r>
      </w:p>
    </w:sdtContent>
  </w:sdt>
  <w:p w:rsidR="00D12D14" w:rsidRDefault="00D12D1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9B8" w:rsidRDefault="000C29B8" w:rsidP="00D12D14">
      <w:r>
        <w:separator/>
      </w:r>
    </w:p>
  </w:footnote>
  <w:footnote w:type="continuationSeparator" w:id="0">
    <w:p w:rsidR="000C29B8" w:rsidRDefault="000C29B8" w:rsidP="00D12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1175A"/>
    <w:multiLevelType w:val="multilevel"/>
    <w:tmpl w:val="7DD4A314"/>
    <w:lvl w:ilvl="0">
      <w:start w:val="5"/>
      <w:numFmt w:val="decimal"/>
      <w:pStyle w:val="1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72F"/>
    <w:rsid w:val="00086EB9"/>
    <w:rsid w:val="000C29B8"/>
    <w:rsid w:val="000C772F"/>
    <w:rsid w:val="002B2A95"/>
    <w:rsid w:val="003C5635"/>
    <w:rsid w:val="004062B3"/>
    <w:rsid w:val="00475D5B"/>
    <w:rsid w:val="005B4D90"/>
    <w:rsid w:val="00767ECA"/>
    <w:rsid w:val="00BA2BCF"/>
    <w:rsid w:val="00D12D14"/>
    <w:rsid w:val="00E3098C"/>
    <w:rsid w:val="00EA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72F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C772F"/>
    <w:pPr>
      <w:keepNext/>
      <w:keepLines/>
      <w:pageBreakBefore/>
      <w:numPr>
        <w:numId w:val="1"/>
      </w:numPr>
      <w:outlineLvl w:val="0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72F"/>
    <w:rPr>
      <w:rFonts w:eastAsia="Times New Roman" w:cs="Times New Roman"/>
      <w:b/>
      <w:bCs/>
      <w:szCs w:val="28"/>
    </w:rPr>
  </w:style>
  <w:style w:type="paragraph" w:styleId="a3">
    <w:name w:val="header"/>
    <w:basedOn w:val="a"/>
    <w:link w:val="a4"/>
    <w:uiPriority w:val="99"/>
    <w:unhideWhenUsed/>
    <w:rsid w:val="00D12D1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12D14"/>
    <w:rPr>
      <w:rFonts w:eastAsia="Calibri" w:cs="Times New Roman"/>
      <w:sz w:val="26"/>
    </w:rPr>
  </w:style>
  <w:style w:type="paragraph" w:styleId="a5">
    <w:name w:val="footer"/>
    <w:basedOn w:val="a"/>
    <w:link w:val="a6"/>
    <w:uiPriority w:val="99"/>
    <w:unhideWhenUsed/>
    <w:rsid w:val="00D12D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2D14"/>
    <w:rPr>
      <w:rFonts w:eastAsia="Calibri" w:cs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72F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C772F"/>
    <w:pPr>
      <w:keepNext/>
      <w:keepLines/>
      <w:pageBreakBefore/>
      <w:numPr>
        <w:numId w:val="1"/>
      </w:numPr>
      <w:outlineLvl w:val="0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72F"/>
    <w:rPr>
      <w:rFonts w:eastAsia="Times New Roman" w:cs="Times New Roman"/>
      <w:b/>
      <w:bCs/>
      <w:szCs w:val="28"/>
    </w:rPr>
  </w:style>
  <w:style w:type="paragraph" w:styleId="a3">
    <w:name w:val="header"/>
    <w:basedOn w:val="a"/>
    <w:link w:val="a4"/>
    <w:uiPriority w:val="99"/>
    <w:unhideWhenUsed/>
    <w:rsid w:val="00D12D1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12D14"/>
    <w:rPr>
      <w:rFonts w:eastAsia="Calibri" w:cs="Times New Roman"/>
      <w:sz w:val="26"/>
    </w:rPr>
  </w:style>
  <w:style w:type="paragraph" w:styleId="a5">
    <w:name w:val="footer"/>
    <w:basedOn w:val="a"/>
    <w:link w:val="a6"/>
    <w:uiPriority w:val="99"/>
    <w:unhideWhenUsed/>
    <w:rsid w:val="00D12D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2D14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admin</cp:lastModifiedBy>
  <cp:revision>2</cp:revision>
  <dcterms:created xsi:type="dcterms:W3CDTF">2014-05-12T21:17:00Z</dcterms:created>
  <dcterms:modified xsi:type="dcterms:W3CDTF">2014-05-12T21:17:00Z</dcterms:modified>
</cp:coreProperties>
</file>