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866270"/>
        <w:docPartObj>
          <w:docPartGallery w:val="Cover Pages"/>
          <w:docPartUnique/>
        </w:docPartObj>
      </w:sdtPr>
      <w:sdtEndPr>
        <w:rPr>
          <w:rFonts w:eastAsiaTheme="minorEastAsia"/>
          <w:b/>
          <w:sz w:val="32"/>
        </w:rPr>
      </w:sdtEndPr>
      <w:sdtContent>
        <w:p w:rsidR="00194917" w:rsidRPr="00194917" w:rsidRDefault="00194917" w:rsidP="0019491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Министерство образования Республики Беларусь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Учреждение образования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БелорусскиЙ государственный университет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информатики и радиоэлектроники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Инженерно-экономический ф</w:t>
          </w:r>
          <w:r w:rsidRPr="00194917">
            <w:rPr>
              <w:rFonts w:eastAsia="Times New Roman" w:cs="Times New Roman"/>
              <w:szCs w:val="28"/>
              <w:lang w:eastAsia="ru-RU"/>
            </w:rPr>
            <w:t>акультет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 xml:space="preserve">Кафедра </w:t>
          </w:r>
          <w:r>
            <w:rPr>
              <w:rFonts w:eastAsia="Times New Roman" w:cs="Times New Roman"/>
              <w:szCs w:val="28"/>
              <w:lang w:eastAsia="ru-RU"/>
            </w:rPr>
            <w:t>экономики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3927DA" w:rsidRDefault="00194917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194917">
            <w:rPr>
              <w:rFonts w:eastAsia="Times New Roman" w:cs="Times New Roman"/>
              <w:b/>
              <w:szCs w:val="28"/>
              <w:lang w:eastAsia="ru-RU"/>
            </w:rPr>
            <w:t>ЭКОНОМИЧЕСКОЕ ОБОСНОВАНИЕ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к дипломному проекту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на тему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contextualSpacing/>
            <w:jc w:val="center"/>
            <w:rPr>
              <w:rFonts w:eastAsia="Times New Roman" w:cs="Times New Roman"/>
              <w:b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b/>
              <w:caps/>
              <w:szCs w:val="28"/>
              <w:lang w:eastAsia="ru-RU"/>
            </w:rPr>
            <w:t>ПРОГРАММНО-Аппаратный комплекс исследования динамики заучивания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(</w:t>
          </w:r>
          <w:r w:rsidRPr="00194917">
            <w:rPr>
              <w:rFonts w:eastAsia="Times New Roman" w:cs="Times New Roman"/>
              <w:szCs w:val="28"/>
              <w:lang w:eastAsia="ru-RU"/>
            </w:rPr>
            <w:t xml:space="preserve">Горовой В.Г., Грицай А.В., Пархименко В.А. </w:t>
          </w:r>
          <w:r>
            <w:rPr>
              <w:rFonts w:eastAsia="Times New Roman" w:cs="Times New Roman"/>
              <w:szCs w:val="28"/>
              <w:lang w:eastAsia="ru-RU"/>
            </w:rPr>
            <w:t>«</w:t>
          </w:r>
          <w:r w:rsidRPr="00194917">
            <w:rPr>
              <w:rFonts w:eastAsia="Times New Roman" w:cs="Times New Roman"/>
              <w:szCs w:val="28"/>
              <w:lang w:eastAsia="ru-RU"/>
            </w:rPr>
            <w:t>ЭКОНОМИЧЕСКОЕ ОБОСНОВАНИЕ ПРОЕКТА ПО</w:t>
          </w:r>
          <w:r>
            <w:rPr>
              <w:rFonts w:eastAsia="Times New Roman" w:cs="Times New Roman"/>
              <w:szCs w:val="28"/>
              <w:lang w:eastAsia="ru-RU"/>
            </w:rPr>
            <w:t xml:space="preserve"> </w:t>
          </w:r>
          <w:r w:rsidRPr="00194917">
            <w:rPr>
              <w:rFonts w:eastAsia="Times New Roman" w:cs="Times New Roman"/>
              <w:szCs w:val="28"/>
              <w:lang w:eastAsia="ru-RU"/>
            </w:rPr>
            <w:t>РАЗРАБОТКЕ ПРОГРАММНОГО ОБЕСПЕЧЕНИЯ</w:t>
          </w:r>
          <w:r>
            <w:rPr>
              <w:rFonts w:eastAsia="Times New Roman" w:cs="Times New Roman"/>
              <w:szCs w:val="28"/>
              <w:lang w:eastAsia="ru-RU"/>
            </w:rPr>
            <w:t xml:space="preserve">» </w:t>
          </w:r>
          <w:r w:rsidRPr="00194917">
            <w:rPr>
              <w:rFonts w:eastAsia="Times New Roman" w:cs="Times New Roman"/>
              <w:szCs w:val="28"/>
              <w:lang w:eastAsia="ru-RU"/>
            </w:rPr>
            <w:t>кафедра экономики БГУИР, 2014</w:t>
          </w:r>
          <w:r>
            <w:rPr>
              <w:rFonts w:eastAsia="Times New Roman" w:cs="Times New Roman"/>
              <w:szCs w:val="28"/>
              <w:lang w:eastAsia="ru-RU"/>
            </w:rPr>
            <w:t>)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tbl>
          <w:tblPr>
            <w:tblW w:w="94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4854"/>
            <w:gridCol w:w="1984"/>
            <w:gridCol w:w="2594"/>
          </w:tblGrid>
          <w:tr w:rsidR="00194917" w:rsidRPr="00194917" w:rsidTr="00194917">
            <w:trPr>
              <w:trHeight w:val="483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Студент</w:t>
                </w:r>
                <w:r w:rsidR="00FB639E">
                  <w:rPr>
                    <w:rFonts w:eastAsia="Times New Roman" w:cs="Times New Roman"/>
                    <w:szCs w:val="28"/>
                  </w:rPr>
                  <w:t xml:space="preserve"> гр. 210901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И. А. Черкас</w:t>
                </w:r>
              </w:p>
            </w:tc>
          </w:tr>
          <w:tr w:rsidR="00194917" w:rsidRPr="00194917" w:rsidTr="00194917">
            <w:trPr>
              <w:trHeight w:val="526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Консультант по экономической части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Т.Л. Слюсарь</w:t>
                </w:r>
              </w:p>
            </w:tc>
          </w:tr>
          <w:tr w:rsidR="00FB639E" w:rsidRPr="00194917" w:rsidTr="00194917">
            <w:trPr>
              <w:trHeight w:val="526"/>
            </w:trPr>
            <w:tc>
              <w:tcPr>
                <w:tcW w:w="4854" w:type="dxa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>
                  <w:rPr>
                    <w:rFonts w:eastAsia="Times New Roman" w:cs="Times New Roman"/>
                    <w:szCs w:val="28"/>
                  </w:rPr>
                  <w:t>Дата сдачи на проверку</w:t>
                </w:r>
              </w:p>
            </w:tc>
            <w:tc>
              <w:tcPr>
                <w:tcW w:w="1984" w:type="dxa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>
                  <w:rPr>
                    <w:rFonts w:eastAsia="Times New Roman" w:cs="Times New Roman"/>
                    <w:szCs w:val="24"/>
                    <w:lang w:eastAsia="ru-RU"/>
                  </w:rPr>
                  <w:t>11.05.</w:t>
                </w:r>
                <w:r w:rsidRPr="00194917">
                  <w:rPr>
                    <w:rFonts w:eastAsia="Times New Roman" w:cs="Times New Roman"/>
                    <w:szCs w:val="24"/>
                    <w:lang w:eastAsia="ru-RU"/>
                  </w:rPr>
                  <w:t>2017</w:t>
                </w:r>
                <w:bookmarkStart w:id="0" w:name="_GoBack"/>
                <w:bookmarkEnd w:id="0"/>
              </w:p>
            </w:tc>
          </w:tr>
        </w:tbl>
        <w:p w:rsidR="00194917" w:rsidRDefault="00194917" w:rsidP="00FB639E">
          <w:pPr>
            <w:spacing w:before="360" w:after="120" w:line="240" w:lineRule="auto"/>
            <w:contextualSpacing/>
            <w:rPr>
              <w:rFonts w:eastAsia="Times New Roman" w:cs="Times New Roman"/>
              <w:szCs w:val="24"/>
              <w:lang w:eastAsia="ru-RU"/>
            </w:rPr>
          </w:pPr>
        </w:p>
        <w:p w:rsidR="00FB0D8B" w:rsidRPr="00194917" w:rsidRDefault="00FB0D8B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</w:p>
        <w:p w:rsidR="00194917" w:rsidRDefault="00194917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194917">
            <w:rPr>
              <w:rFonts w:eastAsia="Times New Roman" w:cs="Times New Roman"/>
              <w:szCs w:val="24"/>
              <w:lang w:eastAsia="ru-RU"/>
            </w:rPr>
            <w:t xml:space="preserve">Минск </w:t>
          </w:r>
        </w:p>
        <w:p w:rsidR="00194917" w:rsidRDefault="00194917" w:rsidP="00FB0D8B">
          <w:pPr>
            <w:spacing w:before="360" w:after="120" w:line="240" w:lineRule="auto"/>
            <w:contextualSpacing/>
            <w:jc w:val="center"/>
            <w:rPr>
              <w:rFonts w:eastAsiaTheme="minorEastAsia"/>
              <w:b/>
              <w:sz w:val="32"/>
            </w:rPr>
          </w:pPr>
          <w:r>
            <w:rPr>
              <w:rFonts w:eastAsia="Times New Roman" w:cs="Times New Roman"/>
              <w:szCs w:val="24"/>
              <w:lang w:eastAsia="ru-RU"/>
            </w:rPr>
            <w:t>11.05.</w:t>
          </w:r>
          <w:r w:rsidRPr="00194917">
            <w:rPr>
              <w:rFonts w:eastAsia="Times New Roman" w:cs="Times New Roman"/>
              <w:szCs w:val="24"/>
              <w:lang w:eastAsia="ru-RU"/>
            </w:rPr>
            <w:t>2017</w:t>
          </w:r>
          <w:r>
            <w:rPr>
              <w:rFonts w:eastAsiaTheme="minorEastAsia"/>
              <w:b/>
              <w:sz w:val="32"/>
            </w:rPr>
            <w:br w:type="page"/>
          </w:r>
        </w:p>
      </w:sdtContent>
    </w:sdt>
    <w:p w:rsidR="00402FF5" w:rsidRDefault="00E17255" w:rsidP="00313488">
      <w:pPr>
        <w:spacing w:after="0"/>
        <w:ind w:left="709"/>
        <w:rPr>
          <w:b/>
          <w:szCs w:val="28"/>
        </w:rPr>
      </w:pPr>
      <w:r>
        <w:rPr>
          <w:b/>
          <w:szCs w:val="28"/>
        </w:rPr>
        <w:lastRenderedPageBreak/>
        <w:t xml:space="preserve">1 </w:t>
      </w:r>
      <w:r w:rsidR="00515A8D">
        <w:rPr>
          <w:b/>
          <w:szCs w:val="28"/>
        </w:rPr>
        <w:t>Функции</w:t>
      </w:r>
      <w:r w:rsidR="0016451D" w:rsidRPr="0016451D">
        <w:rPr>
          <w:b/>
          <w:szCs w:val="28"/>
        </w:rPr>
        <w:t>, назначени</w:t>
      </w:r>
      <w:r w:rsidR="00515A8D">
        <w:rPr>
          <w:b/>
          <w:szCs w:val="28"/>
        </w:rPr>
        <w:t>е</w:t>
      </w:r>
      <w:r w:rsidR="0016451D" w:rsidRPr="0016451D">
        <w:rPr>
          <w:b/>
          <w:szCs w:val="28"/>
        </w:rPr>
        <w:t xml:space="preserve"> и</w:t>
      </w:r>
      <w:r w:rsidR="0016451D">
        <w:rPr>
          <w:b/>
          <w:szCs w:val="28"/>
        </w:rPr>
        <w:t xml:space="preserve"> потенциальны</w:t>
      </w:r>
      <w:r w:rsidR="00515A8D">
        <w:rPr>
          <w:b/>
          <w:szCs w:val="28"/>
        </w:rPr>
        <w:t>е</w:t>
      </w:r>
      <w:r w:rsidR="0016451D">
        <w:rPr>
          <w:b/>
          <w:szCs w:val="28"/>
        </w:rPr>
        <w:t xml:space="preserve"> п</w:t>
      </w:r>
      <w:r w:rsidR="00515A8D">
        <w:rPr>
          <w:b/>
          <w:szCs w:val="28"/>
        </w:rPr>
        <w:t>ользователи</w:t>
      </w:r>
      <w:r w:rsidR="0016451D" w:rsidRPr="0016451D">
        <w:rPr>
          <w:b/>
          <w:szCs w:val="28"/>
        </w:rPr>
        <w:t xml:space="preserve"> </w:t>
      </w:r>
      <w:r w:rsidR="00515A8D">
        <w:rPr>
          <w:b/>
          <w:szCs w:val="28"/>
        </w:rPr>
        <w:t>комплекса</w:t>
      </w:r>
      <w:r w:rsidR="00313488">
        <w:rPr>
          <w:b/>
          <w:szCs w:val="28"/>
        </w:rPr>
        <w:t xml:space="preserve"> исследования динамики заучивания</w:t>
      </w:r>
    </w:p>
    <w:p w:rsidR="00402FF5" w:rsidRDefault="00402FF5" w:rsidP="008F62D5">
      <w:pPr>
        <w:spacing w:after="0"/>
        <w:ind w:firstLine="709"/>
        <w:jc w:val="both"/>
        <w:rPr>
          <w:szCs w:val="28"/>
        </w:rPr>
      </w:pPr>
    </w:p>
    <w:p w:rsidR="008F62D5" w:rsidRPr="00351971" w:rsidRDefault="007A0B52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Данный проект представляет собой реализацию в виде компьютерного программного продукта методик исследования динамики процесса заучивания.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Pr="006E4950">
        <w:rPr>
          <w:szCs w:val="28"/>
        </w:rPr>
        <w:t xml:space="preserve"> </w:t>
      </w:r>
      <w:r>
        <w:rPr>
          <w:szCs w:val="28"/>
        </w:rPr>
        <w:t xml:space="preserve">или группы испытуемых в различных условиях </w:t>
      </w:r>
      <w:r w:rsidRPr="006E4950">
        <w:rPr>
          <w:szCs w:val="28"/>
        </w:rPr>
        <w:t>[</w:t>
      </w:r>
      <w:r w:rsidR="007B4DCC" w:rsidRPr="007B4DCC">
        <w:rPr>
          <w:szCs w:val="28"/>
        </w:rPr>
        <w:t>1</w:t>
      </w:r>
      <w:r w:rsidRPr="006E4950">
        <w:rPr>
          <w:szCs w:val="28"/>
        </w:rPr>
        <w:t>]</w:t>
      </w:r>
      <w:r w:rsidR="00312BFE">
        <w:rPr>
          <w:szCs w:val="28"/>
        </w:rPr>
        <w:t>.</w:t>
      </w:r>
    </w:p>
    <w:p w:rsidR="008F62D5" w:rsidRPr="00840C9D" w:rsidRDefault="008F62D5" w:rsidP="008F62D5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7A0B52" w:rsidRDefault="008F62D5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Целью дипломного проекта является создание программного продукта, обладающего высокой эргономичностью: пользователю должен быть предоставлен удобный интерфейс, система должна демонстрировать гибкость для пользователей различной квалификации, программа должна подсказывать пользователю ход решения задачи </w:t>
      </w:r>
      <w:r w:rsidRPr="00002D95">
        <w:rPr>
          <w:szCs w:val="28"/>
        </w:rPr>
        <w:t>[3].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задачи проектируемой системы: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облегчить подготовку к выполнению опытов по методике;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ускорить выполнение опыта;</w:t>
      </w:r>
    </w:p>
    <w:p w:rsidR="007A0B52" w:rsidRPr="00351971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позволить провести анализ результатов выполненных опытов.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Из задач определяются режимы работы системы: 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заполнение стимульного материала;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выполнение опыта;</w:t>
      </w:r>
    </w:p>
    <w:p w:rsidR="007A0B52" w:rsidRDefault="007A0B52" w:rsidP="008F62D5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анализ результатов.</w:t>
      </w:r>
      <w:r w:rsidR="008F62D5">
        <w:rPr>
          <w:szCs w:val="28"/>
        </w:rPr>
        <w:t xml:space="preserve"> </w:t>
      </w:r>
    </w:p>
    <w:p w:rsidR="007B4DCC" w:rsidRDefault="008F62D5" w:rsidP="00901C27">
      <w:pPr>
        <w:pStyle w:val="a7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Таким образом </w:t>
      </w:r>
      <w:r w:rsidR="00617217">
        <w:rPr>
          <w:szCs w:val="28"/>
        </w:rPr>
        <w:t>следует произвести э</w:t>
      </w:r>
      <w:r w:rsidR="00617217" w:rsidRPr="00617217">
        <w:rPr>
          <w:szCs w:val="28"/>
        </w:rPr>
        <w:t>кономическое обоснование проекта по разработке программно-аппаратного комплекса</w:t>
      </w:r>
      <w:r w:rsidR="00617217">
        <w:rPr>
          <w:szCs w:val="28"/>
        </w:rPr>
        <w:t xml:space="preserve"> </w:t>
      </w:r>
      <w:r w:rsidR="00617217" w:rsidRPr="00617217">
        <w:rPr>
          <w:szCs w:val="28"/>
        </w:rPr>
        <w:t>для собственных нужд</w:t>
      </w:r>
      <w:r w:rsidR="00617217">
        <w:rPr>
          <w:szCs w:val="28"/>
        </w:rPr>
        <w:t xml:space="preserve"> кафедры инженерной психологии и эргономики, включающее в себя расчеты стоимостной оценки затрат, стоимостной оценки результата внедрения и </w:t>
      </w:r>
      <w:r w:rsidR="00617217" w:rsidRPr="00617217">
        <w:rPr>
          <w:szCs w:val="28"/>
        </w:rPr>
        <w:t>показателей эффективности использования</w:t>
      </w:r>
      <w:r w:rsidR="00617217">
        <w:rPr>
          <w:szCs w:val="28"/>
        </w:rPr>
        <w:t xml:space="preserve"> программно-аппаратного комплекса.</w:t>
      </w:r>
      <w:r w:rsidR="00617217">
        <w:rPr>
          <w:szCs w:val="28"/>
        </w:rPr>
        <w:br w:type="page"/>
      </w:r>
    </w:p>
    <w:p w:rsidR="00313488" w:rsidRDefault="00E17255" w:rsidP="00313488">
      <w:pPr>
        <w:spacing w:after="0"/>
        <w:ind w:left="709"/>
        <w:rPr>
          <w:b/>
          <w:szCs w:val="28"/>
        </w:rPr>
      </w:pPr>
      <w:r>
        <w:rPr>
          <w:b/>
          <w:szCs w:val="28"/>
        </w:rPr>
        <w:lastRenderedPageBreak/>
        <w:t xml:space="preserve">2 </w:t>
      </w:r>
      <w:r w:rsidR="00313488">
        <w:rPr>
          <w:b/>
          <w:szCs w:val="28"/>
        </w:rPr>
        <w:t>Стоимостная оценка затрат на разработку комплекса исследования динамики заучивания</w:t>
      </w:r>
    </w:p>
    <w:p w:rsidR="00313488" w:rsidRDefault="00313488" w:rsidP="007B4DCC">
      <w:pPr>
        <w:spacing w:after="0"/>
        <w:ind w:firstLine="709"/>
        <w:rPr>
          <w:szCs w:val="28"/>
        </w:rPr>
      </w:pP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402FF5">
        <w:rPr>
          <w:szCs w:val="28"/>
        </w:rPr>
        <w:t>Упрощенный расчет затрат на разработку программно-аппаратного комплекса исследования динамики заучивания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включает в себя </w:t>
      </w:r>
      <w:r w:rsidR="00313488">
        <w:rPr>
          <w:szCs w:val="28"/>
        </w:rPr>
        <w:t>расчёты</w:t>
      </w:r>
      <w:r>
        <w:rPr>
          <w:szCs w:val="28"/>
        </w:rPr>
        <w:t>: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основную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дополнительную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отчислени</w:t>
      </w:r>
      <w:r>
        <w:rPr>
          <w:szCs w:val="28"/>
        </w:rPr>
        <w:t>й</w:t>
      </w:r>
      <w:r w:rsidRPr="007B4DCC">
        <w:rPr>
          <w:szCs w:val="28"/>
        </w:rPr>
        <w:t xml:space="preserve"> на социальные нужды;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прочи</w:t>
      </w:r>
      <w:r>
        <w:rPr>
          <w:szCs w:val="28"/>
        </w:rPr>
        <w:t>х</w:t>
      </w:r>
      <w:r w:rsidRPr="007B4DCC">
        <w:rPr>
          <w:szCs w:val="28"/>
        </w:rPr>
        <w:t xml:space="preserve"> затрат (амортизация оборудования, расходы на</w:t>
      </w:r>
      <w:r>
        <w:rPr>
          <w:szCs w:val="28"/>
        </w:rPr>
        <w:t xml:space="preserve"> </w:t>
      </w:r>
      <w:r w:rsidRPr="007B4DCC">
        <w:rPr>
          <w:szCs w:val="28"/>
        </w:rPr>
        <w:t>электроэнергию, командировочные расходы, накладные расходы и т.п.)</w:t>
      </w:r>
      <w:r>
        <w:rPr>
          <w:szCs w:val="28"/>
        </w:rPr>
        <w:t xml:space="preserve"> </w:t>
      </w:r>
      <w:r w:rsidRPr="007B4DCC">
        <w:rPr>
          <w:szCs w:val="28"/>
        </w:rPr>
        <w:t>[4].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Затраты на основную заработную плату команды разработчиков определяются исходя из состава и численности команды, размеров месячной</w:t>
      </w:r>
    </w:p>
    <w:p w:rsidR="007B4DCC" w:rsidRPr="007B4DCC" w:rsidRDefault="007B4DCC" w:rsidP="007B4DCC">
      <w:pPr>
        <w:spacing w:after="0"/>
        <w:rPr>
          <w:szCs w:val="28"/>
        </w:rPr>
      </w:pPr>
      <w:r w:rsidRPr="007B4DCC">
        <w:rPr>
          <w:szCs w:val="28"/>
        </w:rPr>
        <w:t>заработной платы каждого из уч</w:t>
      </w:r>
      <w:r>
        <w:rPr>
          <w:szCs w:val="28"/>
        </w:rPr>
        <w:t>астников команды, а также общей</w:t>
      </w:r>
      <w:r w:rsidRPr="007B4DCC">
        <w:rPr>
          <w:szCs w:val="28"/>
        </w:rPr>
        <w:t xml:space="preserve"> трудоемкости разработки программного обеспечения.</w:t>
      </w:r>
    </w:p>
    <w:p w:rsid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Расчет величины основной заработной платы участников команды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 w:rsidR="00896BBE">
        <w:rPr>
          <w:szCs w:val="28"/>
        </w:rPr>
        <w:t xml:space="preserve"> 6.2.1.</w:t>
      </w:r>
    </w:p>
    <w:p w:rsidR="00896BBE" w:rsidRDefault="00896BBE" w:rsidP="007B4DCC">
      <w:pPr>
        <w:spacing w:after="0"/>
        <w:ind w:firstLine="709"/>
        <w:rPr>
          <w:szCs w:val="28"/>
        </w:rPr>
      </w:pPr>
    </w:p>
    <w:p w:rsidR="00896BBE" w:rsidRPr="00A12D91" w:rsidRDefault="00FB639E" w:rsidP="00896BBE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896BBE" w:rsidRPr="00A12D91">
        <w:rPr>
          <w:rFonts w:eastAsiaTheme="minorEastAsia"/>
          <w:sz w:val="36"/>
          <w:szCs w:val="28"/>
        </w:rPr>
        <w:t xml:space="preserve">              </w:t>
      </w:r>
      <w:r w:rsidR="00896BBE" w:rsidRPr="00896BBE">
        <w:rPr>
          <w:szCs w:val="28"/>
        </w:rPr>
        <w:t xml:space="preserve">                      </w:t>
      </w:r>
      <w:r w:rsidR="00896BBE" w:rsidRPr="007B4DCC">
        <w:rPr>
          <w:szCs w:val="28"/>
        </w:rPr>
        <w:t>(</w:t>
      </w:r>
      <w:r w:rsidR="003927DA">
        <w:rPr>
          <w:szCs w:val="28"/>
          <w:lang w:val="en-US"/>
        </w:rPr>
        <w:t>2</w:t>
      </w:r>
      <w:r w:rsidR="00896BBE" w:rsidRPr="007B4DCC">
        <w:rPr>
          <w:szCs w:val="28"/>
        </w:rPr>
        <w:t>.1)</w:t>
      </w:r>
    </w:p>
    <w:p w:rsidR="00AA7CA4" w:rsidRDefault="00AA7CA4" w:rsidP="0099226C">
      <w:pPr>
        <w:spacing w:after="0"/>
        <w:rPr>
          <w:szCs w:val="28"/>
        </w:rPr>
      </w:pPr>
    </w:p>
    <w:p w:rsidR="007B4DCC" w:rsidRPr="007B4DCC" w:rsidRDefault="007B4DCC" w:rsidP="0099226C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99226C">
        <w:rPr>
          <w:i/>
          <w:szCs w:val="28"/>
        </w:rPr>
        <w:t xml:space="preserve">n </w:t>
      </w:r>
      <w:r w:rsidRPr="007B4DCC">
        <w:rPr>
          <w:szCs w:val="28"/>
        </w:rPr>
        <w:t xml:space="preserve">– количество исполнителей, занятых разработкой </w:t>
      </w:r>
      <w:r w:rsidR="0099226C">
        <w:rPr>
          <w:szCs w:val="28"/>
        </w:rPr>
        <w:t>комплекса</w:t>
      </w:r>
      <w:r w:rsidRPr="007B4DCC">
        <w:rPr>
          <w:szCs w:val="28"/>
        </w:rPr>
        <w:t>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Чi</w:t>
      </w:r>
      <w:r w:rsidRPr="007B4DCC">
        <w:rPr>
          <w:szCs w:val="28"/>
        </w:rPr>
        <w:t xml:space="preserve"> – часовая заработная плата i-го исполнителя (руб.);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i</w:t>
      </w:r>
      <w:r w:rsidRPr="007B4DCC">
        <w:rPr>
          <w:szCs w:val="28"/>
        </w:rPr>
        <w:t xml:space="preserve"> – трудоемкость работ, выполняемых i-м исполнителем (ч)</w:t>
      </w:r>
      <w:r w:rsidR="00AA7CA4" w:rsidRPr="00AA7CA4">
        <w:rPr>
          <w:szCs w:val="28"/>
        </w:rPr>
        <w:t xml:space="preserve"> [4]</w:t>
      </w:r>
      <w:r w:rsidRPr="007B4DCC">
        <w:rPr>
          <w:szCs w:val="28"/>
        </w:rPr>
        <w:t>.</w:t>
      </w:r>
    </w:p>
    <w:p w:rsidR="007B4DCC" w:rsidRPr="0099226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Часовая заработная плата определяется путем деления месячной</w:t>
      </w:r>
      <w:r w:rsidR="0099226C"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 w:rsidR="0099226C"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 w:rsidR="0099226C">
        <w:rPr>
          <w:szCs w:val="28"/>
        </w:rPr>
        <w:t>К</w:t>
      </w:r>
      <w:r w:rsidR="0099226C" w:rsidRPr="007B4DCC">
        <w:rPr>
          <w:szCs w:val="28"/>
        </w:rPr>
        <w:t>оличество рабочих часов в месяце</w:t>
      </w:r>
      <w:r w:rsidR="0099226C">
        <w:rPr>
          <w:szCs w:val="28"/>
        </w:rPr>
        <w:t xml:space="preserve"> принимается равным 168 </w:t>
      </w:r>
      <w:r w:rsidR="0099226C" w:rsidRPr="0099226C">
        <w:rPr>
          <w:szCs w:val="28"/>
        </w:rPr>
        <w:t>[4]</w:t>
      </w:r>
      <w:r w:rsidRPr="007B4DCC">
        <w:rPr>
          <w:szCs w:val="28"/>
        </w:rPr>
        <w:t>.</w:t>
      </w:r>
      <w:r w:rsidR="0099226C" w:rsidRPr="0099226C">
        <w:rPr>
          <w:szCs w:val="28"/>
        </w:rPr>
        <w:t xml:space="preserve"> </w:t>
      </w:r>
      <w:r w:rsidR="0099226C">
        <w:rPr>
          <w:szCs w:val="28"/>
        </w:rPr>
        <w:t xml:space="preserve">Разработка проводилась одним разработчиком, </w:t>
      </w:r>
      <w:r w:rsidR="003927DA">
        <w:rPr>
          <w:szCs w:val="28"/>
        </w:rPr>
        <w:t xml:space="preserve">месячная заработная плата во время преддипломной практики </w:t>
      </w:r>
      <w:r w:rsidR="0099226C">
        <w:rPr>
          <w:szCs w:val="28"/>
        </w:rPr>
        <w:t>составляла 500 рублей.</w:t>
      </w:r>
    </w:p>
    <w:p w:rsidR="007B4DCC" w:rsidRPr="007B4DCC" w:rsidRDefault="00661D7A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="007B4DCC" w:rsidRPr="007B4DCC">
        <w:rPr>
          <w:szCs w:val="28"/>
        </w:rPr>
        <w:t xml:space="preserve">рудоемкость </w:t>
      </w:r>
      <w:r>
        <w:rPr>
          <w:szCs w:val="28"/>
        </w:rPr>
        <w:t xml:space="preserve">разработки: она составила 50 часов. Премиальный фонд был установлен в 75% от заработной платы согласно рекомендациям </w:t>
      </w:r>
      <w:r w:rsidRPr="00661D7A">
        <w:rPr>
          <w:szCs w:val="28"/>
        </w:rPr>
        <w:t xml:space="preserve">[4]. </w:t>
      </w:r>
      <w:r>
        <w:rPr>
          <w:szCs w:val="28"/>
        </w:rPr>
        <w:t xml:space="preserve">Расчет представлен в </w:t>
      </w:r>
      <w:r w:rsidR="007B4DCC" w:rsidRPr="007B4DCC">
        <w:rPr>
          <w:szCs w:val="28"/>
        </w:rPr>
        <w:t>таблиц</w:t>
      </w:r>
      <w:r>
        <w:rPr>
          <w:szCs w:val="28"/>
        </w:rPr>
        <w:t>е</w:t>
      </w:r>
      <w:r w:rsidR="007B4DCC" w:rsidRPr="007B4DCC">
        <w:rPr>
          <w:szCs w:val="28"/>
        </w:rPr>
        <w:t xml:space="preserve"> </w:t>
      </w:r>
      <w:r w:rsidR="003927DA">
        <w:rPr>
          <w:szCs w:val="28"/>
          <w:lang w:val="en-US"/>
        </w:rPr>
        <w:t>2</w:t>
      </w:r>
      <w:r w:rsidR="007B4DCC" w:rsidRPr="007B4DCC">
        <w:rPr>
          <w:szCs w:val="28"/>
        </w:rPr>
        <w:t>.</w:t>
      </w:r>
      <w:r>
        <w:rPr>
          <w:szCs w:val="28"/>
        </w:rPr>
        <w:t>1</w:t>
      </w:r>
    </w:p>
    <w:p w:rsidR="00582D64" w:rsidRDefault="00582D64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3927DA" w:rsidRPr="003927DA">
        <w:rPr>
          <w:szCs w:val="28"/>
        </w:rPr>
        <w:t>2</w:t>
      </w:r>
      <w:r w:rsidRPr="007B4DCC">
        <w:rPr>
          <w:szCs w:val="28"/>
        </w:rPr>
        <w:t>.1 – Расчет затрат на основную заработную плату команды</w:t>
      </w:r>
    </w:p>
    <w:p w:rsidR="00582D64" w:rsidRDefault="00582D64" w:rsidP="007B4DCC">
      <w:pPr>
        <w:spacing w:after="0"/>
        <w:ind w:firstLine="709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395"/>
        <w:gridCol w:w="1431"/>
        <w:gridCol w:w="1661"/>
        <w:gridCol w:w="1431"/>
      </w:tblGrid>
      <w:tr w:rsidR="00582D64" w:rsidRPr="002053DC" w:rsidTr="002053DC">
        <w:tc>
          <w:tcPr>
            <w:tcW w:w="1668" w:type="dxa"/>
            <w:vAlign w:val="center"/>
          </w:tcPr>
          <w:p w:rsidR="00582D64" w:rsidRPr="002053DC" w:rsidRDefault="002053DC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Работник</w:t>
            </w:r>
          </w:p>
        </w:tc>
        <w:tc>
          <w:tcPr>
            <w:tcW w:w="1984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Выполняемые работы</w:t>
            </w:r>
          </w:p>
        </w:tc>
        <w:tc>
          <w:tcPr>
            <w:tcW w:w="1395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Месячная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Часовая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Трудоемкость работ, часов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Основная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</w:tc>
      </w:tr>
      <w:tr w:rsidR="002D234F" w:rsidRPr="002053DC" w:rsidTr="002053DC">
        <w:tc>
          <w:tcPr>
            <w:tcW w:w="1668" w:type="dxa"/>
            <w:vMerge w:val="restart"/>
            <w:vAlign w:val="center"/>
          </w:tcPr>
          <w:p w:rsidR="002D234F" w:rsidRPr="002053DC" w:rsidRDefault="0015159E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1.</w:t>
            </w:r>
            <w:r w:rsidR="002053DC" w:rsidRPr="002053DC">
              <w:rPr>
                <w:rFonts w:cs="Times New Roman"/>
                <w:sz w:val="22"/>
                <w:szCs w:val="24"/>
              </w:rPr>
              <w:t xml:space="preserve"> Разработчик</w:t>
            </w: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395" w:type="dxa"/>
            <w:vMerge w:val="restart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500</w:t>
            </w:r>
          </w:p>
        </w:tc>
        <w:tc>
          <w:tcPr>
            <w:tcW w:w="1431" w:type="dxa"/>
            <w:vMerge w:val="restart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2,98</w:t>
            </w: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2,5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7,45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Системное проектирование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0,5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1,49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Программная реализация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119,20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Тестирование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5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14,90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Дизайн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5.96</w:t>
            </w:r>
          </w:p>
        </w:tc>
      </w:tr>
      <w:tr w:rsidR="00582D64" w:rsidRPr="002053DC" w:rsidTr="002053DC">
        <w:tc>
          <w:tcPr>
            <w:tcW w:w="1668" w:type="dxa"/>
            <w:vMerge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149</w:t>
            </w:r>
          </w:p>
        </w:tc>
      </w:tr>
      <w:tr w:rsidR="002D234F" w:rsidRPr="002053DC" w:rsidTr="002053DC">
        <w:tc>
          <w:tcPr>
            <w:tcW w:w="8139" w:type="dxa"/>
            <w:gridSpan w:val="5"/>
            <w:vAlign w:val="center"/>
          </w:tcPr>
          <w:p w:rsidR="002D234F" w:rsidRPr="002053DC" w:rsidRDefault="002D234F" w:rsidP="002053DC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111,75</w:t>
            </w:r>
          </w:p>
        </w:tc>
      </w:tr>
      <w:tr w:rsidR="002D234F" w:rsidRPr="002053DC" w:rsidTr="002053DC">
        <w:tc>
          <w:tcPr>
            <w:tcW w:w="8139" w:type="dxa"/>
            <w:gridSpan w:val="5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260,75</w:t>
            </w:r>
          </w:p>
        </w:tc>
      </w:tr>
    </w:tbl>
    <w:p w:rsidR="002D234F" w:rsidRDefault="002D234F" w:rsidP="007B4DCC">
      <w:pPr>
        <w:spacing w:after="0"/>
        <w:ind w:firstLine="709"/>
        <w:rPr>
          <w:szCs w:val="28"/>
        </w:rPr>
      </w:pP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Затраты на дополнительную заработную плату команды</w:t>
      </w:r>
      <w:r w:rsidR="002D234F">
        <w:rPr>
          <w:szCs w:val="28"/>
        </w:rPr>
        <w:t xml:space="preserve"> разработчиков включаю</w:t>
      </w:r>
      <w:r w:rsidRPr="007B4DCC">
        <w:rPr>
          <w:szCs w:val="28"/>
        </w:rPr>
        <w:t>т выплаты, предусмотренные законодательством о</w:t>
      </w:r>
      <w:r w:rsidR="002D234F"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 w:rsidR="00896BBE">
        <w:rPr>
          <w:szCs w:val="28"/>
        </w:rPr>
        <w:t xml:space="preserve">). Выполняется по формуле </w:t>
      </w:r>
      <w:r w:rsidR="003927DA">
        <w:rPr>
          <w:szCs w:val="28"/>
          <w:lang w:val="en-US"/>
        </w:rPr>
        <w:t>2</w:t>
      </w:r>
      <w:r w:rsidR="00896BBE">
        <w:rPr>
          <w:szCs w:val="28"/>
        </w:rPr>
        <w:t>.2</w:t>
      </w:r>
      <w:r w:rsidR="00AA7CA4">
        <w:rPr>
          <w:szCs w:val="28"/>
        </w:rPr>
        <w:t xml:space="preserve"> </w:t>
      </w:r>
      <w:r w:rsidR="00AA7CA4" w:rsidRPr="00A12D91">
        <w:rPr>
          <w:szCs w:val="28"/>
        </w:rPr>
        <w:t>[4]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FB639E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       </w:t>
      </w:r>
      <w:r w:rsidR="00AA7CA4" w:rsidRPr="00AA7CA4">
        <w:rPr>
          <w:rFonts w:eastAsiaTheme="minorEastAsia"/>
          <w:sz w:val="36"/>
          <w:szCs w:val="28"/>
        </w:rPr>
        <w:t xml:space="preserve">     </w:t>
      </w:r>
      <w:r w:rsidR="00AA7CA4" w:rsidRPr="00896BBE">
        <w:rPr>
          <w:szCs w:val="28"/>
        </w:rPr>
        <w:t xml:space="preserve">                      </w:t>
      </w:r>
      <w:r w:rsidR="00AA7CA4" w:rsidRPr="007B4DCC">
        <w:rPr>
          <w:szCs w:val="28"/>
        </w:rPr>
        <w:t>(</w:t>
      </w:r>
      <w:r w:rsidR="003927DA">
        <w:rPr>
          <w:szCs w:val="28"/>
          <w:lang w:val="en-US"/>
        </w:rPr>
        <w:t>2</w:t>
      </w:r>
      <w:r w:rsidR="00AA7CA4" w:rsidRPr="007B4DCC">
        <w:rPr>
          <w:szCs w:val="28"/>
        </w:rPr>
        <w:t>.</w:t>
      </w:r>
      <w:r w:rsidR="00AA7CA4" w:rsidRPr="00AA7CA4">
        <w:rPr>
          <w:szCs w:val="28"/>
        </w:rPr>
        <w:t>2</w:t>
      </w:r>
      <w:r w:rsidR="00AA7CA4" w:rsidRPr="007B4DCC">
        <w:rPr>
          <w:szCs w:val="28"/>
        </w:rPr>
        <w:t>)</w:t>
      </w:r>
    </w:p>
    <w:p w:rsidR="00AA7CA4" w:rsidRDefault="00AA7CA4" w:rsidP="002D234F">
      <w:pPr>
        <w:spacing w:after="0"/>
        <w:rPr>
          <w:szCs w:val="28"/>
        </w:rPr>
      </w:pPr>
    </w:p>
    <w:p w:rsidR="007B4DCC" w:rsidRPr="007B4DCC" w:rsidRDefault="007B4DCC" w:rsidP="002D234F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2D234F">
        <w:rPr>
          <w:i/>
          <w:szCs w:val="28"/>
        </w:rPr>
        <w:t>З</w:t>
      </w:r>
      <w:r w:rsidRPr="002D234F">
        <w:rPr>
          <w:i/>
          <w:szCs w:val="28"/>
          <w:vertAlign w:val="subscript"/>
        </w:rPr>
        <w:t>о</w:t>
      </w:r>
      <w:r w:rsidRPr="007B4DCC">
        <w:rPr>
          <w:szCs w:val="28"/>
        </w:rPr>
        <w:t xml:space="preserve"> – затраты на основную заработную плату с учетом премии (руб.);</w:t>
      </w:r>
    </w:p>
    <w:p w:rsidR="002D234F" w:rsidRDefault="007B4DCC" w:rsidP="002D234F">
      <w:pPr>
        <w:spacing w:after="0"/>
        <w:rPr>
          <w:szCs w:val="28"/>
        </w:rPr>
      </w:pPr>
      <w:r w:rsidRPr="002D234F">
        <w:rPr>
          <w:i/>
          <w:szCs w:val="28"/>
        </w:rPr>
        <w:t>Н</w:t>
      </w:r>
      <w:r w:rsidRPr="002D234F">
        <w:rPr>
          <w:i/>
          <w:szCs w:val="28"/>
          <w:vertAlign w:val="subscript"/>
        </w:rPr>
        <w:t>д</w:t>
      </w:r>
      <w:r w:rsidRPr="007B4DCC">
        <w:rPr>
          <w:szCs w:val="28"/>
        </w:rPr>
        <w:t xml:space="preserve"> – норматив </w:t>
      </w:r>
      <w:r w:rsidR="002D234F">
        <w:rPr>
          <w:szCs w:val="28"/>
        </w:rPr>
        <w:t>дополнительной заработной платы</w:t>
      </w:r>
      <w:r w:rsidR="00AA7CA4" w:rsidRPr="00AA7CA4">
        <w:rPr>
          <w:szCs w:val="28"/>
        </w:rPr>
        <w:t xml:space="preserve"> [4]</w:t>
      </w:r>
      <w:r w:rsidR="002D234F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[4] и </w:t>
      </w:r>
      <w:r w:rsidRPr="007B4DCC">
        <w:rPr>
          <w:szCs w:val="28"/>
        </w:rPr>
        <w:t>затрат</w:t>
      </w:r>
      <w:r w:rsidR="00057632"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057632">
        <w:rPr>
          <w:szCs w:val="28"/>
        </w:rPr>
        <w:t>260,75 руб.</w:t>
      </w:r>
      <w:r>
        <w:rPr>
          <w:szCs w:val="28"/>
        </w:rPr>
        <w:t xml:space="preserve"> з</w:t>
      </w:r>
      <w:r w:rsidRPr="007B4DCC">
        <w:rPr>
          <w:szCs w:val="28"/>
        </w:rPr>
        <w:t>атраты на дополнительную заработную плату</w:t>
      </w:r>
      <w:r w:rsidR="00057632">
        <w:rPr>
          <w:szCs w:val="28"/>
        </w:rPr>
        <w:t xml:space="preserve"> </w:t>
      </w:r>
      <w:r>
        <w:rPr>
          <w:szCs w:val="28"/>
        </w:rPr>
        <w:t>составляют:</w:t>
      </w:r>
    </w:p>
    <w:p w:rsidR="00B57031" w:rsidRDefault="00B57031" w:rsidP="00B57031">
      <w:pPr>
        <w:spacing w:after="0"/>
        <w:ind w:firstLine="709"/>
        <w:rPr>
          <w:szCs w:val="28"/>
        </w:rPr>
      </w:pPr>
    </w:p>
    <w:p w:rsidR="00B57031" w:rsidRPr="00057632" w:rsidRDefault="00FB639E" w:rsidP="00057632">
      <w:pPr>
        <w:spacing w:after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260, 75∙13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=33,89 руб.</m:t>
          </m:r>
        </m:oMath>
      </m:oMathPara>
    </w:p>
    <w:p w:rsidR="00B57031" w:rsidRPr="00B57031" w:rsidRDefault="00B57031" w:rsidP="00B57031">
      <w:pPr>
        <w:spacing w:after="0"/>
        <w:ind w:firstLine="709"/>
        <w:rPr>
          <w:rFonts w:cs="Times New Roman"/>
          <w:sz w:val="22"/>
          <w:szCs w:val="28"/>
        </w:rPr>
      </w:pPr>
    </w:p>
    <w:p w:rsidR="00B57031" w:rsidRDefault="00B57031">
      <w:pPr>
        <w:rPr>
          <w:szCs w:val="28"/>
        </w:rPr>
      </w:pPr>
      <w:r>
        <w:rPr>
          <w:szCs w:val="28"/>
        </w:rPr>
        <w:br w:type="page"/>
      </w: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lastRenderedPageBreak/>
        <w:t>Отчисления на социальные нужды (в фонд социальной защиты</w:t>
      </w:r>
      <w:r w:rsidR="00896BBE"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 w:rsidR="00896BBE">
        <w:rPr>
          <w:szCs w:val="28"/>
        </w:rPr>
        <w:t xml:space="preserve"> </w:t>
      </w:r>
      <w:r w:rsidR="003927DA" w:rsidRPr="003927DA">
        <w:rPr>
          <w:szCs w:val="28"/>
        </w:rPr>
        <w:t>2</w:t>
      </w:r>
      <w:r w:rsidR="00896BBE">
        <w:rPr>
          <w:szCs w:val="28"/>
        </w:rPr>
        <w:t>.3</w:t>
      </w:r>
      <w:r w:rsidR="00AA7CA4" w:rsidRPr="00AA7CA4">
        <w:rPr>
          <w:szCs w:val="28"/>
        </w:rPr>
        <w:t xml:space="preserve"> [4]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FB639E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)Н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</w:t>
      </w:r>
      <w:r w:rsidR="00AA7CA4" w:rsidRPr="00896BBE">
        <w:rPr>
          <w:szCs w:val="28"/>
        </w:rPr>
        <w:t xml:space="preserve">                      </w:t>
      </w:r>
      <w:r w:rsidR="003927DA" w:rsidRPr="003927DA">
        <w:rPr>
          <w:szCs w:val="28"/>
        </w:rPr>
        <w:t>(2</w:t>
      </w:r>
      <w:r w:rsidR="00AA7CA4" w:rsidRPr="007B4DCC">
        <w:rPr>
          <w:szCs w:val="28"/>
        </w:rPr>
        <w:t>.</w:t>
      </w:r>
      <w:r w:rsidR="00B57031">
        <w:rPr>
          <w:szCs w:val="28"/>
        </w:rPr>
        <w:t>3</w:t>
      </w:r>
      <w:r w:rsidR="00AA7CA4" w:rsidRPr="007B4DCC">
        <w:rPr>
          <w:szCs w:val="28"/>
        </w:rPr>
        <w:t>)</w:t>
      </w:r>
    </w:p>
    <w:p w:rsidR="00AA7CA4" w:rsidRPr="007B4DCC" w:rsidRDefault="00AA7CA4" w:rsidP="00896BBE">
      <w:pPr>
        <w:spacing w:after="0"/>
        <w:ind w:firstLine="709"/>
        <w:jc w:val="both"/>
        <w:rPr>
          <w:szCs w:val="28"/>
        </w:rPr>
      </w:pPr>
    </w:p>
    <w:p w:rsidR="007B4DCC" w:rsidRDefault="007B4DCC" w:rsidP="00896BBE">
      <w:pPr>
        <w:spacing w:after="0"/>
        <w:jc w:val="both"/>
        <w:rPr>
          <w:szCs w:val="28"/>
        </w:rPr>
      </w:pPr>
      <w:r w:rsidRPr="007B4DCC">
        <w:rPr>
          <w:szCs w:val="28"/>
        </w:rPr>
        <w:t>где Н</w:t>
      </w:r>
      <w:r w:rsidRPr="00AA7CA4">
        <w:rPr>
          <w:szCs w:val="28"/>
          <w:vertAlign w:val="subscript"/>
        </w:rPr>
        <w:t xml:space="preserve">соц </w:t>
      </w:r>
      <w:r w:rsidRPr="007B4DCC">
        <w:rPr>
          <w:szCs w:val="28"/>
        </w:rPr>
        <w:t>– норматив отчислений на социальные нужды</w:t>
      </w:r>
      <w:r w:rsidR="00AA7CA4" w:rsidRPr="00AA7CA4">
        <w:rPr>
          <w:szCs w:val="28"/>
        </w:rPr>
        <w:t xml:space="preserve"> [4]</w:t>
      </w:r>
      <w:r w:rsidRPr="007B4DCC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>отчислений на социальные нужды на уровне 3</w:t>
      </w:r>
      <w:r w:rsidR="00057632">
        <w:rPr>
          <w:szCs w:val="28"/>
        </w:rPr>
        <w:t>5</w:t>
      </w:r>
      <w:r>
        <w:rPr>
          <w:szCs w:val="28"/>
        </w:rPr>
        <w:t xml:space="preserve">% </w:t>
      </w:r>
      <w:r w:rsidR="00057632">
        <w:rPr>
          <w:szCs w:val="28"/>
        </w:rPr>
        <w:t xml:space="preserve">по состоянию на 2017 год </w:t>
      </w:r>
      <w:r>
        <w:rPr>
          <w:szCs w:val="28"/>
        </w:rPr>
        <w:t>[</w:t>
      </w:r>
      <w:r w:rsidR="00057632">
        <w:rPr>
          <w:szCs w:val="28"/>
        </w:rPr>
        <w:t>5</w:t>
      </w:r>
      <w:r>
        <w:rPr>
          <w:szCs w:val="28"/>
        </w:rPr>
        <w:t xml:space="preserve">] и </w:t>
      </w:r>
      <w:r w:rsidRPr="007B4DCC">
        <w:rPr>
          <w:szCs w:val="28"/>
        </w:rPr>
        <w:t>затрат</w:t>
      </w:r>
      <w:r>
        <w:rPr>
          <w:szCs w:val="28"/>
        </w:rPr>
        <w:t>а</w:t>
      </w:r>
      <w:r w:rsidR="00057632">
        <w:rPr>
          <w:szCs w:val="28"/>
        </w:rPr>
        <w:t>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260,75 рублей</w:t>
      </w:r>
      <w:r w:rsidR="00057632">
        <w:rPr>
          <w:szCs w:val="28"/>
        </w:rPr>
        <w:t>,</w:t>
      </w:r>
      <w:r>
        <w:rPr>
          <w:szCs w:val="28"/>
        </w:rPr>
        <w:t xml:space="preserve"> </w:t>
      </w:r>
      <w:r w:rsidR="00057632">
        <w:rPr>
          <w:szCs w:val="28"/>
        </w:rPr>
        <w:t>з</w:t>
      </w:r>
      <w:r w:rsidR="00057632" w:rsidRPr="007B4DCC">
        <w:rPr>
          <w:szCs w:val="28"/>
        </w:rPr>
        <w:t>атрат</w:t>
      </w:r>
      <w:r w:rsidR="00057632">
        <w:rPr>
          <w:szCs w:val="28"/>
        </w:rPr>
        <w:t>ах</w:t>
      </w:r>
      <w:r w:rsidR="00057632" w:rsidRPr="007B4DCC">
        <w:rPr>
          <w:szCs w:val="28"/>
        </w:rPr>
        <w:t xml:space="preserve"> на дополнительную заработную плату </w:t>
      </w:r>
      <w:r w:rsidR="00057632">
        <w:rPr>
          <w:szCs w:val="28"/>
        </w:rPr>
        <w:t>равных 33.89 руб. о</w:t>
      </w:r>
      <w:r w:rsidR="00057632"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</w:p>
    <w:p w:rsidR="00057632" w:rsidRDefault="00FB639E" w:rsidP="00B57031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(260, 75+33,89)∙35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=103,12 руб.</m:t>
          </m:r>
        </m:oMath>
      </m:oMathPara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прочих затрат осуществляется в процентах от затрат на основную заработную плату команды разработчиков с учетом премии (табл. </w:t>
      </w:r>
      <w:r w:rsidR="003927DA">
        <w:rPr>
          <w:rFonts w:cs="Times New Roman"/>
          <w:szCs w:val="28"/>
        </w:rPr>
        <w:t xml:space="preserve">2.1) по формуле </w:t>
      </w:r>
      <w:r>
        <w:rPr>
          <w:rFonts w:cs="Times New Roman"/>
          <w:szCs w:val="28"/>
        </w:rPr>
        <w:t>2.4.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384A" w:rsidRDefault="00FB639E" w:rsidP="000E384A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0E384A">
        <w:rPr>
          <w:rFonts w:eastAsiaTheme="minorEastAsia" w:cs="Times New Roman"/>
          <w:sz w:val="36"/>
          <w:szCs w:val="28"/>
        </w:rPr>
        <w:t xml:space="preserve">                                     </w:t>
      </w:r>
      <w:r w:rsidR="000E384A" w:rsidRPr="007B4DCC">
        <w:rPr>
          <w:szCs w:val="28"/>
        </w:rPr>
        <w:t>(</w:t>
      </w:r>
      <w:r w:rsidR="003927DA">
        <w:rPr>
          <w:szCs w:val="28"/>
          <w:lang w:val="en-US"/>
        </w:rPr>
        <w:t>2</w:t>
      </w:r>
      <w:r w:rsidR="000E384A" w:rsidRPr="007B4DCC">
        <w:rPr>
          <w:szCs w:val="28"/>
        </w:rPr>
        <w:t>.</w:t>
      </w:r>
      <w:r w:rsidR="000E384A">
        <w:rPr>
          <w:szCs w:val="28"/>
        </w:rPr>
        <w:t>4</w:t>
      </w:r>
      <w:r w:rsidR="000E384A" w:rsidRPr="007B4DCC">
        <w:rPr>
          <w:szCs w:val="28"/>
        </w:rPr>
        <w:t>)</w:t>
      </w:r>
    </w:p>
    <w:p w:rsidR="000E384A" w:rsidRPr="007B4DCC" w:rsidRDefault="000E384A" w:rsidP="000E384A">
      <w:pPr>
        <w:spacing w:after="0"/>
        <w:ind w:firstLine="709"/>
        <w:jc w:val="right"/>
        <w:rPr>
          <w:szCs w:val="28"/>
        </w:rPr>
      </w:pP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 Н</w:t>
      </w:r>
      <w:r>
        <w:rPr>
          <w:rFonts w:cs="Times New Roman"/>
          <w:sz w:val="18"/>
          <w:szCs w:val="18"/>
        </w:rPr>
        <w:t xml:space="preserve">пз </w:t>
      </w:r>
      <w:r>
        <w:rPr>
          <w:rFonts w:cs="Times New Roman"/>
          <w:szCs w:val="28"/>
        </w:rPr>
        <w:t>– норматив прочих затрат</w:t>
      </w:r>
      <w:r w:rsidRPr="000E384A">
        <w:rPr>
          <w:rFonts w:cs="Times New Roman"/>
          <w:szCs w:val="28"/>
        </w:rPr>
        <w:t xml:space="preserve"> [4].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</w:t>
      </w:r>
      <w:r>
        <w:rPr>
          <w:rFonts w:cs="Times New Roman"/>
          <w:szCs w:val="28"/>
        </w:rPr>
        <w:t>нормативе прочих затрат</w:t>
      </w:r>
      <w:r w:rsidRPr="000E38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равном 100% от основной заработной платы команды разработчиков с учетом премии, расчет прочих затрат принимает вид:</w:t>
      </w: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E384A" w:rsidRDefault="00FB639E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260, 75∙100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=260, 75 руб.</m:t>
          </m:r>
        </m:oMath>
      </m:oMathPara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Результат стоимостной оценки затрат представлен в таблице </w:t>
      </w:r>
      <w:r w:rsidR="003927DA" w:rsidRPr="003927DA">
        <w:rPr>
          <w:szCs w:val="28"/>
        </w:rPr>
        <w:t>2</w:t>
      </w:r>
      <w:r>
        <w:rPr>
          <w:szCs w:val="28"/>
        </w:rPr>
        <w:t>.2</w:t>
      </w:r>
    </w:p>
    <w:p w:rsidR="00057632" w:rsidRPr="007B4DCC" w:rsidRDefault="00057632" w:rsidP="00B57031">
      <w:pPr>
        <w:spacing w:after="0"/>
        <w:ind w:firstLine="709"/>
        <w:jc w:val="both"/>
        <w:rPr>
          <w:szCs w:val="28"/>
        </w:rPr>
      </w:pPr>
    </w:p>
    <w:p w:rsidR="00266280" w:rsidRDefault="00266280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AA7CA4">
      <w:pPr>
        <w:spacing w:after="0"/>
        <w:jc w:val="both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3927DA" w:rsidRPr="003927DA">
        <w:rPr>
          <w:szCs w:val="28"/>
        </w:rPr>
        <w:t>2</w:t>
      </w:r>
      <w:r w:rsidRPr="007B4DCC">
        <w:rPr>
          <w:szCs w:val="28"/>
        </w:rPr>
        <w:t>.2 – Затраты на разработку программного обеспечения</w:t>
      </w:r>
    </w:p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0"/>
        <w:gridCol w:w="1644"/>
      </w:tblGrid>
      <w:tr w:rsidR="00057632" w:rsidTr="000E384A">
        <w:tc>
          <w:tcPr>
            <w:tcW w:w="790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66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Сумма, руб.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057632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260,75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057632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33,89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665" w:type="dxa"/>
          </w:tcPr>
          <w:p w:rsidR="00057632" w:rsidRDefault="00057632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103,12</w:t>
            </w:r>
          </w:p>
        </w:tc>
      </w:tr>
      <w:tr w:rsidR="00266280" w:rsidTr="000E384A">
        <w:tc>
          <w:tcPr>
            <w:tcW w:w="7905" w:type="dxa"/>
          </w:tcPr>
          <w:p w:rsidR="00266280" w:rsidRPr="008E23F0" w:rsidRDefault="00266280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665" w:type="dxa"/>
          </w:tcPr>
          <w:p w:rsidR="00266280" w:rsidRDefault="00266280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260,75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665" w:type="dxa"/>
          </w:tcPr>
          <w:p w:rsidR="00057632" w:rsidRDefault="00266280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658,71</w:t>
            </w:r>
          </w:p>
        </w:tc>
      </w:tr>
    </w:tbl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p w:rsidR="00901C27" w:rsidRDefault="00266280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Исходя из расчета стоимостной</w:t>
      </w:r>
      <w:r w:rsidRPr="00266280">
        <w:rPr>
          <w:szCs w:val="28"/>
        </w:rPr>
        <w:t xml:space="preserve"> оценки затрат </w:t>
      </w:r>
      <w:r>
        <w:rPr>
          <w:szCs w:val="28"/>
        </w:rPr>
        <w:t>на разработку программно-аппаратного комплекса затраты составят 658,71 рубля.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 общем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виде эффект</w:t>
      </w:r>
      <w:r w:rsidR="00901C27">
        <w:rPr>
          <w:szCs w:val="28"/>
        </w:rPr>
        <w:t xml:space="preserve"> от использования данного комплекса может быть 2 </w:t>
      </w:r>
      <w:r w:rsidR="00901C27" w:rsidRPr="007B4DCC">
        <w:rPr>
          <w:szCs w:val="28"/>
        </w:rPr>
        <w:t>видов: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Pr="00901C27">
        <w:rPr>
          <w:szCs w:val="28"/>
        </w:rPr>
        <w:t>[4]</w:t>
      </w:r>
      <w:r w:rsidRPr="007B4DCC">
        <w:rPr>
          <w:szCs w:val="28"/>
        </w:rPr>
        <w:t>.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Pr="00817CEE">
        <w:rPr>
          <w:szCs w:val="28"/>
        </w:rPr>
        <w:t>[4]</w:t>
      </w:r>
      <w:r>
        <w:rPr>
          <w:szCs w:val="28"/>
        </w:rPr>
        <w:t>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>
        <w:rPr>
          <w:szCs w:val="28"/>
        </w:rPr>
        <w:t>о</w:t>
      </w:r>
      <w:r w:rsidRPr="007B4DCC">
        <w:rPr>
          <w:szCs w:val="28"/>
        </w:rPr>
        <w:t>й,</w:t>
      </w:r>
      <w:r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>
        <w:rPr>
          <w:szCs w:val="28"/>
        </w:rPr>
        <w:t>о</w:t>
      </w:r>
      <w:r w:rsidRPr="007B4DCC">
        <w:rPr>
          <w:szCs w:val="28"/>
        </w:rPr>
        <w:t>й, политическ</w:t>
      </w:r>
      <w:r>
        <w:rPr>
          <w:szCs w:val="28"/>
        </w:rPr>
        <w:t>о</w:t>
      </w:r>
      <w:r w:rsidRPr="007B4DCC">
        <w:rPr>
          <w:szCs w:val="28"/>
        </w:rPr>
        <w:t>й, техническ</w:t>
      </w:r>
      <w:r>
        <w:rPr>
          <w:szCs w:val="28"/>
        </w:rPr>
        <w:t>о</w:t>
      </w:r>
      <w:r w:rsidRPr="007B4DCC">
        <w:rPr>
          <w:szCs w:val="28"/>
        </w:rPr>
        <w:t>й</w:t>
      </w:r>
      <w:r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дополнительные выгоды иного характера </w:t>
      </w:r>
      <w:r w:rsidRPr="00AE7951">
        <w:rPr>
          <w:szCs w:val="28"/>
        </w:rPr>
        <w:t>[4]</w:t>
      </w:r>
      <w:r w:rsidRPr="007B4DCC">
        <w:rPr>
          <w:szCs w:val="28"/>
        </w:rPr>
        <w:t>.</w:t>
      </w:r>
    </w:p>
    <w:p w:rsidR="00901C27" w:rsidRDefault="00901C27" w:rsidP="00266280">
      <w:pPr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эффекта, следовательно, нужно оценить неэкономический эффект от использования программного продукта в ходе учебного процесса </w:t>
      </w:r>
      <w:r w:rsidRPr="00901C27">
        <w:rPr>
          <w:szCs w:val="28"/>
        </w:rPr>
        <w:t>[4]</w:t>
      </w:r>
      <w:r>
        <w:rPr>
          <w:szCs w:val="28"/>
        </w:rPr>
        <w:t>.</w:t>
      </w:r>
    </w:p>
    <w:p w:rsidR="00901C27" w:rsidRDefault="00901C27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402FF5" w:rsidRDefault="00E17255" w:rsidP="00FB0D8B">
      <w:pPr>
        <w:spacing w:after="0"/>
        <w:ind w:left="709"/>
        <w:jc w:val="both"/>
        <w:rPr>
          <w:b/>
          <w:szCs w:val="28"/>
        </w:rPr>
      </w:pPr>
      <w:r>
        <w:rPr>
          <w:b/>
          <w:szCs w:val="28"/>
        </w:rPr>
        <w:lastRenderedPageBreak/>
        <w:t xml:space="preserve">3 </w:t>
      </w:r>
      <w:r w:rsidR="00402FF5">
        <w:rPr>
          <w:b/>
          <w:szCs w:val="28"/>
        </w:rPr>
        <w:t>Стоимостная оценка результата</w:t>
      </w:r>
      <w:r w:rsidR="00313488">
        <w:rPr>
          <w:b/>
          <w:szCs w:val="28"/>
        </w:rPr>
        <w:t xml:space="preserve"> внедрения разработанного комплекса исследования динамики заучивания</w:t>
      </w:r>
    </w:p>
    <w:p w:rsidR="00402FF5" w:rsidRPr="00402FF5" w:rsidRDefault="00402FF5" w:rsidP="00896BBE">
      <w:pPr>
        <w:spacing w:after="0"/>
        <w:ind w:firstLine="709"/>
        <w:jc w:val="both"/>
        <w:rPr>
          <w:b/>
          <w:szCs w:val="28"/>
        </w:rPr>
      </w:pPr>
    </w:p>
    <w:p w:rsidR="007B4DCC" w:rsidRP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В общем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виде эффект</w:t>
      </w:r>
      <w:r w:rsidR="00817CEE">
        <w:rPr>
          <w:szCs w:val="28"/>
        </w:rPr>
        <w:t xml:space="preserve"> от использования программных продуктов может быть 2 </w:t>
      </w:r>
      <w:r w:rsidRPr="007B4DCC">
        <w:rPr>
          <w:szCs w:val="28"/>
        </w:rPr>
        <w:t>видов:</w:t>
      </w:r>
    </w:p>
    <w:p w:rsidR="00817CEE" w:rsidRPr="007B4DCC" w:rsidRDefault="007B4DCC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817CEE" w:rsidRDefault="00817CEE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Pr="00A12D91">
        <w:rPr>
          <w:szCs w:val="28"/>
        </w:rPr>
        <w:t>[4]</w:t>
      </w:r>
      <w:r w:rsidRPr="007B4DCC">
        <w:rPr>
          <w:szCs w:val="28"/>
        </w:rPr>
        <w:t>.</w:t>
      </w:r>
    </w:p>
    <w:p w:rsidR="007B4DCC" w:rsidRPr="007B4DCC" w:rsidRDefault="00817CEE" w:rsidP="00817CE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="007B4DCC"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="007B4DCC"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="007B4DCC"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="007B4DCC"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="007B4DCC"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Pr="00817CEE">
        <w:rPr>
          <w:szCs w:val="28"/>
        </w:rPr>
        <w:t>[4]</w:t>
      </w:r>
      <w:r>
        <w:rPr>
          <w:szCs w:val="28"/>
        </w:rPr>
        <w:t>.</w:t>
      </w:r>
    </w:p>
    <w:p w:rsidR="00AE7951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="00817CEE"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 w:rsidR="00817CEE"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 w:rsidR="00817CEE">
        <w:rPr>
          <w:szCs w:val="28"/>
        </w:rPr>
        <w:t>о</w:t>
      </w:r>
      <w:r w:rsidRPr="007B4DCC">
        <w:rPr>
          <w:szCs w:val="28"/>
        </w:rPr>
        <w:t>й,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 w:rsidR="00817CEE">
        <w:rPr>
          <w:szCs w:val="28"/>
        </w:rPr>
        <w:t>о</w:t>
      </w:r>
      <w:r w:rsidRPr="007B4DCC">
        <w:rPr>
          <w:szCs w:val="28"/>
        </w:rPr>
        <w:t>й, политическ</w:t>
      </w:r>
      <w:r w:rsidR="00817CEE">
        <w:rPr>
          <w:szCs w:val="28"/>
        </w:rPr>
        <w:t>о</w:t>
      </w:r>
      <w:r w:rsidRPr="007B4DCC">
        <w:rPr>
          <w:szCs w:val="28"/>
        </w:rPr>
        <w:t>й, техническ</w:t>
      </w:r>
      <w:r w:rsidR="00817CEE">
        <w:rPr>
          <w:szCs w:val="28"/>
        </w:rPr>
        <w:t>о</w:t>
      </w:r>
      <w:r w:rsidRPr="007B4DCC">
        <w:rPr>
          <w:szCs w:val="28"/>
        </w:rPr>
        <w:t>й</w:t>
      </w:r>
      <w:r w:rsidR="00817CEE"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дополнительные выгоды иного характера (например, сокращается время на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подготовку разнообразной финансовой отчетности, облегчается бухгалтерский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учет, увеличивается оперативность получения управленческой информации и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т.п.)</w:t>
      </w:r>
      <w:r w:rsidR="00AE7951">
        <w:rPr>
          <w:szCs w:val="28"/>
        </w:rPr>
        <w:t xml:space="preserve"> </w:t>
      </w:r>
      <w:r w:rsidR="00AE7951" w:rsidRPr="00AE7951">
        <w:rPr>
          <w:szCs w:val="28"/>
        </w:rPr>
        <w:t>[4]</w:t>
      </w:r>
      <w:r w:rsidRPr="007B4DCC">
        <w:rPr>
          <w:szCs w:val="28"/>
        </w:rPr>
        <w:t>.</w:t>
      </w:r>
    </w:p>
    <w:p w:rsidR="00AE7951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 для процесса обучения студентов кафедры инженерной психологии и эргономики. В ходе выполнения студентам лабораторных работ по теме заучивания использование программных средств не является обязательным </w:t>
      </w:r>
      <w:r w:rsidRPr="00AE7951">
        <w:rPr>
          <w:szCs w:val="28"/>
        </w:rPr>
        <w:t>[2]</w:t>
      </w:r>
      <w:r>
        <w:rPr>
          <w:szCs w:val="28"/>
        </w:rPr>
        <w:t>.</w:t>
      </w:r>
    </w:p>
    <w:p w:rsidR="007B4DCC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Не представляется возможным оценить эффект применения разрабатываемого продукта и для научной работы кафедры, поскольку характеристики памяти человека-оператора являются лишь частью исследований </w:t>
      </w:r>
      <w:r w:rsidR="006D6DE7">
        <w:rPr>
          <w:szCs w:val="28"/>
        </w:rPr>
        <w:t xml:space="preserve">в области человеческого фактора </w:t>
      </w:r>
      <w:r w:rsidR="006D6DE7" w:rsidRPr="006D6DE7">
        <w:rPr>
          <w:szCs w:val="28"/>
        </w:rPr>
        <w:t>[1].</w:t>
      </w:r>
      <w:r>
        <w:rPr>
          <w:szCs w:val="28"/>
        </w:rPr>
        <w:t xml:space="preserve"> </w:t>
      </w:r>
    </w:p>
    <w:p w:rsidR="006D6DE7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Несмотря на отсутствие явного экономического эффекта неэкономический эффект применение программно-аппаратного комплекса значителен. Помимо использования современных технологий в процессе обучения использование данного продукта позволяет значительно облегчить процесс лабораторного практикума.</w:t>
      </w:r>
    </w:p>
    <w:p w:rsidR="002C37B9" w:rsidRPr="002C37B9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Лабораторное исследование подразумевает наличие испытуемого (или испытуемых) и экспериментатора. </w:t>
      </w:r>
      <w:r w:rsidR="002C37B9">
        <w:rPr>
          <w:szCs w:val="28"/>
        </w:rPr>
        <w:t xml:space="preserve">Если отказаться от применения </w:t>
      </w:r>
      <w:r w:rsidR="002C37B9">
        <w:rPr>
          <w:szCs w:val="28"/>
        </w:rPr>
        <w:lastRenderedPageBreak/>
        <w:t>программно-аппаратного комплекса, выполнение лабораторного исследования возможно лишь группой студентов, один из которых будет испытуемым, а другой экспериментатором</w:t>
      </w:r>
      <w:r w:rsidR="002C37B9" w:rsidRPr="002C37B9">
        <w:rPr>
          <w:szCs w:val="28"/>
        </w:rPr>
        <w:t xml:space="preserve"> [2].</w:t>
      </w:r>
    </w:p>
    <w:p w:rsidR="00F74F18" w:rsidRDefault="002C37B9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исследование проводится группой студентов, то это влечет собой либо неполное участие студентов в исследовании, либо дублирование работы экспериментатора (в случае выполнения нескольких однотипных опытов со сменой ролей в группе) </w:t>
      </w:r>
      <w:r w:rsidRPr="002C37B9">
        <w:rPr>
          <w:szCs w:val="28"/>
        </w:rPr>
        <w:t>[2]</w:t>
      </w:r>
      <w:r>
        <w:rPr>
          <w:szCs w:val="28"/>
        </w:rPr>
        <w:t>.</w:t>
      </w:r>
    </w:p>
    <w:p w:rsidR="00F74F18" w:rsidRDefault="00F74F18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 случае выполнения исследования как экспериментатор всеми студентами затрачивается больше времени, которое могло быть использовано для выполнения большего количества опытов с различными типами запоминаемых объектов (буквы, знаки, слова, картинки), с различными свойствами запоминаемых объектов и с различными условиями запоминания </w:t>
      </w:r>
      <w:r w:rsidRPr="00F74F18">
        <w:rPr>
          <w:szCs w:val="28"/>
        </w:rPr>
        <w:t>[2]</w:t>
      </w:r>
      <w:r>
        <w:rPr>
          <w:szCs w:val="28"/>
        </w:rPr>
        <w:t>.</w:t>
      </w:r>
    </w:p>
    <w:p w:rsidR="00FE5CE7" w:rsidRDefault="00F74F18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Проектируемый комплекс представляет сторону исследователя. Исследователь имеет возможность заранее заготовить с помощью программы материал для опытов и предложить его испытуемым</w:t>
      </w:r>
      <w:r w:rsidR="00425D7B">
        <w:rPr>
          <w:szCs w:val="28"/>
        </w:rPr>
        <w:t>, задать настройки опыта.</w:t>
      </w:r>
      <w:r w:rsidR="00FE5CE7" w:rsidRPr="00FE5CE7">
        <w:rPr>
          <w:szCs w:val="28"/>
        </w:rPr>
        <w:t xml:space="preserve"> </w:t>
      </w:r>
    </w:p>
    <w:p w:rsidR="00FE5CE7" w:rsidRDefault="00FE5CE7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Исследование можно проводить индивидуально. Подготовка испытуемого к процессу сводится к минимуму. Отсутствие необходимости фиксировать ход опыта самостоятельно облегчает выполнение лабораторной работы и позволяет глубже сконцентрироваться при выполнении опыта для получения более точных результатов. </w:t>
      </w:r>
    </w:p>
    <w:p w:rsidR="00FE5CE7" w:rsidRDefault="00FE5CE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Программно-аппаратный комплекс позволяет производить сбор результатов исследования для одних и тех же наборов стимулов для всех испытуемых, не требуя работы с каждым из них индивидуально. Значительно облегчается подготовка материала для запоминания, особенно рисунков. </w:t>
      </w:r>
    </w:p>
    <w:p w:rsidR="00425D7B" w:rsidRDefault="00FE5CE7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стороны неэкономического эффекта: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проводить исследование индивидуально;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использования рисунков;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настройка временных параметров опыта;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автоматический процесс фиксирования хода опыта;</w:t>
      </w:r>
    </w:p>
    <w:p w:rsidR="00FB0D8B" w:rsidRDefault="00FE5CE7" w:rsidP="00FB0D8B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облегчение анализа результатов.</w:t>
      </w:r>
    </w:p>
    <w:p w:rsidR="00402FF5" w:rsidRPr="00FB0D8B" w:rsidRDefault="00FB0D8B" w:rsidP="00FB0D8B">
      <w:pPr>
        <w:rPr>
          <w:szCs w:val="28"/>
        </w:rPr>
      </w:pPr>
      <w:r w:rsidRPr="00FB0D8B">
        <w:rPr>
          <w:b/>
          <w:szCs w:val="28"/>
        </w:rPr>
        <w:t xml:space="preserve"> </w:t>
      </w:r>
    </w:p>
    <w:p w:rsidR="00FB0D8B" w:rsidRDefault="00FB0D8B">
      <w:pPr>
        <w:rPr>
          <w:szCs w:val="28"/>
        </w:rPr>
      </w:pPr>
      <w:r>
        <w:rPr>
          <w:szCs w:val="28"/>
        </w:rPr>
        <w:br w:type="page"/>
      </w:r>
    </w:p>
    <w:p w:rsidR="00313488" w:rsidRDefault="00E17255" w:rsidP="00313488">
      <w:pPr>
        <w:spacing w:after="0"/>
        <w:ind w:left="709"/>
        <w:rPr>
          <w:szCs w:val="28"/>
        </w:rPr>
      </w:pPr>
      <w:r>
        <w:rPr>
          <w:b/>
          <w:szCs w:val="28"/>
        </w:rPr>
        <w:lastRenderedPageBreak/>
        <w:t xml:space="preserve">4 </w:t>
      </w:r>
      <w:r w:rsidR="00313488">
        <w:rPr>
          <w:b/>
          <w:szCs w:val="28"/>
        </w:rPr>
        <w:t>Показатели эффективности инвестирования в разработку комплекса исследования динамики заучивания</w:t>
      </w:r>
    </w:p>
    <w:p w:rsidR="00313488" w:rsidRDefault="00313488" w:rsidP="00424440">
      <w:pPr>
        <w:spacing w:after="0"/>
        <w:ind w:firstLine="709"/>
        <w:jc w:val="both"/>
        <w:rPr>
          <w:szCs w:val="28"/>
        </w:rPr>
      </w:pP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Для о</w:t>
      </w:r>
      <w:r w:rsidR="00424440">
        <w:rPr>
          <w:szCs w:val="28"/>
        </w:rPr>
        <w:t>ц</w:t>
      </w:r>
      <w:r>
        <w:rPr>
          <w:szCs w:val="28"/>
        </w:rPr>
        <w:t>енки показателей эффективности при отсут</w:t>
      </w:r>
      <w:r w:rsidR="00424440">
        <w:rPr>
          <w:szCs w:val="28"/>
        </w:rPr>
        <w:t>с</w:t>
      </w:r>
      <w:r>
        <w:rPr>
          <w:szCs w:val="28"/>
        </w:rPr>
        <w:t xml:space="preserve">твии </w:t>
      </w:r>
      <w:r w:rsidR="00424440">
        <w:rPr>
          <w:szCs w:val="28"/>
        </w:rPr>
        <w:t>э</w:t>
      </w:r>
      <w:r>
        <w:rPr>
          <w:szCs w:val="28"/>
        </w:rPr>
        <w:t xml:space="preserve">кономического эффекта от использования разрабатываемого продукта </w:t>
      </w:r>
      <w:r w:rsidR="003927DA">
        <w:rPr>
          <w:szCs w:val="28"/>
        </w:rPr>
        <w:t>произв</w:t>
      </w:r>
      <w:r w:rsidR="00C94D48">
        <w:rPr>
          <w:szCs w:val="28"/>
        </w:rPr>
        <w:t>одится</w:t>
      </w:r>
      <w:r w:rsidR="003927DA">
        <w:rPr>
          <w:szCs w:val="28"/>
        </w:rPr>
        <w:t xml:space="preserve"> сравнение </w:t>
      </w:r>
      <w:r w:rsidR="00C94D48">
        <w:rPr>
          <w:szCs w:val="28"/>
        </w:rPr>
        <w:t xml:space="preserve">затрат на разработку программного обеспечения с расходами, сопутствующими внедрению аналогичного продукта </w:t>
      </w:r>
      <w:r w:rsidR="00C94D48" w:rsidRPr="00C94D48">
        <w:rPr>
          <w:szCs w:val="28"/>
        </w:rPr>
        <w:t>[4].</w:t>
      </w:r>
    </w:p>
    <w:p w:rsidR="00402FF5" w:rsidRPr="00C94D48" w:rsidRDefault="00EB0E94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C94D48">
        <w:rPr>
          <w:szCs w:val="28"/>
        </w:rPr>
        <w:t>недрени</w:t>
      </w:r>
      <w:r>
        <w:rPr>
          <w:szCs w:val="28"/>
        </w:rPr>
        <w:t>е</w:t>
      </w:r>
      <w:r w:rsidR="00C94D48" w:rsidRPr="00C94D48">
        <w:rPr>
          <w:szCs w:val="28"/>
        </w:rPr>
        <w:t xml:space="preserve"> </w:t>
      </w:r>
      <w:r w:rsidR="007E33BE">
        <w:rPr>
          <w:szCs w:val="28"/>
        </w:rPr>
        <w:t>аналога</w:t>
      </w:r>
      <w:r w:rsidR="007E33BE" w:rsidRPr="00C94D48">
        <w:rPr>
          <w:szCs w:val="28"/>
        </w:rPr>
        <w:t xml:space="preserve"> «</w:t>
      </w:r>
      <w:r w:rsidR="00C94D48" w:rsidRPr="00C94D48">
        <w:rPr>
          <w:szCs w:val="28"/>
          <w:lang w:val="en-US"/>
        </w:rPr>
        <w:t>AVELife</w:t>
      </w:r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TestGold</w:t>
      </w:r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Studio</w:t>
      </w:r>
      <w:r w:rsidR="00C94D48" w:rsidRPr="00C94D48">
        <w:rPr>
          <w:szCs w:val="28"/>
        </w:rPr>
        <w:t xml:space="preserve"> 5»</w:t>
      </w:r>
      <w:r w:rsidR="00C94D48">
        <w:rPr>
          <w:szCs w:val="28"/>
        </w:rPr>
        <w:t xml:space="preserve">, являющегося </w:t>
      </w:r>
      <w:r>
        <w:rPr>
          <w:szCs w:val="28"/>
        </w:rPr>
        <w:t>интегрированной средой разработки тестов и опросов, требует затрат по следующим пунктам: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="00EB0E94">
        <w:rPr>
          <w:szCs w:val="28"/>
        </w:rPr>
        <w:t>основная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 xml:space="preserve">преподавателя по адаптации методики исследования и настройке продукта </w:t>
      </w:r>
      <w:r w:rsidR="00EB0E94" w:rsidRPr="00C94D48">
        <w:rPr>
          <w:szCs w:val="28"/>
        </w:rPr>
        <w:t>«</w:t>
      </w:r>
      <w:r w:rsidR="00EB0E94" w:rsidRPr="00C94D48">
        <w:rPr>
          <w:szCs w:val="28"/>
          <w:lang w:val="en-US"/>
        </w:rPr>
        <w:t>AVELife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TestGold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</w:t>
      </w:r>
      <w:r w:rsidR="007E33BE">
        <w:rPr>
          <w:szCs w:val="28"/>
        </w:rPr>
        <w:t>для проведения исследований</w:t>
      </w:r>
      <w:r w:rsidRPr="007B4DCC">
        <w:rPr>
          <w:szCs w:val="28"/>
        </w:rPr>
        <w:t>;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Pr="007B4DCC">
        <w:rPr>
          <w:szCs w:val="28"/>
        </w:rPr>
        <w:t>дополнительн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>преподавателя</w:t>
      </w:r>
      <w:r w:rsidRPr="007B4DCC">
        <w:rPr>
          <w:szCs w:val="28"/>
        </w:rPr>
        <w:t>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отчислени</w:t>
      </w:r>
      <w:r w:rsidR="00EB0E94">
        <w:rPr>
          <w:szCs w:val="28"/>
        </w:rPr>
        <w:t>я</w:t>
      </w:r>
      <w:r w:rsidR="00402FF5" w:rsidRPr="007B4DCC">
        <w:rPr>
          <w:szCs w:val="28"/>
        </w:rPr>
        <w:t xml:space="preserve"> на социальные нужды;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прочи</w:t>
      </w:r>
      <w:r w:rsidR="007E33BE">
        <w:rPr>
          <w:szCs w:val="28"/>
        </w:rPr>
        <w:t>е</w:t>
      </w:r>
      <w:r w:rsidR="00402FF5" w:rsidRPr="007B4DCC">
        <w:rPr>
          <w:szCs w:val="28"/>
        </w:rPr>
        <w:t xml:space="preserve"> затрат</w:t>
      </w:r>
      <w:r w:rsidR="00EB0E94">
        <w:rPr>
          <w:szCs w:val="28"/>
        </w:rPr>
        <w:t>ы</w:t>
      </w:r>
      <w:r w:rsidR="00402FF5" w:rsidRPr="007B4DCC">
        <w:rPr>
          <w:szCs w:val="28"/>
        </w:rPr>
        <w:t xml:space="preserve"> (</w:t>
      </w:r>
      <w:r w:rsidR="00EB0E94">
        <w:rPr>
          <w:szCs w:val="28"/>
        </w:rPr>
        <w:t>лицензирование программы</w:t>
      </w:r>
      <w:r w:rsidR="00402FF5" w:rsidRPr="007B4DCC">
        <w:rPr>
          <w:szCs w:val="28"/>
        </w:rPr>
        <w:t>)</w:t>
      </w:r>
      <w:r w:rsidR="00402FF5">
        <w:rPr>
          <w:szCs w:val="28"/>
        </w:rPr>
        <w:t xml:space="preserve"> </w:t>
      </w:r>
      <w:r w:rsidR="00402FF5" w:rsidRPr="007B4DCC">
        <w:rPr>
          <w:szCs w:val="28"/>
        </w:rPr>
        <w:t>[4].</w:t>
      </w:r>
    </w:p>
    <w:p w:rsidR="007E33BE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Расчет величины основной заработной платы </w:t>
      </w:r>
      <w:r w:rsidR="00EB0E94">
        <w:rPr>
          <w:szCs w:val="28"/>
        </w:rPr>
        <w:t>преподавателя</w:t>
      </w:r>
      <w:r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>
        <w:rPr>
          <w:szCs w:val="28"/>
        </w:rPr>
        <w:t xml:space="preserve"> 2.1.</w:t>
      </w:r>
      <w:r w:rsidR="003927DA" w:rsidRPr="003927DA">
        <w:rPr>
          <w:szCs w:val="28"/>
        </w:rPr>
        <w:t xml:space="preserve"> </w:t>
      </w:r>
      <w:r w:rsidRPr="007B4DCC">
        <w:rPr>
          <w:szCs w:val="28"/>
        </w:rPr>
        <w:t>Часовая заработная плата определяется путем деления месячной</w:t>
      </w:r>
      <w:r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>
        <w:rPr>
          <w:szCs w:val="28"/>
        </w:rPr>
        <w:t>К</w:t>
      </w:r>
      <w:r w:rsidRPr="007B4DCC">
        <w:rPr>
          <w:szCs w:val="28"/>
        </w:rPr>
        <w:t>оличество рабочих часов в месяце</w:t>
      </w:r>
      <w:r>
        <w:rPr>
          <w:szCs w:val="28"/>
        </w:rPr>
        <w:t xml:space="preserve"> принимается равным 168 </w:t>
      </w:r>
      <w:r w:rsidRPr="0099226C">
        <w:rPr>
          <w:szCs w:val="28"/>
        </w:rPr>
        <w:t>[4]</w:t>
      </w:r>
      <w:r w:rsidRPr="007B4DCC">
        <w:rPr>
          <w:szCs w:val="28"/>
        </w:rPr>
        <w:t>.</w:t>
      </w:r>
    </w:p>
    <w:p w:rsidR="00402FF5" w:rsidRPr="0099226C" w:rsidRDefault="00402FF5" w:rsidP="00402FF5">
      <w:pPr>
        <w:spacing w:after="0"/>
        <w:ind w:firstLine="709"/>
        <w:jc w:val="both"/>
        <w:rPr>
          <w:szCs w:val="28"/>
        </w:rPr>
      </w:pPr>
      <w:r w:rsidRPr="0099226C">
        <w:rPr>
          <w:szCs w:val="28"/>
        </w:rPr>
        <w:t xml:space="preserve"> </w:t>
      </w:r>
      <w:r w:rsidR="00EB0E94">
        <w:rPr>
          <w:szCs w:val="28"/>
        </w:rPr>
        <w:t xml:space="preserve">Заработная плата преподавателя принята в размере </w:t>
      </w:r>
      <w:r w:rsidR="00EB0E94" w:rsidRPr="00EB0E94">
        <w:rPr>
          <w:rFonts w:cs="Times New Roman"/>
          <w:szCs w:val="24"/>
        </w:rPr>
        <w:t>521,10</w:t>
      </w:r>
      <w:r w:rsidR="00EB0E94">
        <w:rPr>
          <w:szCs w:val="28"/>
        </w:rPr>
        <w:t xml:space="preserve"> рублей</w:t>
      </w:r>
      <w:r w:rsidR="00EB0E94" w:rsidRPr="00EB0E94">
        <w:rPr>
          <w:szCs w:val="28"/>
        </w:rPr>
        <w:t xml:space="preserve"> </w:t>
      </w:r>
      <w:r w:rsidR="00EB0E94">
        <w:rPr>
          <w:szCs w:val="28"/>
        </w:rPr>
        <w:t xml:space="preserve">согласно данным </w:t>
      </w:r>
      <w:r w:rsidR="00EB0E94" w:rsidRPr="00EB0E94">
        <w:rPr>
          <w:szCs w:val="28"/>
        </w:rPr>
        <w:t>Национальн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статистическ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комитет</w:t>
      </w:r>
      <w:r w:rsidR="00EB0E94">
        <w:rPr>
          <w:szCs w:val="28"/>
        </w:rPr>
        <w:t>а</w:t>
      </w:r>
      <w:r w:rsidR="00EB0E94" w:rsidRPr="00EB0E94">
        <w:rPr>
          <w:szCs w:val="28"/>
        </w:rPr>
        <w:t xml:space="preserve"> Республики Беларусь</w:t>
      </w:r>
      <w:r w:rsidR="00EB0E94">
        <w:rPr>
          <w:szCs w:val="28"/>
        </w:rPr>
        <w:t xml:space="preserve"> [6</w:t>
      </w:r>
      <w:r w:rsidR="00EB0E94" w:rsidRPr="00EB0E94">
        <w:rPr>
          <w:szCs w:val="28"/>
        </w:rPr>
        <w:t>]</w:t>
      </w:r>
      <w:r>
        <w:rPr>
          <w:szCs w:val="28"/>
        </w:rPr>
        <w:t>.</w:t>
      </w:r>
    </w:p>
    <w:p w:rsidR="00402FF5" w:rsidRDefault="00402FF5" w:rsidP="007E33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EB0E94">
        <w:rPr>
          <w:szCs w:val="28"/>
        </w:rPr>
        <w:t xml:space="preserve">адаптации методики и настройки </w:t>
      </w:r>
      <w:r w:rsidR="00EB0E94" w:rsidRPr="00C94D48">
        <w:rPr>
          <w:szCs w:val="28"/>
        </w:rPr>
        <w:t>«</w:t>
      </w:r>
      <w:r w:rsidR="00EB0E94" w:rsidRPr="00C94D48">
        <w:rPr>
          <w:szCs w:val="28"/>
          <w:lang w:val="en-US"/>
        </w:rPr>
        <w:t>AVELife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TestGold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для исследований</w:t>
      </w:r>
      <w:r>
        <w:rPr>
          <w:szCs w:val="28"/>
        </w:rPr>
        <w:t xml:space="preserve">: она составила </w:t>
      </w:r>
      <w:r w:rsidR="00EB0E94">
        <w:rPr>
          <w:szCs w:val="28"/>
        </w:rPr>
        <w:t>2</w:t>
      </w:r>
      <w:r>
        <w:rPr>
          <w:szCs w:val="28"/>
        </w:rPr>
        <w:t xml:space="preserve">0 часов. Премиальный фонд был установлен в 75% от заработной платы согласно рекомендациям </w:t>
      </w:r>
      <w:r w:rsidRPr="00661D7A">
        <w:rPr>
          <w:szCs w:val="28"/>
        </w:rPr>
        <w:t xml:space="preserve">[4]. </w:t>
      </w:r>
      <w:r>
        <w:rPr>
          <w:szCs w:val="28"/>
        </w:rPr>
        <w:t xml:space="preserve">Расчет представлен в </w:t>
      </w:r>
      <w:r w:rsidRPr="007B4DCC">
        <w:rPr>
          <w:szCs w:val="28"/>
        </w:rPr>
        <w:t>таблиц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>
        <w:rPr>
          <w:szCs w:val="28"/>
        </w:rPr>
        <w:t>1</w:t>
      </w:r>
      <w:r>
        <w:rPr>
          <w:szCs w:val="28"/>
        </w:rPr>
        <w:br w:type="page"/>
      </w: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887698">
        <w:rPr>
          <w:szCs w:val="28"/>
        </w:rPr>
        <w:t>1</w:t>
      </w:r>
      <w:r w:rsidRPr="007B4DCC">
        <w:rPr>
          <w:szCs w:val="28"/>
        </w:rPr>
        <w:t xml:space="preserve"> – Расчет затрат на основную заработную плату команды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395"/>
        <w:gridCol w:w="1431"/>
        <w:gridCol w:w="1661"/>
        <w:gridCol w:w="1431"/>
      </w:tblGrid>
      <w:tr w:rsidR="00402FF5" w:rsidRPr="00582D64" w:rsidTr="002053DC">
        <w:tc>
          <w:tcPr>
            <w:tcW w:w="2093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Работник</w:t>
            </w:r>
          </w:p>
        </w:tc>
        <w:tc>
          <w:tcPr>
            <w:tcW w:w="1559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395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Месячная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Часовая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Трудоемкость работ, часов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Основная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</w:tc>
      </w:tr>
      <w:tr w:rsidR="00887698" w:rsidRPr="00582D64" w:rsidTr="00515A8D">
        <w:trPr>
          <w:trHeight w:val="562"/>
        </w:trPr>
        <w:tc>
          <w:tcPr>
            <w:tcW w:w="2093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Преподаватель</w:t>
            </w:r>
          </w:p>
        </w:tc>
        <w:tc>
          <w:tcPr>
            <w:tcW w:w="1559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методики</w:t>
            </w:r>
          </w:p>
        </w:tc>
        <w:tc>
          <w:tcPr>
            <w:tcW w:w="1395" w:type="dxa"/>
            <w:vAlign w:val="center"/>
          </w:tcPr>
          <w:p w:rsidR="00887698" w:rsidRPr="00582D64" w:rsidRDefault="00887698" w:rsidP="008C5D0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521,10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3,10</w:t>
            </w:r>
          </w:p>
        </w:tc>
        <w:tc>
          <w:tcPr>
            <w:tcW w:w="166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402FF5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46,5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402FF5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108,5</w:t>
            </w:r>
          </w:p>
        </w:tc>
      </w:tr>
    </w:tbl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Затраты на дополнительную заработную плату </w:t>
      </w:r>
      <w:r>
        <w:rPr>
          <w:szCs w:val="28"/>
        </w:rPr>
        <w:t>включаю</w:t>
      </w:r>
      <w:r w:rsidRPr="007B4DCC">
        <w:rPr>
          <w:szCs w:val="28"/>
        </w:rPr>
        <w:t>т выплаты, предусмотренные законодательством о</w:t>
      </w:r>
      <w:r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>
        <w:rPr>
          <w:szCs w:val="28"/>
        </w:rPr>
        <w:t xml:space="preserve">). Выполняется по формуле </w:t>
      </w:r>
      <w:r w:rsidR="003927DA" w:rsidRPr="007E33BE">
        <w:rPr>
          <w:szCs w:val="28"/>
        </w:rPr>
        <w:t>2</w:t>
      </w:r>
      <w:r>
        <w:rPr>
          <w:szCs w:val="28"/>
        </w:rPr>
        <w:t xml:space="preserve">.2 </w:t>
      </w:r>
      <w:r w:rsidRPr="00A12D91">
        <w:rPr>
          <w:szCs w:val="28"/>
        </w:rPr>
        <w:t>[4]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[4]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887698">
        <w:rPr>
          <w:szCs w:val="28"/>
        </w:rPr>
        <w:t>108,5</w:t>
      </w:r>
      <w:r>
        <w:rPr>
          <w:szCs w:val="28"/>
        </w:rPr>
        <w:t xml:space="preserve"> руб. з</w:t>
      </w:r>
      <w:r w:rsidRPr="007B4DCC">
        <w:rPr>
          <w:szCs w:val="28"/>
        </w:rPr>
        <w:t>атраты на дополнительную заработную плату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B57031" w:rsidRDefault="00FB639E" w:rsidP="007E33BE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108,5∙13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=14,11 руб.</m:t>
          </m:r>
        </m:oMath>
      </m:oMathPara>
    </w:p>
    <w:p w:rsidR="007E33BE" w:rsidRDefault="007E33BE" w:rsidP="00B82B25">
      <w:pPr>
        <w:spacing w:after="0"/>
        <w:ind w:firstLine="709"/>
        <w:jc w:val="both"/>
        <w:rPr>
          <w:szCs w:val="28"/>
        </w:rPr>
      </w:pPr>
    </w:p>
    <w:p w:rsidR="00402FF5" w:rsidRDefault="00402FF5" w:rsidP="00B82B2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>
        <w:rPr>
          <w:szCs w:val="28"/>
        </w:rPr>
        <w:t xml:space="preserve"> 2.3</w:t>
      </w:r>
      <w:r w:rsidRPr="00AA7CA4">
        <w:rPr>
          <w:szCs w:val="28"/>
        </w:rPr>
        <w:t xml:space="preserve"> [4]</w:t>
      </w:r>
      <w:r w:rsidR="00B82B25"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35% по состоянию на 2017 год [5]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B82B25">
        <w:rPr>
          <w:szCs w:val="28"/>
        </w:rPr>
        <w:t>108</w:t>
      </w:r>
      <w:r>
        <w:rPr>
          <w:szCs w:val="28"/>
        </w:rPr>
        <w:t>,5 рублей, з</w:t>
      </w:r>
      <w:r w:rsidRPr="007B4DCC">
        <w:rPr>
          <w:szCs w:val="28"/>
        </w:rPr>
        <w:t>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дополнительную заработную плату </w:t>
      </w:r>
      <w:r>
        <w:rPr>
          <w:szCs w:val="28"/>
        </w:rPr>
        <w:t xml:space="preserve">равных </w:t>
      </w:r>
      <w:r w:rsidR="00B82B25">
        <w:rPr>
          <w:szCs w:val="28"/>
        </w:rPr>
        <w:t>14,11</w:t>
      </w:r>
      <w:r>
        <w:rPr>
          <w:szCs w:val="28"/>
        </w:rPr>
        <w:t xml:space="preserve"> руб. о</w:t>
      </w:r>
      <w:r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FB639E" w:rsidP="00402FF5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(108,5+14,11)∙35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=42,91 руб.</m:t>
          </m:r>
        </m:oMath>
      </m:oMathPara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B82B25" w:rsidP="00A7339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02FF5">
        <w:rPr>
          <w:rFonts w:cs="Times New Roman"/>
          <w:szCs w:val="28"/>
        </w:rPr>
        <w:t>рочи</w:t>
      </w:r>
      <w:r>
        <w:rPr>
          <w:rFonts w:cs="Times New Roman"/>
          <w:szCs w:val="28"/>
        </w:rPr>
        <w:t>е</w:t>
      </w:r>
      <w:r w:rsidR="00402FF5">
        <w:rPr>
          <w:rFonts w:cs="Times New Roman"/>
          <w:szCs w:val="28"/>
        </w:rPr>
        <w:t xml:space="preserve"> затрат</w:t>
      </w:r>
      <w:r>
        <w:rPr>
          <w:rFonts w:cs="Times New Roman"/>
          <w:szCs w:val="28"/>
        </w:rPr>
        <w:t>ы</w:t>
      </w:r>
      <w:r w:rsidR="0040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принимаются равными цене лицензирования </w:t>
      </w:r>
      <w:r w:rsidR="00A73397">
        <w:rPr>
          <w:rFonts w:cs="Times New Roman"/>
          <w:szCs w:val="28"/>
        </w:rPr>
        <w:t xml:space="preserve">программы </w:t>
      </w:r>
      <w:r w:rsidRPr="008545A4">
        <w:rPr>
          <w:szCs w:val="28"/>
        </w:rPr>
        <w:t xml:space="preserve">«AVELife TestGold Studio 5» </w:t>
      </w:r>
      <w:r w:rsidR="00A73397">
        <w:rPr>
          <w:szCs w:val="28"/>
        </w:rPr>
        <w:t>(</w:t>
      </w:r>
      <w:r w:rsidRPr="008545A4">
        <w:rPr>
          <w:szCs w:val="28"/>
        </w:rPr>
        <w:t>цена лицензии на д</w:t>
      </w:r>
      <w:r>
        <w:rPr>
          <w:szCs w:val="28"/>
        </w:rPr>
        <w:t>вадца</w:t>
      </w:r>
      <w:r w:rsidRPr="008545A4">
        <w:rPr>
          <w:szCs w:val="28"/>
        </w:rPr>
        <w:t xml:space="preserve">ть рабочих мест составляет </w:t>
      </w:r>
      <w:r>
        <w:rPr>
          <w:szCs w:val="28"/>
        </w:rPr>
        <w:t xml:space="preserve">18198 руб. </w:t>
      </w:r>
      <w:r w:rsidRPr="008545A4">
        <w:rPr>
          <w:szCs w:val="28"/>
        </w:rPr>
        <w:t>[</w:t>
      </w:r>
      <w:r w:rsidR="003927DA">
        <w:rPr>
          <w:szCs w:val="28"/>
          <w:lang w:val="en-US"/>
        </w:rPr>
        <w:t>7</w:t>
      </w:r>
      <w:r w:rsidRPr="008545A4">
        <w:rPr>
          <w:szCs w:val="28"/>
        </w:rPr>
        <w:t>]</w:t>
      </w:r>
      <w:r w:rsidR="00A73397">
        <w:rPr>
          <w:szCs w:val="28"/>
        </w:rPr>
        <w:t xml:space="preserve">) </w:t>
      </w:r>
      <w:r w:rsidR="007E33BE">
        <w:rPr>
          <w:szCs w:val="28"/>
        </w:rPr>
        <w:t>и составляют</w:t>
      </w:r>
      <w:r w:rsidR="00A73397">
        <w:rPr>
          <w:szCs w:val="28"/>
        </w:rPr>
        <w:t>:</w:t>
      </w:r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402FF5" w:rsidRDefault="00FB639E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=18198 руб.</m:t>
          </m:r>
        </m:oMath>
      </m:oMathPara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402FF5" w:rsidRDefault="00402FF5" w:rsidP="00FB0D8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Результат стоимостной оценки затрат представлен в таблице </w:t>
      </w:r>
      <w:r w:rsidR="00E17255">
        <w:rPr>
          <w:szCs w:val="28"/>
        </w:rPr>
        <w:t>4.1</w:t>
      </w:r>
    </w:p>
    <w:p w:rsidR="00FB0D8B" w:rsidRDefault="00FB0D8B" w:rsidP="00FB0D8B">
      <w:pPr>
        <w:spacing w:after="0"/>
        <w:ind w:firstLine="709"/>
        <w:jc w:val="both"/>
        <w:rPr>
          <w:szCs w:val="28"/>
        </w:rPr>
      </w:pPr>
    </w:p>
    <w:p w:rsidR="00A73397" w:rsidRDefault="00402FF5" w:rsidP="00A7339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E17255">
        <w:rPr>
          <w:szCs w:val="28"/>
        </w:rPr>
        <w:t>4</w:t>
      </w:r>
      <w:r w:rsidRPr="007B4DCC">
        <w:rPr>
          <w:szCs w:val="28"/>
        </w:rPr>
        <w:t>.</w:t>
      </w:r>
      <w:r w:rsidR="00E17255">
        <w:rPr>
          <w:szCs w:val="28"/>
        </w:rPr>
        <w:t>1</w:t>
      </w:r>
      <w:r w:rsidRPr="007B4DCC">
        <w:rPr>
          <w:szCs w:val="28"/>
        </w:rPr>
        <w:t xml:space="preserve"> – Затраты на </w:t>
      </w:r>
      <w:r w:rsidR="00A73397">
        <w:rPr>
          <w:szCs w:val="28"/>
        </w:rPr>
        <w:t>внедрение аналога</w:t>
      </w:r>
    </w:p>
    <w:p w:rsidR="00A73397" w:rsidRDefault="00A73397" w:rsidP="00A73397">
      <w:pPr>
        <w:spacing w:after="0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0"/>
        <w:gridCol w:w="1924"/>
      </w:tblGrid>
      <w:tr w:rsidR="00402FF5" w:rsidTr="00A73397">
        <w:trPr>
          <w:trHeight w:val="808"/>
        </w:trPr>
        <w:tc>
          <w:tcPr>
            <w:tcW w:w="7621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Статья затрат</w:t>
            </w:r>
          </w:p>
        </w:tc>
        <w:tc>
          <w:tcPr>
            <w:tcW w:w="1949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b/>
                <w:szCs w:val="28"/>
              </w:rPr>
              <w:t>Сумма, руб.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Основная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108,5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Дополнительная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14,11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42,91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949" w:type="dxa"/>
          </w:tcPr>
          <w:p w:rsidR="00402FF5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18198,00</w:t>
            </w:r>
          </w:p>
        </w:tc>
      </w:tr>
      <w:tr w:rsidR="00402FF5" w:rsidTr="00A73397">
        <w:tc>
          <w:tcPr>
            <w:tcW w:w="7621" w:type="dxa"/>
          </w:tcPr>
          <w:p w:rsidR="00402FF5" w:rsidRPr="00A73397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 xml:space="preserve">Общая сумма затрат на </w:t>
            </w:r>
            <w:r w:rsidR="00A73397">
              <w:rPr>
                <w:rFonts w:cs="Times New Roman"/>
                <w:b/>
                <w:szCs w:val="28"/>
              </w:rPr>
              <w:t>внедрение аналога</w:t>
            </w:r>
          </w:p>
        </w:tc>
        <w:tc>
          <w:tcPr>
            <w:tcW w:w="1949" w:type="dxa"/>
          </w:tcPr>
          <w:p w:rsidR="00402FF5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18363,52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A73397" w:rsidP="00515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Общая сумма затрат на разработку</w:t>
            </w:r>
            <w:r>
              <w:rPr>
                <w:rFonts w:cs="Times New Roman"/>
                <w:b/>
                <w:szCs w:val="28"/>
              </w:rPr>
              <w:t xml:space="preserve"> комплекса</w:t>
            </w:r>
          </w:p>
        </w:tc>
        <w:tc>
          <w:tcPr>
            <w:tcW w:w="1949" w:type="dxa"/>
          </w:tcPr>
          <w:p w:rsidR="00A73397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658,71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C94D48" w:rsidP="00C94D48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Разница</w:t>
            </w:r>
          </w:p>
        </w:tc>
        <w:tc>
          <w:tcPr>
            <w:tcW w:w="1949" w:type="dxa"/>
          </w:tcPr>
          <w:p w:rsidR="00A73397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17704,81</w:t>
            </w:r>
          </w:p>
        </w:tc>
      </w:tr>
    </w:tbl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7E33BE" w:rsidRDefault="00FB0D8B" w:rsidP="00FB0D8B">
      <w:pPr>
        <w:spacing w:after="0"/>
        <w:ind w:firstLine="709"/>
        <w:jc w:val="both"/>
        <w:rPr>
          <w:szCs w:val="28"/>
        </w:rPr>
      </w:pPr>
      <w:r w:rsidRPr="008545A4">
        <w:rPr>
          <w:szCs w:val="28"/>
        </w:rPr>
        <w:t xml:space="preserve">В случае покупки </w:t>
      </w:r>
      <w:r w:rsidR="00E17255" w:rsidRPr="008545A4">
        <w:rPr>
          <w:szCs w:val="28"/>
        </w:rPr>
        <w:t>лицензии на д</w:t>
      </w:r>
      <w:r w:rsidR="00E17255">
        <w:rPr>
          <w:szCs w:val="28"/>
        </w:rPr>
        <w:t>вадца</w:t>
      </w:r>
      <w:r w:rsidR="00E17255" w:rsidRPr="008545A4">
        <w:rPr>
          <w:szCs w:val="28"/>
        </w:rPr>
        <w:t xml:space="preserve">ть рабочих мест </w:t>
      </w:r>
      <w:r w:rsidRPr="008545A4">
        <w:rPr>
          <w:szCs w:val="28"/>
        </w:rPr>
        <w:t xml:space="preserve">аналога разработанного комплекса «AVELife TestGold Studio 5» </w:t>
      </w:r>
      <w:r w:rsidR="00E17255">
        <w:rPr>
          <w:szCs w:val="28"/>
        </w:rPr>
        <w:t>расходы на внедрение превысят расходы на разработку собственного продукта на</w:t>
      </w:r>
      <w:r w:rsidRPr="008545A4">
        <w:rPr>
          <w:szCs w:val="28"/>
        </w:rPr>
        <w:t xml:space="preserve"> </w:t>
      </w:r>
      <w:r>
        <w:rPr>
          <w:szCs w:val="28"/>
        </w:rPr>
        <w:t>1</w:t>
      </w:r>
      <w:r w:rsidR="00E17255">
        <w:rPr>
          <w:szCs w:val="28"/>
        </w:rPr>
        <w:t>7704</w:t>
      </w:r>
      <w:r>
        <w:rPr>
          <w:szCs w:val="28"/>
        </w:rPr>
        <w:t xml:space="preserve"> руб</w:t>
      </w:r>
      <w:r w:rsidR="00E17255">
        <w:rPr>
          <w:szCs w:val="28"/>
        </w:rPr>
        <w:t>ля</w:t>
      </w:r>
      <w:r>
        <w:rPr>
          <w:szCs w:val="28"/>
        </w:rPr>
        <w:t xml:space="preserve"> (</w:t>
      </w:r>
      <w:r w:rsidR="00E17255">
        <w:rPr>
          <w:szCs w:val="28"/>
        </w:rPr>
        <w:t>таблица 4.1</w:t>
      </w:r>
      <w:r>
        <w:rPr>
          <w:szCs w:val="28"/>
        </w:rPr>
        <w:t xml:space="preserve">). Неэкономический эффект от использования </w:t>
      </w:r>
      <w:r w:rsidR="00E17255">
        <w:rPr>
          <w:szCs w:val="28"/>
        </w:rPr>
        <w:t>комплекса</w:t>
      </w:r>
      <w:r>
        <w:rPr>
          <w:szCs w:val="28"/>
        </w:rPr>
        <w:t xml:space="preserve"> и значительная разница между расходами на внедрение аналогов и расходами на разработку комплекса исследования динамики заучивания позволяют сделать вывод об целесообразности инвестирования в разработку программно-аппаратного комплекса.</w:t>
      </w:r>
    </w:p>
    <w:p w:rsidR="007E33BE" w:rsidRDefault="007E33BE">
      <w:pPr>
        <w:rPr>
          <w:szCs w:val="28"/>
        </w:rPr>
      </w:pPr>
      <w:r>
        <w:rPr>
          <w:szCs w:val="28"/>
        </w:rPr>
        <w:br w:type="page"/>
      </w:r>
    </w:p>
    <w:p w:rsidR="00FB0D8B" w:rsidRDefault="00FB0D8B" w:rsidP="00FB0D8B">
      <w:pPr>
        <w:spacing w:after="0"/>
        <w:ind w:firstLine="709"/>
        <w:jc w:val="both"/>
        <w:rPr>
          <w:szCs w:val="28"/>
        </w:rPr>
      </w:pPr>
    </w:p>
    <w:p w:rsidR="00E17255" w:rsidRDefault="00E17255" w:rsidP="00E17255">
      <w:pPr>
        <w:pStyle w:val="10"/>
        <w:ind w:firstLine="0"/>
        <w:jc w:val="center"/>
        <w:rPr>
          <w:bCs/>
          <w:i w:val="0"/>
          <w:caps/>
          <w:sz w:val="28"/>
          <w:szCs w:val="24"/>
        </w:rPr>
      </w:pPr>
      <w:r w:rsidRPr="006A253A">
        <w:rPr>
          <w:bCs/>
          <w:i w:val="0"/>
          <w:caps/>
          <w:sz w:val="28"/>
          <w:szCs w:val="24"/>
        </w:rPr>
        <w:t>Список использованных источников</w:t>
      </w:r>
    </w:p>
    <w:p w:rsidR="00E17255" w:rsidRPr="0091599B" w:rsidRDefault="00E17255" w:rsidP="00E17255">
      <w:pPr>
        <w:spacing w:after="0"/>
        <w:jc w:val="both"/>
        <w:rPr>
          <w:lang w:eastAsia="ru-RU"/>
        </w:rPr>
      </w:pPr>
    </w:p>
    <w:p w:rsidR="00E17255" w:rsidRDefault="00E17255" w:rsidP="00E1725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0534A1">
        <w:rPr>
          <w:szCs w:val="28"/>
        </w:rPr>
        <w:t xml:space="preserve">Шупейко И.Г. КОНСПЕКТ ЛЕКЦИЙ по дисциплине «Теория и практика инженерно-психологического проектирования и экспертизы» </w:t>
      </w:r>
      <w:r>
        <w:rPr>
          <w:szCs w:val="28"/>
        </w:rPr>
        <w:t>в двух частях</w:t>
      </w:r>
      <w:r w:rsidRPr="007750E6">
        <w:rPr>
          <w:szCs w:val="28"/>
        </w:rPr>
        <w:t xml:space="preserve"> / </w:t>
      </w:r>
      <w:r>
        <w:rPr>
          <w:szCs w:val="28"/>
        </w:rPr>
        <w:t xml:space="preserve">И.Г. Шупейко — </w:t>
      </w:r>
      <w:r w:rsidRPr="000534A1">
        <w:rPr>
          <w:szCs w:val="28"/>
        </w:rPr>
        <w:t>Минск: БГУИР, 2013</w:t>
      </w:r>
      <w:r>
        <w:rPr>
          <w:szCs w:val="28"/>
        </w:rPr>
        <w:t xml:space="preserve"> </w:t>
      </w:r>
      <w:r w:rsidRPr="000534A1">
        <w:rPr>
          <w:szCs w:val="28"/>
        </w:rPr>
        <w:t>-</w:t>
      </w:r>
      <w:r>
        <w:rPr>
          <w:szCs w:val="28"/>
        </w:rPr>
        <w:t>301</w:t>
      </w:r>
      <w:r w:rsidRPr="000534A1">
        <w:rPr>
          <w:szCs w:val="28"/>
        </w:rPr>
        <w:t xml:space="preserve"> с.</w:t>
      </w:r>
    </w:p>
    <w:p w:rsidR="00E17255" w:rsidRDefault="00E17255" w:rsidP="00E1725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Шупейко И.Г. "Психология восприятия и переработки информации: лабораторный практикум"</w:t>
      </w:r>
      <w:r w:rsidRPr="007750E6">
        <w:rPr>
          <w:szCs w:val="28"/>
        </w:rPr>
        <w:t xml:space="preserve">/ </w:t>
      </w:r>
      <w:r>
        <w:rPr>
          <w:szCs w:val="28"/>
        </w:rPr>
        <w:t xml:space="preserve">И.Г. Шупейко — </w:t>
      </w:r>
      <w:r w:rsidRPr="00D2694B">
        <w:rPr>
          <w:szCs w:val="28"/>
        </w:rPr>
        <w:t>Минск: БГУИР, 2008</w:t>
      </w:r>
      <w:r>
        <w:rPr>
          <w:szCs w:val="28"/>
        </w:rPr>
        <w:t xml:space="preserve"> — </w:t>
      </w:r>
      <w:r w:rsidRPr="00D2694B">
        <w:rPr>
          <w:szCs w:val="28"/>
        </w:rPr>
        <w:t>79 с.</w:t>
      </w:r>
    </w:p>
    <w:p w:rsidR="00E17255" w:rsidRPr="00E17255" w:rsidRDefault="00E17255" w:rsidP="00E1725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426AF1">
        <w:rPr>
          <w:szCs w:val="28"/>
        </w:rPr>
        <w:t>О важности эргономики</w:t>
      </w:r>
      <w:r w:rsidRPr="004246E8">
        <w:rPr>
          <w:szCs w:val="28"/>
        </w:rPr>
        <w:t xml:space="preserve"> [Электронный ресурс] // </w:t>
      </w:r>
      <w:r w:rsidRPr="00426AF1">
        <w:rPr>
          <w:szCs w:val="28"/>
        </w:rPr>
        <w:t>Interaction</w:t>
      </w:r>
      <w:r>
        <w:rPr>
          <w:szCs w:val="28"/>
        </w:rPr>
        <w:t xml:space="preserve"> </w:t>
      </w:r>
      <w:r w:rsidRPr="004246E8">
        <w:rPr>
          <w:szCs w:val="28"/>
        </w:rPr>
        <w:t xml:space="preserve">/ </w:t>
      </w:r>
      <w:r>
        <w:rPr>
          <w:szCs w:val="28"/>
        </w:rPr>
        <w:t>С. Дрэй, [1995</w:t>
      </w:r>
      <w:r w:rsidRPr="004246E8">
        <w:rPr>
          <w:szCs w:val="28"/>
        </w:rPr>
        <w:t xml:space="preserve">]. URL: </w:t>
      </w:r>
      <w:r w:rsidRPr="00426AF1">
        <w:rPr>
          <w:szCs w:val="28"/>
        </w:rPr>
        <w:t>http://www.usability.ru/Articles/software-ergonomics.htm</w:t>
      </w:r>
      <w:r>
        <w:rPr>
          <w:szCs w:val="28"/>
        </w:rPr>
        <w:t xml:space="preserve"> (дата обращения: 1</w:t>
      </w:r>
      <w:r w:rsidRPr="004246E8">
        <w:rPr>
          <w:szCs w:val="28"/>
        </w:rPr>
        <w:t>.0</w:t>
      </w:r>
      <w:r>
        <w:rPr>
          <w:szCs w:val="28"/>
        </w:rPr>
        <w:t>4</w:t>
      </w:r>
      <w:r w:rsidRPr="004246E8">
        <w:rPr>
          <w:szCs w:val="28"/>
        </w:rPr>
        <w:t>.20</w:t>
      </w:r>
      <w:r>
        <w:rPr>
          <w:szCs w:val="28"/>
        </w:rPr>
        <w:t>1</w:t>
      </w:r>
      <w:r w:rsidRPr="004246E8">
        <w:rPr>
          <w:szCs w:val="28"/>
        </w:rPr>
        <w:t>7). </w:t>
      </w:r>
    </w:p>
    <w:p w:rsidR="00E17255" w:rsidRDefault="00E17255" w:rsidP="00E1725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Носенко А.А. Методические рекомендации по технико-экономическому обоснованию дипломных проектов инженерного профиля / А.А. Носенко</w:t>
      </w:r>
      <w:r>
        <w:rPr>
          <w:szCs w:val="28"/>
        </w:rPr>
        <w:t xml:space="preserve"> — </w:t>
      </w:r>
      <w:r w:rsidRPr="00D2694B">
        <w:rPr>
          <w:szCs w:val="28"/>
        </w:rPr>
        <w:t>Минск : БГУИР, 2010.</w:t>
      </w:r>
      <w:r>
        <w:rPr>
          <w:szCs w:val="28"/>
        </w:rPr>
        <w:t xml:space="preserve"> — </w:t>
      </w:r>
      <w:r w:rsidRPr="00D2694B">
        <w:rPr>
          <w:szCs w:val="28"/>
        </w:rPr>
        <w:t>27 с.</w:t>
      </w:r>
    </w:p>
    <w:p w:rsidR="00623517" w:rsidRDefault="008D05BE" w:rsidP="00623517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>
        <w:t>ЗАКОН РЕСПУБЛИКИ БЕЛАРУСЬ</w:t>
      </w:r>
      <w:r w:rsidRPr="008D05BE">
        <w:rPr>
          <w:lang w:val="be-BY"/>
        </w:rPr>
        <w:t xml:space="preserve"> </w:t>
      </w:r>
      <w:r>
        <w:t>29 февраля 1996 г. № 138-XІІІ</w:t>
      </w:r>
      <w:r>
        <w:rPr>
          <w:lang w:val="be-BY"/>
        </w:rPr>
        <w:t xml:space="preserve"> </w:t>
      </w:r>
      <w:r>
        <w:t>Об обязательных страховых взносах в бюджет государственного внебюджетного фонда социальной защиты населения Республики Беларусь</w:t>
      </w:r>
      <w:r>
        <w:rPr>
          <w:lang w:val="be-BY"/>
        </w:rPr>
        <w:t xml:space="preserve"> </w:t>
      </w:r>
      <w:r>
        <w:rPr>
          <w:lang w:val="be-BY"/>
        </w:rPr>
        <w:t xml:space="preserve">// </w:t>
      </w:r>
      <w:r w:rsidR="00623517">
        <w:t>Фонд социальной защиты населения</w:t>
      </w:r>
      <w:r w:rsidR="00623517" w:rsidRPr="004246E8">
        <w:rPr>
          <w:szCs w:val="28"/>
        </w:rPr>
        <w:t xml:space="preserve"> [Электронный ресурс] URL: </w:t>
      </w:r>
      <w:r w:rsidR="00C94D48" w:rsidRPr="00C94D48">
        <w:rPr>
          <w:szCs w:val="28"/>
        </w:rPr>
        <w:t>http://www.ssf.gov.by/priside/statesocialinsurance</w:t>
      </w:r>
      <w:r w:rsidR="00C94D48">
        <w:rPr>
          <w:szCs w:val="28"/>
          <w:lang w:val="be-BY"/>
        </w:rPr>
        <w:t xml:space="preserve"> </w:t>
      </w:r>
      <w:r w:rsidR="00623517" w:rsidRPr="00623517">
        <w:rPr>
          <w:szCs w:val="28"/>
        </w:rPr>
        <w:t xml:space="preserve">/norm_doc/law2/~page__m17=1~news__m17=1509 </w:t>
      </w:r>
      <w:r w:rsidR="00623517">
        <w:rPr>
          <w:szCs w:val="28"/>
        </w:rPr>
        <w:t>(дата обращения: 1</w:t>
      </w:r>
      <w:r w:rsidR="00623517" w:rsidRPr="00623517">
        <w:rPr>
          <w:szCs w:val="28"/>
        </w:rPr>
        <w:t>1</w:t>
      </w:r>
      <w:r w:rsidR="00623517" w:rsidRPr="004246E8">
        <w:rPr>
          <w:szCs w:val="28"/>
        </w:rPr>
        <w:t>.0</w:t>
      </w:r>
      <w:r w:rsidR="00623517" w:rsidRPr="00623517">
        <w:rPr>
          <w:szCs w:val="28"/>
        </w:rPr>
        <w:t>5</w:t>
      </w:r>
      <w:r w:rsidR="00623517" w:rsidRPr="004246E8">
        <w:rPr>
          <w:szCs w:val="28"/>
        </w:rPr>
        <w:t>.20</w:t>
      </w:r>
      <w:r w:rsidR="00623517">
        <w:rPr>
          <w:szCs w:val="28"/>
        </w:rPr>
        <w:t>1</w:t>
      </w:r>
      <w:r w:rsidR="00623517" w:rsidRPr="004246E8">
        <w:rPr>
          <w:szCs w:val="28"/>
        </w:rPr>
        <w:t>7)</w:t>
      </w:r>
    </w:p>
    <w:p w:rsidR="008D05BE" w:rsidRDefault="003927DA" w:rsidP="003927DA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>
        <w:rPr>
          <w:szCs w:val="28"/>
          <w:lang w:val="be-BY"/>
        </w:rPr>
        <w:t xml:space="preserve">БелСтат </w:t>
      </w:r>
      <w:r w:rsidR="008D05BE" w:rsidRPr="004246E8">
        <w:rPr>
          <w:szCs w:val="28"/>
        </w:rPr>
        <w:t xml:space="preserve">[Электронный ресурс] URL: </w:t>
      </w:r>
    </w:p>
    <w:p w:rsidR="003927DA" w:rsidRPr="008D05BE" w:rsidRDefault="008D05BE" w:rsidP="008D05BE">
      <w:pPr>
        <w:autoSpaceDE w:val="0"/>
        <w:autoSpaceDN w:val="0"/>
        <w:adjustRightInd w:val="0"/>
        <w:spacing w:after="0"/>
        <w:ind w:left="1276"/>
        <w:rPr>
          <w:szCs w:val="28"/>
        </w:rPr>
      </w:pPr>
      <w:r w:rsidRPr="008D05BE">
        <w:rPr>
          <w:szCs w:val="28"/>
          <w:lang w:val="be-BY"/>
        </w:rPr>
        <w:t>http://www.belstat.gov.by/ofitsialnaya-statistika/solialnaya-sfera/</w:t>
      </w:r>
      <w:r w:rsidR="003927DA" w:rsidRPr="008D05BE">
        <w:rPr>
          <w:szCs w:val="28"/>
          <w:lang w:val="be-BY"/>
        </w:rPr>
        <w:t>trud/</w:t>
      </w:r>
      <w:r>
        <w:rPr>
          <w:szCs w:val="28"/>
          <w:lang w:val="be-BY"/>
        </w:rPr>
        <w:t xml:space="preserve"> </w:t>
      </w:r>
      <w:r w:rsidR="003927DA" w:rsidRPr="008D05BE">
        <w:rPr>
          <w:szCs w:val="28"/>
          <w:lang w:val="be-BY"/>
        </w:rPr>
        <w:t>operativnaya-informatsiya_8/nom_zrab_plata-po-kvartalam/</w:t>
      </w:r>
      <w:r>
        <w:rPr>
          <w:szCs w:val="28"/>
          <w:lang w:val="be-BY"/>
        </w:rPr>
        <w:t xml:space="preserve"> </w:t>
      </w:r>
      <w:r w:rsidR="003927DA" w:rsidRPr="008D05BE">
        <w:rPr>
          <w:szCs w:val="28"/>
          <w:lang w:val="be-BY"/>
        </w:rPr>
        <w:t>nachislennaya-zarabotnaya-plata-po-vidam-ekonomicheskoy-deyatelnosti-po-kvartalam-2016-g/</w:t>
      </w:r>
      <w:r w:rsidRPr="00623517">
        <w:rPr>
          <w:szCs w:val="28"/>
        </w:rPr>
        <w:t xml:space="preserve"> </w:t>
      </w:r>
      <w:r>
        <w:rPr>
          <w:szCs w:val="28"/>
        </w:rPr>
        <w:t>(дата обращения: 1</w:t>
      </w:r>
      <w:r w:rsidRPr="00623517">
        <w:rPr>
          <w:szCs w:val="28"/>
        </w:rPr>
        <w:t>1</w:t>
      </w:r>
      <w:r w:rsidRPr="004246E8">
        <w:rPr>
          <w:szCs w:val="28"/>
        </w:rPr>
        <w:t>.0</w:t>
      </w:r>
      <w:r w:rsidRPr="00623517">
        <w:rPr>
          <w:szCs w:val="28"/>
        </w:rPr>
        <w:t>5</w:t>
      </w:r>
      <w:r w:rsidRPr="004246E8">
        <w:rPr>
          <w:szCs w:val="28"/>
        </w:rPr>
        <w:t>.20</w:t>
      </w:r>
      <w:r>
        <w:rPr>
          <w:szCs w:val="28"/>
        </w:rPr>
        <w:t>1</w:t>
      </w:r>
      <w:r w:rsidRPr="004246E8">
        <w:rPr>
          <w:szCs w:val="28"/>
        </w:rPr>
        <w:t>7)</w:t>
      </w:r>
    </w:p>
    <w:p w:rsidR="00623517" w:rsidRDefault="003927DA" w:rsidP="003927DA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>
        <w:t>Компания АВЕЛайф</w:t>
      </w:r>
      <w:r w:rsidRPr="004246E8">
        <w:rPr>
          <w:szCs w:val="28"/>
        </w:rPr>
        <w:t xml:space="preserve"> [Электронный ресурс] URL: </w:t>
      </w:r>
      <w:r w:rsidRPr="003927DA">
        <w:rPr>
          <w:szCs w:val="28"/>
          <w:lang w:val="en-US"/>
        </w:rPr>
        <w:t>h</w:t>
      </w:r>
      <w:r w:rsidRPr="003927DA">
        <w:rPr>
          <w:szCs w:val="28"/>
        </w:rPr>
        <w:t xml:space="preserve">ttp://avelife.ru/order.htm </w:t>
      </w:r>
      <w:r>
        <w:rPr>
          <w:szCs w:val="28"/>
        </w:rPr>
        <w:t>(дата обращения: 1</w:t>
      </w:r>
      <w:r w:rsidRPr="00623517">
        <w:rPr>
          <w:szCs w:val="28"/>
        </w:rPr>
        <w:t>1</w:t>
      </w:r>
      <w:r w:rsidRPr="004246E8">
        <w:rPr>
          <w:szCs w:val="28"/>
        </w:rPr>
        <w:t>.0</w:t>
      </w:r>
      <w:r w:rsidRPr="00623517">
        <w:rPr>
          <w:szCs w:val="28"/>
        </w:rPr>
        <w:t>5</w:t>
      </w:r>
      <w:r w:rsidRPr="004246E8">
        <w:rPr>
          <w:szCs w:val="28"/>
        </w:rPr>
        <w:t>.20</w:t>
      </w:r>
      <w:r>
        <w:rPr>
          <w:szCs w:val="28"/>
        </w:rPr>
        <w:t>1</w:t>
      </w:r>
      <w:r w:rsidRPr="004246E8">
        <w:rPr>
          <w:szCs w:val="28"/>
        </w:rPr>
        <w:t>7)</w:t>
      </w:r>
    </w:p>
    <w:p w:rsidR="00623517" w:rsidRPr="00623517" w:rsidRDefault="00623517" w:rsidP="00623517">
      <w:pPr>
        <w:autoSpaceDE w:val="0"/>
        <w:autoSpaceDN w:val="0"/>
        <w:adjustRightInd w:val="0"/>
        <w:spacing w:after="0"/>
        <w:jc w:val="both"/>
        <w:rPr>
          <w:szCs w:val="28"/>
        </w:rPr>
      </w:pPr>
    </w:p>
    <w:p w:rsidR="00E17255" w:rsidRPr="00D2694B" w:rsidRDefault="00E17255" w:rsidP="00E17255">
      <w:pPr>
        <w:pStyle w:val="a7"/>
        <w:tabs>
          <w:tab w:val="left" w:pos="1134"/>
        </w:tabs>
        <w:ind w:left="1276"/>
        <w:jc w:val="both"/>
        <w:rPr>
          <w:szCs w:val="28"/>
          <w:lang w:val="x-none"/>
        </w:rPr>
      </w:pPr>
    </w:p>
    <w:p w:rsidR="00E17255" w:rsidRDefault="00E17255" w:rsidP="00E17255">
      <w:pPr>
        <w:autoSpaceDE w:val="0"/>
        <w:autoSpaceDN w:val="0"/>
        <w:adjustRightInd w:val="0"/>
        <w:ind w:left="1134" w:hanging="425"/>
        <w:jc w:val="both"/>
        <w:rPr>
          <w:rFonts w:cs="Times New Roman"/>
          <w:szCs w:val="28"/>
        </w:rPr>
      </w:pPr>
    </w:p>
    <w:p w:rsidR="00E17255" w:rsidRDefault="00E17255" w:rsidP="00E17255">
      <w:pPr>
        <w:ind w:left="1134" w:hanging="425"/>
        <w:rPr>
          <w:rFonts w:cs="Times New Roman"/>
          <w:szCs w:val="28"/>
        </w:rPr>
      </w:pPr>
    </w:p>
    <w:p w:rsidR="00E17255" w:rsidRPr="00D724C3" w:rsidRDefault="00E17255" w:rsidP="00E17255">
      <w:pPr>
        <w:ind w:left="1134" w:hanging="425"/>
        <w:rPr>
          <w:rFonts w:cs="Times New Roman"/>
          <w:szCs w:val="28"/>
        </w:rPr>
      </w:pPr>
    </w:p>
    <w:p w:rsidR="00A73397" w:rsidRDefault="00A73397" w:rsidP="00402FF5">
      <w:pPr>
        <w:spacing w:after="0"/>
        <w:ind w:firstLine="709"/>
        <w:jc w:val="both"/>
        <w:rPr>
          <w:szCs w:val="28"/>
        </w:rPr>
      </w:pPr>
    </w:p>
    <w:p w:rsidR="00402FF5" w:rsidRPr="008545A4" w:rsidRDefault="00402FF5" w:rsidP="00EA761B">
      <w:pPr>
        <w:spacing w:after="0"/>
        <w:ind w:firstLine="709"/>
        <w:jc w:val="both"/>
        <w:rPr>
          <w:szCs w:val="28"/>
        </w:rPr>
      </w:pPr>
    </w:p>
    <w:p w:rsidR="0015159E" w:rsidRDefault="0015159E">
      <w:pPr>
        <w:rPr>
          <w:szCs w:val="28"/>
        </w:rPr>
      </w:pPr>
    </w:p>
    <w:sectPr w:rsidR="0015159E" w:rsidSect="00FB0D8B">
      <w:footerReference w:type="default" r:id="rId8"/>
      <w:pgSz w:w="11906" w:h="16838"/>
      <w:pgMar w:top="1134" w:right="851" w:bottom="1531" w:left="1701" w:header="709" w:footer="73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A8D" w:rsidRDefault="00515A8D" w:rsidP="00042D71">
      <w:pPr>
        <w:spacing w:after="0" w:line="240" w:lineRule="auto"/>
      </w:pPr>
      <w:r>
        <w:separator/>
      </w:r>
    </w:p>
  </w:endnote>
  <w:end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973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15A8D" w:rsidRPr="00142DE8" w:rsidRDefault="00515A8D">
        <w:pPr>
          <w:pStyle w:val="aa"/>
          <w:jc w:val="right"/>
          <w:rPr>
            <w:sz w:val="24"/>
          </w:rPr>
        </w:pPr>
        <w:r w:rsidRPr="00142DE8">
          <w:rPr>
            <w:sz w:val="24"/>
          </w:rPr>
          <w:fldChar w:fldCharType="begin"/>
        </w:r>
        <w:r w:rsidRPr="00142DE8">
          <w:rPr>
            <w:sz w:val="24"/>
          </w:rPr>
          <w:instrText>PAGE   \* MERGEFORMAT</w:instrText>
        </w:r>
        <w:r w:rsidRPr="00142DE8">
          <w:rPr>
            <w:sz w:val="24"/>
          </w:rPr>
          <w:fldChar w:fldCharType="separate"/>
        </w:r>
        <w:r w:rsidR="00FB639E">
          <w:rPr>
            <w:noProof/>
            <w:sz w:val="24"/>
          </w:rPr>
          <w:t>12</w:t>
        </w:r>
        <w:r w:rsidRPr="00142DE8">
          <w:rPr>
            <w:sz w:val="24"/>
          </w:rPr>
          <w:fldChar w:fldCharType="end"/>
        </w:r>
      </w:p>
    </w:sdtContent>
  </w:sdt>
  <w:p w:rsidR="00515A8D" w:rsidRDefault="00515A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A8D" w:rsidRDefault="00515A8D" w:rsidP="00042D71">
      <w:pPr>
        <w:spacing w:after="0" w:line="240" w:lineRule="auto"/>
      </w:pPr>
      <w:r>
        <w:separator/>
      </w:r>
    </w:p>
  </w:footnote>
  <w:foot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ECB"/>
    <w:multiLevelType w:val="multilevel"/>
    <w:tmpl w:val="6EE84D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6.%2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48733E"/>
    <w:multiLevelType w:val="hybridMultilevel"/>
    <w:tmpl w:val="D80281AE"/>
    <w:lvl w:ilvl="0" w:tplc="35C6669E">
      <w:start w:val="1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9507A7"/>
    <w:multiLevelType w:val="hybridMultilevel"/>
    <w:tmpl w:val="94D67C2C"/>
    <w:lvl w:ilvl="0" w:tplc="FCEC87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688"/>
    <w:multiLevelType w:val="multilevel"/>
    <w:tmpl w:val="B52AB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6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9413CC"/>
    <w:multiLevelType w:val="multilevel"/>
    <w:tmpl w:val="1FD23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5F4C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984CD6"/>
    <w:multiLevelType w:val="multilevel"/>
    <w:tmpl w:val="900A5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decimal"/>
      <w:suff w:val="space"/>
      <w:lvlText w:val="%3.2.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DB97044"/>
    <w:multiLevelType w:val="hybridMultilevel"/>
    <w:tmpl w:val="56EE59DE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A30F0"/>
    <w:multiLevelType w:val="hybridMultilevel"/>
    <w:tmpl w:val="488CA5AA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B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977C53"/>
    <w:multiLevelType w:val="hybridMultilevel"/>
    <w:tmpl w:val="00E84708"/>
    <w:lvl w:ilvl="0" w:tplc="EB48C9F2">
      <w:start w:val="1"/>
      <w:numFmt w:val="bullet"/>
      <w:lvlText w:val=""/>
      <w:lvlJc w:val="left"/>
      <w:pPr>
        <w:tabs>
          <w:tab w:val="num" w:pos="1077"/>
        </w:tabs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C3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F41F61"/>
    <w:multiLevelType w:val="multilevel"/>
    <w:tmpl w:val="007A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135BD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644730"/>
    <w:multiLevelType w:val="multilevel"/>
    <w:tmpl w:val="8A320F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4B6389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0BD0617"/>
    <w:multiLevelType w:val="hybridMultilevel"/>
    <w:tmpl w:val="19D43656"/>
    <w:lvl w:ilvl="0" w:tplc="3F284FC8">
      <w:start w:val="1"/>
      <w:numFmt w:val="decimal"/>
      <w:lvlText w:val="[%1]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6B85E60"/>
    <w:multiLevelType w:val="multilevel"/>
    <w:tmpl w:val="0419001F"/>
    <w:numStyleLink w:val="1"/>
  </w:abstractNum>
  <w:abstractNum w:abstractNumId="19">
    <w:nsid w:val="3A3E2A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6C151E"/>
    <w:multiLevelType w:val="multilevel"/>
    <w:tmpl w:val="87B6D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6C3F2B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0841F5F"/>
    <w:multiLevelType w:val="hybridMultilevel"/>
    <w:tmpl w:val="938871C8"/>
    <w:lvl w:ilvl="0" w:tplc="2236F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17457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7A43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9875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A75F0B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FE35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7164F2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C744A6"/>
    <w:multiLevelType w:val="multilevel"/>
    <w:tmpl w:val="0419001F"/>
    <w:numStyleLink w:val="1"/>
  </w:abstractNum>
  <w:abstractNum w:abstractNumId="31">
    <w:nsid w:val="68C77432"/>
    <w:multiLevelType w:val="multilevel"/>
    <w:tmpl w:val="028AC76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2">
    <w:nsid w:val="6C3D26AB"/>
    <w:multiLevelType w:val="multilevel"/>
    <w:tmpl w:val="79924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DC8612B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20757EF"/>
    <w:multiLevelType w:val="hybridMultilevel"/>
    <w:tmpl w:val="78143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81BD5"/>
    <w:multiLevelType w:val="multilevel"/>
    <w:tmpl w:val="B0A40A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6322A56"/>
    <w:multiLevelType w:val="multilevel"/>
    <w:tmpl w:val="76BEB39C"/>
    <w:lvl w:ilvl="0">
      <w:start w:val="1"/>
      <w:numFmt w:val="none"/>
      <w:suff w:val="space"/>
      <w:lvlText w:val="7.2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8">
    <w:nsid w:val="76381D56"/>
    <w:multiLevelType w:val="multilevel"/>
    <w:tmpl w:val="E9EA74CC"/>
    <w:lvl w:ilvl="0">
      <w:start w:val="6"/>
      <w:numFmt w:val="decimal"/>
      <w:suff w:val="space"/>
      <w:lvlText w:val="%1"/>
      <w:lvlJc w:val="left"/>
      <w:pPr>
        <w:ind w:left="928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39">
    <w:nsid w:val="76FE47F0"/>
    <w:multiLevelType w:val="hybridMultilevel"/>
    <w:tmpl w:val="E6BEBAD0"/>
    <w:lvl w:ilvl="0" w:tplc="9718FC5C">
      <w:start w:val="7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B78D6"/>
    <w:multiLevelType w:val="hybridMultilevel"/>
    <w:tmpl w:val="007A81FA"/>
    <w:lvl w:ilvl="0" w:tplc="6A6C2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9"/>
  </w:num>
  <w:num w:numId="4">
    <w:abstractNumId w:val="2"/>
  </w:num>
  <w:num w:numId="5">
    <w:abstractNumId w:val="16"/>
  </w:num>
  <w:num w:numId="6">
    <w:abstractNumId w:val="22"/>
  </w:num>
  <w:num w:numId="7">
    <w:abstractNumId w:val="5"/>
  </w:num>
  <w:num w:numId="8">
    <w:abstractNumId w:val="18"/>
  </w:num>
  <w:num w:numId="9">
    <w:abstractNumId w:val="21"/>
  </w:num>
  <w:num w:numId="10">
    <w:abstractNumId w:val="25"/>
  </w:num>
  <w:num w:numId="11">
    <w:abstractNumId w:val="4"/>
  </w:num>
  <w:num w:numId="12">
    <w:abstractNumId w:val="28"/>
  </w:num>
  <w:num w:numId="13">
    <w:abstractNumId w:val="38"/>
  </w:num>
  <w:num w:numId="14">
    <w:abstractNumId w:val="32"/>
  </w:num>
  <w:num w:numId="15">
    <w:abstractNumId w:val="19"/>
  </w:num>
  <w:num w:numId="16">
    <w:abstractNumId w:val="8"/>
  </w:num>
  <w:num w:numId="17">
    <w:abstractNumId w:val="15"/>
  </w:num>
  <w:num w:numId="18">
    <w:abstractNumId w:val="0"/>
  </w:num>
  <w:num w:numId="19">
    <w:abstractNumId w:val="33"/>
  </w:num>
  <w:num w:numId="20">
    <w:abstractNumId w:val="29"/>
  </w:num>
  <w:num w:numId="21">
    <w:abstractNumId w:val="24"/>
  </w:num>
  <w:num w:numId="22">
    <w:abstractNumId w:val="7"/>
  </w:num>
  <w:num w:numId="23">
    <w:abstractNumId w:val="1"/>
  </w:num>
  <w:num w:numId="24">
    <w:abstractNumId w:val="39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3"/>
  </w:num>
  <w:num w:numId="30">
    <w:abstractNumId w:val="37"/>
  </w:num>
  <w:num w:numId="31">
    <w:abstractNumId w:val="31"/>
  </w:num>
  <w:num w:numId="32">
    <w:abstractNumId w:val="35"/>
  </w:num>
  <w:num w:numId="33">
    <w:abstractNumId w:val="40"/>
  </w:num>
  <w:num w:numId="34">
    <w:abstractNumId w:val="13"/>
  </w:num>
  <w:num w:numId="35">
    <w:abstractNumId w:val="6"/>
  </w:num>
  <w:num w:numId="36">
    <w:abstractNumId w:val="3"/>
  </w:num>
  <w:num w:numId="37">
    <w:abstractNumId w:val="20"/>
  </w:num>
  <w:num w:numId="38">
    <w:abstractNumId w:val="11"/>
  </w:num>
  <w:num w:numId="39">
    <w:abstractNumId w:val="36"/>
  </w:num>
  <w:num w:numId="40">
    <w:abstractNumId w:val="1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D7"/>
    <w:rsid w:val="00042D71"/>
    <w:rsid w:val="00057632"/>
    <w:rsid w:val="00067895"/>
    <w:rsid w:val="00086EB9"/>
    <w:rsid w:val="000B4CB5"/>
    <w:rsid w:val="000C7072"/>
    <w:rsid w:val="000D7544"/>
    <w:rsid w:val="000E384A"/>
    <w:rsid w:val="001105F7"/>
    <w:rsid w:val="00142DE8"/>
    <w:rsid w:val="0015159E"/>
    <w:rsid w:val="00156AB2"/>
    <w:rsid w:val="0016451D"/>
    <w:rsid w:val="00194917"/>
    <w:rsid w:val="001F3B2D"/>
    <w:rsid w:val="002053DC"/>
    <w:rsid w:val="002065C0"/>
    <w:rsid w:val="00266280"/>
    <w:rsid w:val="002C37B9"/>
    <w:rsid w:val="002D234F"/>
    <w:rsid w:val="00312BFE"/>
    <w:rsid w:val="00313488"/>
    <w:rsid w:val="0031369F"/>
    <w:rsid w:val="003927DA"/>
    <w:rsid w:val="003B7B00"/>
    <w:rsid w:val="003C6EAB"/>
    <w:rsid w:val="003D18F0"/>
    <w:rsid w:val="003F1273"/>
    <w:rsid w:val="003F1A3B"/>
    <w:rsid w:val="00402FF5"/>
    <w:rsid w:val="00424440"/>
    <w:rsid w:val="00424AB7"/>
    <w:rsid w:val="00425D7B"/>
    <w:rsid w:val="00431D16"/>
    <w:rsid w:val="0044518F"/>
    <w:rsid w:val="0046518D"/>
    <w:rsid w:val="00482747"/>
    <w:rsid w:val="004B58F2"/>
    <w:rsid w:val="004F4F15"/>
    <w:rsid w:val="00511C90"/>
    <w:rsid w:val="00515A8D"/>
    <w:rsid w:val="00516E91"/>
    <w:rsid w:val="00521876"/>
    <w:rsid w:val="00582D64"/>
    <w:rsid w:val="005859C0"/>
    <w:rsid w:val="00590F86"/>
    <w:rsid w:val="005B21CC"/>
    <w:rsid w:val="005B28A2"/>
    <w:rsid w:val="005B4BEC"/>
    <w:rsid w:val="005D6332"/>
    <w:rsid w:val="00617217"/>
    <w:rsid w:val="00623517"/>
    <w:rsid w:val="00641741"/>
    <w:rsid w:val="00661D7A"/>
    <w:rsid w:val="006C744D"/>
    <w:rsid w:val="006D6DE7"/>
    <w:rsid w:val="006F16F4"/>
    <w:rsid w:val="0072659D"/>
    <w:rsid w:val="007A0B52"/>
    <w:rsid w:val="007B4DCC"/>
    <w:rsid w:val="007E33BE"/>
    <w:rsid w:val="007F1138"/>
    <w:rsid w:val="00817CEE"/>
    <w:rsid w:val="0083420A"/>
    <w:rsid w:val="008545A4"/>
    <w:rsid w:val="00877955"/>
    <w:rsid w:val="00884469"/>
    <w:rsid w:val="00887698"/>
    <w:rsid w:val="008964B0"/>
    <w:rsid w:val="00896BBE"/>
    <w:rsid w:val="008B1870"/>
    <w:rsid w:val="008C072A"/>
    <w:rsid w:val="008C5D04"/>
    <w:rsid w:val="008D05BE"/>
    <w:rsid w:val="008F4B41"/>
    <w:rsid w:val="008F62D5"/>
    <w:rsid w:val="00901324"/>
    <w:rsid w:val="00901B00"/>
    <w:rsid w:val="00901C27"/>
    <w:rsid w:val="00945148"/>
    <w:rsid w:val="00950BD7"/>
    <w:rsid w:val="00982A8C"/>
    <w:rsid w:val="0099226C"/>
    <w:rsid w:val="00994812"/>
    <w:rsid w:val="00997E15"/>
    <w:rsid w:val="009D7FA5"/>
    <w:rsid w:val="009E41D2"/>
    <w:rsid w:val="00A12D91"/>
    <w:rsid w:val="00A33479"/>
    <w:rsid w:val="00A60129"/>
    <w:rsid w:val="00A73397"/>
    <w:rsid w:val="00AA7CA4"/>
    <w:rsid w:val="00AD4975"/>
    <w:rsid w:val="00AE7951"/>
    <w:rsid w:val="00B313F9"/>
    <w:rsid w:val="00B467A6"/>
    <w:rsid w:val="00B57031"/>
    <w:rsid w:val="00B82B25"/>
    <w:rsid w:val="00B82B80"/>
    <w:rsid w:val="00BE0521"/>
    <w:rsid w:val="00BF4395"/>
    <w:rsid w:val="00C14ABC"/>
    <w:rsid w:val="00C3707D"/>
    <w:rsid w:val="00C56FD7"/>
    <w:rsid w:val="00C576C7"/>
    <w:rsid w:val="00C60B29"/>
    <w:rsid w:val="00C908CD"/>
    <w:rsid w:val="00C92CB5"/>
    <w:rsid w:val="00C94D48"/>
    <w:rsid w:val="00CA58BD"/>
    <w:rsid w:val="00CA7197"/>
    <w:rsid w:val="00CE761E"/>
    <w:rsid w:val="00D32258"/>
    <w:rsid w:val="00D949D7"/>
    <w:rsid w:val="00D94A25"/>
    <w:rsid w:val="00DA6D54"/>
    <w:rsid w:val="00DB4655"/>
    <w:rsid w:val="00DC21FF"/>
    <w:rsid w:val="00DD2804"/>
    <w:rsid w:val="00DD6AA9"/>
    <w:rsid w:val="00DF24C1"/>
    <w:rsid w:val="00E17255"/>
    <w:rsid w:val="00E44E32"/>
    <w:rsid w:val="00E811F4"/>
    <w:rsid w:val="00E84282"/>
    <w:rsid w:val="00EA59E1"/>
    <w:rsid w:val="00EA761B"/>
    <w:rsid w:val="00EB0E94"/>
    <w:rsid w:val="00EB423E"/>
    <w:rsid w:val="00EB737C"/>
    <w:rsid w:val="00EC2D8E"/>
    <w:rsid w:val="00ED393C"/>
    <w:rsid w:val="00ED5E76"/>
    <w:rsid w:val="00F317E5"/>
    <w:rsid w:val="00F74F18"/>
    <w:rsid w:val="00FB0D8B"/>
    <w:rsid w:val="00FB639E"/>
    <w:rsid w:val="00FC076D"/>
    <w:rsid w:val="00FC13F1"/>
    <w:rsid w:val="00FE5CE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A03EB-D90F-42F6-AB52-9552FB3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E17255"/>
    <w:pPr>
      <w:keepNext/>
      <w:spacing w:after="0"/>
      <w:ind w:firstLine="720"/>
      <w:jc w:val="both"/>
      <w:outlineLvl w:val="0"/>
    </w:pPr>
    <w:rPr>
      <w:rFonts w:eastAsia="Times New Roman" w:cs="Times New Roman"/>
      <w:b/>
      <w:i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D75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0BD7"/>
    <w:pPr>
      <w:ind w:left="720"/>
      <w:contextualSpacing/>
    </w:pPr>
  </w:style>
  <w:style w:type="numbering" w:customStyle="1" w:styleId="1">
    <w:name w:val="Стиль1"/>
    <w:uiPriority w:val="99"/>
    <w:rsid w:val="00EB423E"/>
    <w:pPr>
      <w:numPr>
        <w:numId w:val="9"/>
      </w:numPr>
    </w:pPr>
  </w:style>
  <w:style w:type="paragraph" w:styleId="3">
    <w:name w:val="Body Text Indent 3"/>
    <w:basedOn w:val="a"/>
    <w:link w:val="30"/>
    <w:rsid w:val="00DC21FF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C21FF"/>
    <w:rPr>
      <w:rFonts w:eastAsia="Times New Roman" w:cs="Times New Roman"/>
      <w:szCs w:val="20"/>
      <w:lang w:eastAsia="ru-RU"/>
    </w:rPr>
  </w:style>
  <w:style w:type="paragraph" w:customStyle="1" w:styleId="12">
    <w:name w:val="Знак Знак1 Знак"/>
    <w:basedOn w:val="a"/>
    <w:rsid w:val="00B467A6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header"/>
    <w:basedOn w:val="a"/>
    <w:link w:val="a9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42D71"/>
  </w:style>
  <w:style w:type="paragraph" w:styleId="aa">
    <w:name w:val="footer"/>
    <w:basedOn w:val="a"/>
    <w:link w:val="ab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42D71"/>
  </w:style>
  <w:style w:type="paragraph" w:customStyle="1" w:styleId="0">
    <w:name w:val="0текст"/>
    <w:basedOn w:val="a"/>
    <w:link w:val="00"/>
    <w:qFormat/>
    <w:rsid w:val="007A0B5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7A0B52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styleId="ac">
    <w:name w:val="annotation reference"/>
    <w:basedOn w:val="a0"/>
    <w:uiPriority w:val="99"/>
    <w:semiHidden/>
    <w:unhideWhenUsed/>
    <w:rsid w:val="00817C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17C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17CE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C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17CEE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8C5D04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19491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194917"/>
    <w:rPr>
      <w:rFonts w:asciiTheme="minorHAnsi" w:eastAsiaTheme="minorEastAsia" w:hAnsiTheme="minorHAnsi"/>
      <w:sz w:val="22"/>
      <w:lang w:eastAsia="ru-RU"/>
    </w:rPr>
  </w:style>
  <w:style w:type="character" w:customStyle="1" w:styleId="11">
    <w:name w:val="Заголовок 1 Знак"/>
    <w:basedOn w:val="a0"/>
    <w:link w:val="10"/>
    <w:rsid w:val="00E17255"/>
    <w:rPr>
      <w:rFonts w:eastAsia="Times New Roman" w:cs="Times New Roman"/>
      <w:b/>
      <w:i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710B0-B70A-4D3F-A13F-309BE4B4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2583</Words>
  <Characters>14727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5</cp:revision>
  <dcterms:created xsi:type="dcterms:W3CDTF">2017-05-11T03:21:00Z</dcterms:created>
  <dcterms:modified xsi:type="dcterms:W3CDTF">2017-05-11T05:11:00Z</dcterms:modified>
</cp:coreProperties>
</file>