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77777777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297B8462" w:rsidR="00C43F57" w:rsidRDefault="008B6DA6" w:rsidP="008B6DA6">
      <w:pPr>
        <w:jc w:val="center"/>
        <w:rPr>
          <w:i/>
          <w:iCs/>
        </w:rPr>
      </w:pPr>
      <w:r w:rsidRPr="00A24661">
        <w:rPr>
          <w:b/>
          <w:bCs/>
          <w:i/>
          <w:iCs/>
        </w:rPr>
        <w:t>Cover</w:t>
      </w:r>
      <w:r w:rsidR="003D7D30" w:rsidRPr="00A24661">
        <w:rPr>
          <w:b/>
          <w:bCs/>
          <w:i/>
          <w:iCs/>
        </w:rPr>
        <w:t xml:space="preserve"> |</w:t>
      </w:r>
      <w:r w:rsidR="00E031D5" w:rsidRPr="00A24661">
        <w:rPr>
          <w:b/>
          <w:bCs/>
          <w:i/>
          <w:iCs/>
        </w:rPr>
        <w:t xml:space="preserve"> P</w:t>
      </w:r>
      <w:r w:rsidR="003D7D30" w:rsidRPr="00A24661">
        <w:rPr>
          <w:b/>
          <w:bCs/>
          <w:i/>
          <w:iCs/>
        </w:rPr>
        <w:t>laying Alone</w:t>
      </w:r>
      <w:r w:rsidR="008E66AB">
        <w:rPr>
          <w:b/>
          <w:bCs/>
          <w:i/>
          <w:iCs/>
        </w:rPr>
        <w:t xml:space="preserve"> on the Road</w:t>
      </w:r>
      <w:r w:rsidR="003D7D30">
        <w:rPr>
          <w:i/>
          <w:iCs/>
        </w:rPr>
        <w:t xml:space="preserve"> </w:t>
      </w:r>
      <w:sdt>
        <w:sdtPr>
          <w:rPr>
            <w:i/>
            <w:iCs/>
          </w:rPr>
          <w:id w:val="-1322191505"/>
          <w:citation/>
        </w:sdtPr>
        <w:sdtContent>
          <w:r w:rsidR="00A46190">
            <w:rPr>
              <w:i/>
              <w:iCs/>
            </w:rPr>
            <w:fldChar w:fldCharType="begin"/>
          </w:r>
          <w:r w:rsidR="00A46190">
            <w:rPr>
              <w:i/>
              <w:iCs/>
            </w:rPr>
            <w:instrText xml:space="preserve"> CITATION Ano22 \l 2057 </w:instrText>
          </w:r>
          <w:r w:rsidR="00A46190">
            <w:rPr>
              <w:i/>
              <w:iCs/>
            </w:rPr>
            <w:fldChar w:fldCharType="separate"/>
          </w:r>
          <w:r w:rsidR="00A123B7" w:rsidRPr="00A123B7">
            <w:rPr>
              <w:noProof/>
            </w:rPr>
            <w:t>(Anon, n.d.)</w:t>
          </w:r>
          <w:r w:rsidR="00A46190">
            <w:rPr>
              <w:i/>
              <w:iCs/>
            </w:rPr>
            <w:fldChar w:fldCharType="end"/>
          </w:r>
        </w:sdtContent>
      </w:sdt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47ACC19A" w14:textId="6E590A01" w:rsidR="00602DBA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4913" w:history="1">
            <w:r w:rsidR="00602DBA" w:rsidRPr="003727FC">
              <w:rPr>
                <w:rStyle w:val="Hyperlink"/>
                <w:noProof/>
              </w:rPr>
              <w:t>1. | Introduction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498C13C7" w14:textId="2E98315A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4" w:history="1">
            <w:r w:rsidR="00602DBA" w:rsidRPr="003727FC">
              <w:rPr>
                <w:rStyle w:val="Hyperlink"/>
                <w:noProof/>
              </w:rPr>
              <w:t>1.1 | Inspiration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_Toc116294914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DDF832D" w14:textId="7E137F83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5" w:history="1">
            <w:r w:rsidR="00602DBA" w:rsidRPr="003727FC">
              <w:rPr>
                <w:rStyle w:val="Hyperlink"/>
                <w:noProof/>
              </w:rPr>
              <w:t>1.2. | Outlining the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_Toc116294915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22B80C92" w14:textId="6CEE6ADB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6" w:history="1">
            <w:r w:rsidR="00602DBA" w:rsidRPr="003727FC">
              <w:rPr>
                <w:rStyle w:val="Hyperlink"/>
                <w:noProof/>
              </w:rPr>
              <w:t>1.2.1. | Existing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_Toc116294916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09C711DD" w14:textId="4E913024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7" w:history="1">
            <w:r w:rsidR="00602DBA" w:rsidRPr="003727FC">
              <w:rPr>
                <w:rStyle w:val="Hyperlink"/>
                <w:noProof/>
              </w:rPr>
              <w:t>1.2.2. | Comparison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_Toc116294917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3504F013" w14:textId="08564799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8" w:history="1">
            <w:r w:rsidR="00602DBA" w:rsidRPr="003727FC">
              <w:rPr>
                <w:rStyle w:val="Hyperlink"/>
                <w:noProof/>
              </w:rPr>
              <w:t>1.2.3. | Gap in Current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_Toc116294918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97AE9DD" w14:textId="4D1A504E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9" w:history="1">
            <w:r w:rsidR="00602DBA" w:rsidRPr="003727FC">
              <w:rPr>
                <w:rStyle w:val="Hyperlink"/>
                <w:noProof/>
              </w:rPr>
              <w:t>1.3. | Project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_Toc116294919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8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B6A7869" w14:textId="2B5B88C2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0" w:history="1">
            <w:r w:rsidR="00602DBA" w:rsidRPr="003727FC">
              <w:rPr>
                <w:rStyle w:val="Hyperlink"/>
                <w:noProof/>
              </w:rPr>
              <w:t>1.4. | Requirements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_Toc116294920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9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E9A25AA" w14:textId="2B0091EB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1" w:history="1">
            <w:r w:rsidR="00602DBA" w:rsidRPr="003727FC">
              <w:rPr>
                <w:rStyle w:val="Hyperlink"/>
                <w:noProof/>
              </w:rPr>
              <w:t>References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_Toc116294921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AA3DC93" w14:textId="4A31E06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2" w:history="1">
            <w:r w:rsidR="00602DBA" w:rsidRPr="003727FC">
              <w:rPr>
                <w:rStyle w:val="Hyperlink"/>
                <w:noProof/>
              </w:rPr>
              <w:t>Bibliography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_Toc116294922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B51C9DE" w14:textId="65EE565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3" w:history="1">
            <w:r w:rsidR="00602DBA" w:rsidRPr="003727FC">
              <w:rPr>
                <w:rStyle w:val="Hyperlink"/>
                <w:noProof/>
              </w:rPr>
              <w:t>Appendices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80D36EF" w14:textId="6BBA3B03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294913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>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122C9F">
        <w:t>κιθάρα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122C9F">
        <w:rPr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294914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294915"/>
      <w:r>
        <w:t>1.</w:t>
      </w:r>
      <w:r w:rsidR="00E60697">
        <w:t>2</w:t>
      </w:r>
      <w:r w:rsidR="00EE22B3">
        <w:t>.</w:t>
      </w:r>
      <w:r>
        <w:t xml:space="preserve"> | </w:t>
      </w:r>
      <w:r w:rsidR="00934049">
        <w:t>Outlining</w:t>
      </w:r>
      <w:r w:rsidR="00F42722">
        <w:t xml:space="preserve"> the</w:t>
      </w:r>
      <w:r w:rsidR="00135D9A">
        <w:t xml:space="preserve"> Aim and Objectives</w:t>
      </w:r>
      <w:bookmarkEnd w:id="2"/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 xml:space="preserve">research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294916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121842F1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r w:rsidR="005663BD">
        <w:t>Harmonix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</w:t>
      </w:r>
      <w:r w:rsidR="004A0BE0">
        <w:rPr>
          <w:i/>
          <w:iCs/>
        </w:rPr>
        <w:t xml:space="preserve"> that</w:t>
      </w:r>
      <w:r w:rsidR="005A21DD" w:rsidRPr="005B3824">
        <w:rPr>
          <w:i/>
          <w:iCs/>
        </w:rPr>
        <w:t xml:space="preserve">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sdt>
        <w:sdtPr>
          <w:id w:val="451291477"/>
          <w:citation/>
        </w:sdtPr>
        <w:sdtContent>
          <w:r w:rsidR="002B2CB9">
            <w:fldChar w:fldCharType="begin"/>
          </w:r>
          <w:r w:rsidR="00BB0193">
            <w:instrText xml:space="preserve">CITATION Chr15 \l 2057 </w:instrText>
          </w:r>
          <w:r w:rsidR="002B2CB9">
            <w:fldChar w:fldCharType="separate"/>
          </w:r>
          <w:r w:rsidR="00A123B7">
            <w:rPr>
              <w:noProof/>
            </w:rPr>
            <w:t xml:space="preserve"> </w:t>
          </w:r>
          <w:r w:rsidR="00A123B7" w:rsidRPr="00A123B7">
            <w:rPr>
              <w:noProof/>
            </w:rPr>
            <w:t>(Chrzanowski, 2015)</w:t>
          </w:r>
          <w:r w:rsidR="002B2CB9">
            <w:fldChar w:fldCharType="end"/>
          </w:r>
        </w:sdtContent>
      </w:sdt>
      <w:r w:rsidR="007C0328">
        <w:t>.</w:t>
      </w:r>
      <w:r w:rsidR="002B2CB9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09E0DC3B" w:rsidR="00B1025B" w:rsidRDefault="00B1025B" w:rsidP="00130E4D">
      <w:pPr>
        <w:pStyle w:val="Caption"/>
        <w:jc w:val="center"/>
      </w:pPr>
      <w:r w:rsidRPr="007E61CF">
        <w:t xml:space="preserve">Figure </w:t>
      </w:r>
      <w:fldSimple w:instr=" SEQ Figure \* ARABIC ">
        <w:r w:rsidR="00CD3720">
          <w:rPr>
            <w:noProof/>
          </w:rPr>
          <w:t>1</w:t>
        </w:r>
      </w:fldSimple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4E04C546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>One of the most prominent</w:t>
      </w:r>
      <w:r w:rsidR="00967416">
        <w:t xml:space="preserve"> and promising</w:t>
      </w:r>
      <w:r w:rsidR="00D93D2C">
        <w:t xml:space="preserve"> </w:t>
      </w:r>
      <w:r w:rsidR="00105E65">
        <w:t>technologically-enhanced</w:t>
      </w:r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 xml:space="preserve">, which is </w:t>
      </w:r>
      <w:r w:rsidR="00F42525">
        <w:t>currently in a prototyping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</w:t>
      </w:r>
      <w:r w:rsidR="00CB26AD">
        <w:lastRenderedPageBreak/>
        <w:t xml:space="preserve">because of its fret design and </w:t>
      </w:r>
      <w:r w:rsidR="001339DC"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>of finger-style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3839553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CD3720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r w:rsidRPr="00372484">
        <w:rPr>
          <w:b/>
          <w:bCs/>
        </w:rPr>
        <w:t>RockSmith</w:t>
      </w:r>
    </w:p>
    <w:p w14:paraId="4F2858C0" w14:textId="4D7E5A4A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electric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>However, RockSmith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r w:rsidR="000C209F">
        <w:t>RockSmith</w:t>
      </w:r>
      <w:r w:rsidR="00B360D0">
        <w:t xml:space="preserve"> can be considered a specialised training software</w:t>
      </w:r>
      <w:r w:rsidR="00A466C3">
        <w:t xml:space="preserve"> rather than </w:t>
      </w:r>
      <w:r w:rsidR="0019255F">
        <w:t xml:space="preserve">just </w:t>
      </w:r>
      <w:r w:rsidR="00A466C3">
        <w:t>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0D32E633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1407C4E8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CD3720">
          <w:rPr>
            <w:noProof/>
          </w:rPr>
          <w:t>3</w:t>
        </w:r>
      </w:fldSimple>
      <w:r>
        <w:t xml:space="preserve"> | RockSmith</w:t>
      </w:r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294917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r w:rsidR="00953CE7">
        <w:t>chords</w:t>
      </w:r>
      <w:r w:rsidR="00F7360A">
        <w:t xml:space="preserve"> and song</w:t>
      </w:r>
      <w:r w:rsidR="00E2532E">
        <w:t>s</w:t>
      </w:r>
      <w:r w:rsidR="00953CE7">
        <w:t xml:space="preserve">, it will be referred to RiffMaster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5D29F0E5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 w:rsidR="00CD3720">
          <w:rPr>
            <w:noProof/>
          </w:rPr>
          <w:t>4</w:t>
        </w:r>
      </w:fldSimple>
      <w:r>
        <w:t xml:space="preserve"> | </w:t>
      </w:r>
      <w:r w:rsidR="002810F1">
        <w:t>Technology</w:t>
      </w:r>
      <w:r>
        <w:t xml:space="preserve"> Comparision</w:t>
      </w:r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294918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Therefore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RockSmith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>the user has to buy a decent-quality instrument to be able to play.</w:t>
      </w:r>
    </w:p>
    <w:p w14:paraId="2385682A" w14:textId="77777777" w:rsidR="001D6E94" w:rsidRDefault="001D6E94" w:rsidP="002810F1"/>
    <w:p w14:paraId="65CAAC4C" w14:textId="4F4C0CE0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>, proprietary</w:t>
      </w:r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>h</w:t>
      </w:r>
      <w:r w:rsidR="00007E53">
        <w:t>e</w:t>
      </w:r>
      <w:r w:rsidR="00DD6AED">
        <w:t xml:space="preserve"> device should </w:t>
      </w:r>
      <w:r w:rsidR="00A07B85">
        <w:t xml:space="preserve">have </w:t>
      </w:r>
      <w:r w:rsidR="00557FD0">
        <w:t xml:space="preserve">specifications, </w:t>
      </w:r>
      <w:r w:rsidR="00A07B85">
        <w:t>protocol</w:t>
      </w:r>
      <w:r w:rsidR="00557FD0">
        <w:t>s</w:t>
      </w:r>
      <w:r w:rsidR="00A07B85">
        <w:t xml:space="preserve"> and documentation available for </w:t>
      </w:r>
      <w:r w:rsidR="002B1E53">
        <w:t xml:space="preserve">every </w:t>
      </w:r>
      <w:r w:rsidR="00A07B85">
        <w:t xml:space="preserve">software </w:t>
      </w:r>
      <w:r w:rsidR="00E00176">
        <w:t xml:space="preserve">developer </w:t>
      </w:r>
      <w:r w:rsidR="002B1E53">
        <w:t xml:space="preserve">in the </w:t>
      </w:r>
      <w:r w:rsidR="00A07B85">
        <w:t>community</w:t>
      </w:r>
      <w:r w:rsidR="00B06AEE">
        <w:t xml:space="preserve"> to produce a range of comp</w:t>
      </w:r>
      <w:r w:rsidR="008E6D31">
        <w:t>etition</w:t>
      </w:r>
      <w:r w:rsidR="00F23305">
        <w:t xml:space="preserve"> and further innovation</w:t>
      </w:r>
      <w:r w:rsidR="00A07B85">
        <w:t>.</w:t>
      </w:r>
      <w:r w:rsidR="00A3275D">
        <w:t xml:space="preserve"> Most open</w:t>
      </w:r>
      <w:r w:rsidR="002F153F">
        <w:t>-</w:t>
      </w:r>
      <w:r w:rsidR="00A3275D">
        <w:t xml:space="preserve">source projects </w:t>
      </w:r>
      <w:r w:rsidR="002F153F">
        <w:t xml:space="preserve">enjoy </w:t>
      </w:r>
      <w:r w:rsidR="00E31E17">
        <w:t>eager</w:t>
      </w:r>
      <w:r w:rsidR="00DC5017">
        <w:t xml:space="preserve"> crowds of professional and amateur developers</w:t>
      </w:r>
      <w:r w:rsidR="00343FF3">
        <w:t>'</w:t>
      </w:r>
      <w:r w:rsidR="00DF4C0F">
        <w:t xml:space="preserve"> contribution</w:t>
      </w:r>
      <w:r w:rsidR="00343FF3">
        <w:t>s; therefore, a</w:t>
      </w:r>
      <w:r w:rsidR="00EE1C7A">
        <w:t xml:space="preserve">fter </w:t>
      </w:r>
      <w:r w:rsidR="00DF4C0F">
        <w:t>the finalisation of the project</w:t>
      </w:r>
      <w:r w:rsidR="00343FF3">
        <w:t>,</w:t>
      </w:r>
      <w:r w:rsidR="00DF4C0F">
        <w:t xml:space="preserve"> it will be shared</w:t>
      </w:r>
      <w:r w:rsidR="00605668">
        <w:t xml:space="preserve"> for non-commercial use</w:t>
      </w:r>
      <w:r w:rsidR="00343FF3">
        <w:t>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bookmarkStart w:id="6" w:name="_Toc116294919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r>
        <w:t xml:space="preserve">RiffMaster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608AB28F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layout</w:t>
      </w:r>
      <w:r w:rsidR="00086627">
        <w:t xml:space="preserve"> to</w:t>
      </w:r>
      <w:r w:rsidR="00511FC7">
        <w:t xml:space="preserve"> accurately</w:t>
      </w:r>
      <w:r w:rsidR="00086627">
        <w:t xml:space="preserve"> simulate the instrument</w:t>
      </w:r>
      <w:r w:rsidR="00CD76BE">
        <w:t>'</w:t>
      </w:r>
      <w:r w:rsidR="00511FC7">
        <w:t>s mechanism</w:t>
      </w:r>
      <w:r w:rsidR="00086627">
        <w:t>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similar to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2574FE">
        <w:t xml:space="preserve"> console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2574FE">
        <w:t>precision</w:t>
      </w:r>
      <w:r w:rsidR="00F3696E">
        <w:t xml:space="preserve">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68B520EC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ED1B89">
        <w:t>G</w:t>
      </w:r>
      <w:r w:rsidR="0041709C">
        <w:t>uitars are</w:t>
      </w:r>
      <w:r w:rsidR="00601894">
        <w:t xml:space="preserve"> polyphonic instrument</w:t>
      </w:r>
      <w:r w:rsidR="00735C21">
        <w:t>s</w:t>
      </w:r>
      <w:r w:rsidR="00ED1B89">
        <w:t>;</w:t>
      </w:r>
      <w:r w:rsidR="00601894">
        <w:t xml:space="preserve"> </w:t>
      </w:r>
      <w:r w:rsidR="00ED1B89">
        <w:t xml:space="preserve">consequently, </w:t>
      </w:r>
      <w:r w:rsidR="00EC4D30">
        <w:t xml:space="preserve">one or more </w:t>
      </w:r>
      <w:r w:rsidR="0041709C">
        <w:t xml:space="preserve">strings </w:t>
      </w:r>
      <w:r w:rsidR="002816B8">
        <w:t>may</w:t>
      </w:r>
      <w:r w:rsidR="0041709C">
        <w:t xml:space="preserve"> be play</w:t>
      </w:r>
      <w:r w:rsidR="002816B8">
        <w:t>ed</w:t>
      </w:r>
      <w:r w:rsidR="0041709C">
        <w:t xml:space="preserve">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012AC752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</w:t>
      </w:r>
      <w:r w:rsidR="003C5CED">
        <w:t>, detects</w:t>
      </w:r>
      <w:r w:rsidR="007C6A62">
        <w:t xml:space="preserve"> and listens</w:t>
      </w:r>
      <w:r w:rsidR="003D62F3">
        <w:t xml:space="preserve"> to </w:t>
      </w:r>
      <w:r w:rsidR="004552FE">
        <w:t xml:space="preserve">user </w:t>
      </w:r>
      <w:r w:rsidR="003D62F3">
        <w:t>inputs from the</w:t>
      </w:r>
      <w:r w:rsidR="00DF28F5">
        <w:t xml:space="preserve"> device through</w:t>
      </w:r>
      <w:r w:rsidR="00FA1F36">
        <w:t xml:space="preserve"> a</w:t>
      </w:r>
      <w:r w:rsidR="003D62F3">
        <w:t xml:space="preserve">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</w:t>
      </w:r>
      <w:r w:rsidR="0050243E">
        <w:t>Integrate</w:t>
      </w:r>
      <w:r w:rsidR="004552FE">
        <w:t xml:space="preserve"> these inputs</w:t>
      </w:r>
      <w:r w:rsidR="009205B2">
        <w:t xml:space="preserve"> </w:t>
      </w:r>
      <w:r w:rsidR="00D64D33">
        <w:t xml:space="preserve">into the web app </w:t>
      </w:r>
      <w:r w:rsidR="009205B2">
        <w:t>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6EA12AA1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</w:t>
      </w:r>
      <w:r w:rsidR="004E507F">
        <w:t xml:space="preserve"> or login</w:t>
      </w:r>
      <w:r w:rsidR="00F0753B">
        <w:t>, the following options should be available:</w:t>
      </w:r>
    </w:p>
    <w:p w14:paraId="7976EE0D" w14:textId="7BB1D8AF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DD410A">
        <w:t xml:space="preserve">freely </w:t>
      </w:r>
      <w:r w:rsidR="00F46DD0">
        <w:t xml:space="preserve">play the </w:t>
      </w:r>
      <w:r w:rsidR="00CB1EAA">
        <w:t xml:space="preserve">RiffMaster </w:t>
      </w:r>
      <w:r w:rsidR="00F46DD0">
        <w:t>device and listen to the generated music,</w:t>
      </w:r>
    </w:p>
    <w:p w14:paraId="2F6DCC81" w14:textId="0E11F6A1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 xml:space="preserve">: the user can record the device, and the produced </w:t>
      </w:r>
      <w:r w:rsidR="004368B1">
        <w:t>piece</w:t>
      </w:r>
      <w:r>
        <w:t xml:space="preserve"> is translated into tablature notation, which can be manually edited, saved</w:t>
      </w:r>
      <w:r w:rsidR="004368B1">
        <w:t>, played</w:t>
      </w:r>
      <w:r>
        <w:t>, or deleted.</w:t>
      </w:r>
    </w:p>
    <w:p w14:paraId="224B3054" w14:textId="7D4C94FB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</w:t>
      </w:r>
      <w:r w:rsidR="00AD2D0C">
        <w:t xml:space="preserve"> or follow </w:t>
      </w:r>
      <w:r w:rsidR="005A4DA8">
        <w:t xml:space="preserve">a </w:t>
      </w:r>
      <w:r w:rsidR="00AD2D0C">
        <w:t>tutorial</w:t>
      </w:r>
      <w:r>
        <w:t>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F6CA97F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</w:t>
      </w:r>
      <w:r w:rsidR="00442C7E">
        <w:t xml:space="preserve"> a restricted number</w:t>
      </w:r>
      <w:r w:rsidR="00115D86">
        <w:t xml:space="preserve"> of</w:t>
      </w:r>
      <w:r w:rsidR="00A8067D">
        <w:t xml:space="preserve"> demo</w:t>
      </w:r>
      <w:r w:rsidR="006F709E">
        <w:t xml:space="preserve"> </w:t>
      </w:r>
      <w:r>
        <w:t xml:space="preserve">songs and </w:t>
      </w:r>
      <w:r w:rsidR="006F709E">
        <w:t>tablatures to test the prototype</w:t>
      </w:r>
      <w:r w:rsidR="00115D86">
        <w:t xml:space="preserve"> and the application</w:t>
      </w:r>
      <w:r w:rsidR="006F709E">
        <w:t>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5795B58A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 xml:space="preserve">a </w:t>
      </w:r>
      <w:r w:rsidR="00726D07">
        <w:t xml:space="preserve">simple </w:t>
      </w:r>
      <w:r w:rsidR="00222553">
        <w:t>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</w:t>
      </w:r>
      <w:r w:rsidR="00CF787F">
        <w:t xml:space="preserve">The business model must be </w:t>
      </w:r>
      <w:r w:rsidR="00DE6611">
        <w:t>limited to</w:t>
      </w:r>
      <w:r w:rsidR="009D28CB">
        <w:t xml:space="preserve"> functionality</w:t>
      </w:r>
      <w:r w:rsidR="00DE6611">
        <w:t xml:space="preserve"> constraints</w:t>
      </w:r>
      <w:r w:rsidR="00CF787F">
        <w:t xml:space="preserve">, as the project focuses on technical solutions rather than </w:t>
      </w:r>
      <w:r w:rsidR="002B1177">
        <w:t xml:space="preserve">business implementations. </w:t>
      </w:r>
      <w:r w:rsidR="000C49BA">
        <w:t>The backend should communicate to a database and store user information</w:t>
      </w:r>
      <w:r w:rsidR="00803FE2">
        <w:t xml:space="preserve">, such as user name, songs, </w:t>
      </w:r>
      <w:r w:rsidR="002774A3">
        <w:t xml:space="preserve">tablatures and </w:t>
      </w:r>
      <w:r w:rsidR="00803FE2">
        <w:t>scores.</w:t>
      </w:r>
    </w:p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294920"/>
      <w:r>
        <w:t>1.4. | Requirements</w:t>
      </w:r>
      <w:bookmarkEnd w:id="7"/>
    </w:p>
    <w:p w14:paraId="6276345E" w14:textId="77777777" w:rsidR="007E40EF" w:rsidRDefault="007E40EF" w:rsidP="007E40EF"/>
    <w:p w14:paraId="35E6107E" w14:textId="0404CEB9" w:rsidR="00574BF0" w:rsidRPr="00124276" w:rsidRDefault="00B60F92" w:rsidP="007E40EF">
      <w:r>
        <w:t>R</w:t>
      </w:r>
      <w:r w:rsidR="00045A74">
        <w:t>equirements</w:t>
      </w:r>
      <w:r w:rsidR="00F82729">
        <w:t xml:space="preserve"> are </w:t>
      </w:r>
      <w:r w:rsidR="0091789F">
        <w:t>as crucial for large-scale projects as for smaller or individual ones</w:t>
      </w:r>
      <w:r w:rsidR="00367083">
        <w:t xml:space="preserve"> because they </w:t>
      </w:r>
      <w:r w:rsidR="00DB4792">
        <w:t>concise</w:t>
      </w:r>
      <w:r w:rsidR="00497A37">
        <w:t xml:space="preserve">ly </w:t>
      </w:r>
      <w:r w:rsidR="00687C30">
        <w:t xml:space="preserve">and </w:t>
      </w:r>
      <w:r w:rsidR="00687C30">
        <w:t>unambiguously</w:t>
      </w:r>
      <w:r w:rsidR="00687C30">
        <w:t xml:space="preserve"> </w:t>
      </w:r>
      <w:r w:rsidR="002C3889">
        <w:t>capture</w:t>
      </w:r>
      <w:r w:rsidR="00CC555E">
        <w:t xml:space="preserve"> </w:t>
      </w:r>
      <w:r w:rsidR="00497A37">
        <w:t>the project's parameter</w:t>
      </w:r>
      <w:r w:rsidR="0005215F">
        <w:t>s</w:t>
      </w:r>
      <w:r w:rsidR="00497A37">
        <w:t>.</w:t>
      </w:r>
      <w:r>
        <w:t xml:space="preserve"> </w:t>
      </w:r>
      <w:r w:rsidR="00526440">
        <w:t>"</w:t>
      </w:r>
      <w:r w:rsidR="004459B2" w:rsidRPr="00860681">
        <w:rPr>
          <w:i/>
          <w:iCs/>
        </w:rPr>
        <w:t>Understanding user requirements is an integral part of information systems design and is critical to the success of interactive systems</w:t>
      </w:r>
      <w:r w:rsidR="00526440">
        <w:rPr>
          <w:i/>
          <w:iCs/>
        </w:rPr>
        <w:t>"</w:t>
      </w:r>
      <w:sdt>
        <w:sdtPr>
          <w:rPr>
            <w:i/>
            <w:iCs/>
          </w:rPr>
          <w:id w:val="-1779716642"/>
          <w:citation/>
        </w:sdtPr>
        <w:sdtContent>
          <w:r w:rsidR="00D4368A">
            <w:rPr>
              <w:i/>
              <w:iCs/>
            </w:rPr>
            <w:fldChar w:fldCharType="begin"/>
          </w:r>
          <w:r w:rsidR="00D4368A">
            <w:rPr>
              <w:i/>
              <w:iCs/>
            </w:rPr>
            <w:instrText xml:space="preserve"> CITATION Mag02 \l 2057 </w:instrText>
          </w:r>
          <w:r w:rsidR="00D4368A">
            <w:rPr>
              <w:i/>
              <w:iCs/>
            </w:rPr>
            <w:fldChar w:fldCharType="separate"/>
          </w:r>
          <w:r w:rsidR="00A123B7">
            <w:rPr>
              <w:i/>
              <w:iCs/>
              <w:noProof/>
            </w:rPr>
            <w:t xml:space="preserve"> </w:t>
          </w:r>
          <w:r w:rsidR="00A123B7" w:rsidRPr="00A123B7">
            <w:rPr>
              <w:noProof/>
            </w:rPr>
            <w:t>(Maguire, 2002)</w:t>
          </w:r>
          <w:r w:rsidR="00D4368A">
            <w:rPr>
              <w:i/>
              <w:iCs/>
            </w:rPr>
            <w:fldChar w:fldCharType="end"/>
          </w:r>
        </w:sdtContent>
      </w:sdt>
      <w:r w:rsidR="004459B2" w:rsidRPr="00860681">
        <w:rPr>
          <w:i/>
          <w:iCs/>
        </w:rPr>
        <w:t>.</w:t>
      </w:r>
      <w:r w:rsidR="00124276">
        <w:t xml:space="preserve"> </w:t>
      </w:r>
      <w:r w:rsidR="00124276">
        <w:t>In our scenario, the most important ones are user and system requirements, classified as critical, moderate and optional categories.</w:t>
      </w:r>
    </w:p>
    <w:p w14:paraId="11E30572" w14:textId="77777777" w:rsidR="00166F20" w:rsidRDefault="00166F20" w:rsidP="007E40EF"/>
    <w:p w14:paraId="443B737F" w14:textId="09ADC857" w:rsidR="00166F20" w:rsidRPr="00A41BD0" w:rsidRDefault="00A41BD0" w:rsidP="00A41BD0">
      <w:pPr>
        <w:pStyle w:val="Heading3"/>
      </w:pPr>
      <w:r w:rsidRPr="00A41BD0">
        <w:t>1.4.1. | User Requirements</w:t>
      </w:r>
    </w:p>
    <w:p w14:paraId="26636F34" w14:textId="060BBF45" w:rsidR="00AF268B" w:rsidRDefault="00AF268B" w:rsidP="00AF268B"/>
    <w:p w14:paraId="090CDFEB" w14:textId="7F4247C7" w:rsidR="005E0AF6" w:rsidRDefault="002D5D06" w:rsidP="00CC68F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Prerequisite</w:t>
      </w:r>
      <w:r w:rsidR="00C84388">
        <w:rPr>
          <w:b/>
          <w:bCs/>
        </w:rPr>
        <w:t>s</w:t>
      </w:r>
    </w:p>
    <w:p w14:paraId="553CF088" w14:textId="132E2642" w:rsidR="00EE1796" w:rsidRDefault="00CE18A3" w:rsidP="00741710">
      <w:pPr>
        <w:pStyle w:val="ListParagraph"/>
        <w:numPr>
          <w:ilvl w:val="1"/>
          <w:numId w:val="16"/>
        </w:numPr>
      </w:pPr>
      <w:r>
        <w:t xml:space="preserve">The user </w:t>
      </w:r>
      <w:r w:rsidR="00430920">
        <w:t>must</w:t>
      </w:r>
      <w:r w:rsidR="00D65A86">
        <w:t xml:space="preserve"> </w:t>
      </w:r>
      <w:r w:rsidR="00983D92">
        <w:t>have access to</w:t>
      </w:r>
      <w:r w:rsidR="00430920">
        <w:t xml:space="preserve"> a RiffMaster console</w:t>
      </w:r>
      <w:r w:rsidR="0037567B">
        <w:t>.</w:t>
      </w:r>
    </w:p>
    <w:p w14:paraId="64476E52" w14:textId="4B4B5F2E" w:rsidR="003F1342" w:rsidRDefault="003F1342" w:rsidP="00983D92">
      <w:pPr>
        <w:pStyle w:val="ListParagraph"/>
        <w:numPr>
          <w:ilvl w:val="1"/>
          <w:numId w:val="16"/>
        </w:numPr>
      </w:pPr>
      <w:r>
        <w:t>The user must have a desktop or laptop with a</w:t>
      </w:r>
      <w:r w:rsidR="00E8252C">
        <w:t>n available</w:t>
      </w:r>
      <w:r>
        <w:t xml:space="preserve"> USB</w:t>
      </w:r>
      <w:r w:rsidR="00EE1796">
        <w:t>-A socket</w:t>
      </w:r>
      <w:r w:rsidR="0037567B">
        <w:t>.</w:t>
      </w:r>
    </w:p>
    <w:p w14:paraId="3C1E8BD9" w14:textId="0245E1BF" w:rsidR="00741710" w:rsidRDefault="00E809A1" w:rsidP="00983D92">
      <w:pPr>
        <w:pStyle w:val="ListParagraph"/>
        <w:numPr>
          <w:ilvl w:val="1"/>
          <w:numId w:val="16"/>
        </w:numPr>
      </w:pPr>
      <w:r>
        <w:t xml:space="preserve">A USB-A/B cable connects the </w:t>
      </w:r>
      <w:r w:rsidR="005F472A">
        <w:t>host</w:t>
      </w:r>
      <w:r>
        <w:t xml:space="preserve"> </w:t>
      </w:r>
      <w:r w:rsidR="005F472A">
        <w:t xml:space="preserve">to </w:t>
      </w:r>
      <w:r>
        <w:t xml:space="preserve">the </w:t>
      </w:r>
      <w:r w:rsidR="005F472A">
        <w:t>console</w:t>
      </w:r>
      <w:r w:rsidR="0037567B">
        <w:t>.</w:t>
      </w:r>
    </w:p>
    <w:p w14:paraId="53853EF0" w14:textId="59436F60" w:rsidR="003D3F3A" w:rsidRDefault="00430920" w:rsidP="00940659">
      <w:pPr>
        <w:pStyle w:val="ListParagraph"/>
        <w:numPr>
          <w:ilvl w:val="1"/>
          <w:numId w:val="16"/>
        </w:numPr>
      </w:pPr>
      <w:r>
        <w:t xml:space="preserve">The </w:t>
      </w:r>
      <w:r w:rsidR="003D3F3A">
        <w:t>user must have internet access</w:t>
      </w:r>
      <w:r w:rsidR="0037567B">
        <w:t>.</w:t>
      </w:r>
    </w:p>
    <w:p w14:paraId="1A130057" w14:textId="4412087F" w:rsidR="000158BC" w:rsidRDefault="004D6C5C" w:rsidP="00940659">
      <w:pPr>
        <w:pStyle w:val="ListParagraph"/>
        <w:numPr>
          <w:ilvl w:val="1"/>
          <w:numId w:val="16"/>
        </w:numPr>
      </w:pPr>
      <w:r>
        <w:t xml:space="preserve">The application will be </w:t>
      </w:r>
      <w:r w:rsidR="004537CA">
        <w:t>publicly accessible</w:t>
      </w:r>
      <w:r>
        <w:t xml:space="preserve"> at http:\\www.tschiboka.co.uk</w:t>
      </w:r>
      <w:r w:rsidR="000C074F">
        <w:t>\projects\riffmaster\index.html</w:t>
      </w:r>
      <w:r w:rsidR="00542D63">
        <w:t xml:space="preserve"> web domain address</w:t>
      </w:r>
      <w:r w:rsidR="000C074F">
        <w:t>.</w:t>
      </w:r>
    </w:p>
    <w:p w14:paraId="16C92424" w14:textId="77777777" w:rsidR="00940659" w:rsidRDefault="00940659" w:rsidP="00940659">
      <w:pPr>
        <w:pStyle w:val="ListParagraph"/>
        <w:ind w:left="792"/>
      </w:pPr>
    </w:p>
    <w:p w14:paraId="00716C7E" w14:textId="3B1932BB" w:rsidR="00645BE5" w:rsidRDefault="00041379" w:rsidP="00645BE5">
      <w:pPr>
        <w:keepNext/>
      </w:pPr>
      <w:r>
        <w:rPr>
          <w:noProof/>
        </w:rPr>
        <w:drawing>
          <wp:inline distT="0" distB="0" distL="0" distR="0" wp14:anchorId="50BC099F" wp14:editId="3BD55C46">
            <wp:extent cx="6645910" cy="169799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5CF" w14:textId="638E8878" w:rsidR="00A41BD0" w:rsidRDefault="00645BE5" w:rsidP="00645BE5">
      <w:pPr>
        <w:pStyle w:val="Caption"/>
        <w:jc w:val="center"/>
      </w:pPr>
      <w:r>
        <w:t xml:space="preserve">Figure </w:t>
      </w:r>
      <w:fldSimple w:instr=" SEQ Figure \* ARABIC ">
        <w:r w:rsidR="00CD3720">
          <w:rPr>
            <w:noProof/>
          </w:rPr>
          <w:t>5</w:t>
        </w:r>
      </w:fldSimple>
      <w:r w:rsidR="006576C9">
        <w:t xml:space="preserve"> | RiffMaster</w:t>
      </w:r>
      <w:r w:rsidR="00F43498">
        <w:t>'</w:t>
      </w:r>
      <w:r w:rsidR="006576C9">
        <w:t>s Fundamental Concept Diagram</w:t>
      </w:r>
    </w:p>
    <w:p w14:paraId="45E5E779" w14:textId="77777777" w:rsidR="00DC35CF" w:rsidRPr="00DC35CF" w:rsidRDefault="00DC35CF" w:rsidP="00DC35CF"/>
    <w:p w14:paraId="7EEA5098" w14:textId="044CC566" w:rsidR="00AB13F3" w:rsidRDefault="00075195" w:rsidP="00524857">
      <w:pPr>
        <w:pStyle w:val="ListParagraph"/>
        <w:numPr>
          <w:ilvl w:val="0"/>
          <w:numId w:val="16"/>
        </w:numPr>
        <w:rPr>
          <w:b/>
          <w:bCs/>
        </w:rPr>
      </w:pPr>
      <w:r w:rsidRPr="00075195">
        <w:rPr>
          <w:b/>
          <w:bCs/>
        </w:rPr>
        <w:t>Hardware</w:t>
      </w:r>
    </w:p>
    <w:p w14:paraId="24A2099F" w14:textId="7245A0D6" w:rsidR="00075195" w:rsidRDefault="00B61577" w:rsidP="00075195">
      <w:pPr>
        <w:pStyle w:val="ListParagraph"/>
        <w:numPr>
          <w:ilvl w:val="1"/>
          <w:numId w:val="16"/>
        </w:numPr>
      </w:pPr>
      <w:r>
        <w:t>There are 20 fret buttons in six rows</w:t>
      </w:r>
      <w:r w:rsidR="00BD0F7E">
        <w:t>, six strum bar switches and a power switch</w:t>
      </w:r>
      <w:r>
        <w:t xml:space="preserve"> allocated on the </w:t>
      </w:r>
      <w:r w:rsidR="00BD0F7E">
        <w:t>guitar</w:t>
      </w:r>
      <w:r w:rsidR="0038278D">
        <w:t xml:space="preserve"> console.</w:t>
      </w:r>
    </w:p>
    <w:p w14:paraId="296E136C" w14:textId="646E5790" w:rsidR="0038278D" w:rsidRDefault="0038278D" w:rsidP="00075195">
      <w:pPr>
        <w:pStyle w:val="ListParagraph"/>
        <w:numPr>
          <w:ilvl w:val="1"/>
          <w:numId w:val="16"/>
        </w:numPr>
      </w:pPr>
      <w:r>
        <w:t xml:space="preserve">The user </w:t>
      </w:r>
      <w:r w:rsidR="002600C8">
        <w:t>interacts</w:t>
      </w:r>
      <w:r>
        <w:t xml:space="preserve"> with the website</w:t>
      </w:r>
      <w:r w:rsidR="006C25C6">
        <w:t xml:space="preserve"> </w:t>
      </w:r>
      <w:r w:rsidR="002600C8">
        <w:t>with traditional</w:t>
      </w:r>
      <w:r w:rsidR="006C25C6">
        <w:t xml:space="preserve"> mouse and keyboard inputs</w:t>
      </w:r>
      <w:r w:rsidR="002600C8">
        <w:t>.</w:t>
      </w:r>
    </w:p>
    <w:p w14:paraId="3D5820AF" w14:textId="08A4C210" w:rsidR="002600C8" w:rsidRDefault="002600C8" w:rsidP="00075195">
      <w:pPr>
        <w:pStyle w:val="ListParagraph"/>
        <w:numPr>
          <w:ilvl w:val="1"/>
          <w:numId w:val="16"/>
        </w:numPr>
      </w:pPr>
      <w:r>
        <w:t xml:space="preserve">The user interacts with </w:t>
      </w:r>
      <w:r w:rsidR="00663D1C">
        <w:t>game functionalities with the guitar console.</w:t>
      </w:r>
    </w:p>
    <w:p w14:paraId="5AA64F9C" w14:textId="23D6A60E" w:rsidR="00663D1C" w:rsidRDefault="00B84E6D" w:rsidP="00075195">
      <w:pPr>
        <w:pStyle w:val="ListParagraph"/>
        <w:numPr>
          <w:ilvl w:val="1"/>
          <w:numId w:val="16"/>
        </w:numPr>
      </w:pPr>
      <w:r>
        <w:t>A 5V USB connection powers the console</w:t>
      </w:r>
      <w:r w:rsidR="00607E1E">
        <w:t>, and no batteries</w:t>
      </w:r>
      <w:r>
        <w:t xml:space="preserve"> are required to operate the hardware.</w:t>
      </w:r>
    </w:p>
    <w:p w14:paraId="1A9E386E" w14:textId="029351B3" w:rsidR="00B84E6D" w:rsidRDefault="00FA0249" w:rsidP="00075195">
      <w:pPr>
        <w:pStyle w:val="ListParagraph"/>
        <w:numPr>
          <w:ilvl w:val="1"/>
          <w:numId w:val="16"/>
        </w:numPr>
      </w:pPr>
      <w:r>
        <w:t xml:space="preserve">Interacting with the strum bar </w:t>
      </w:r>
      <w:r w:rsidR="004272F3">
        <w:t>does not affect</w:t>
      </w:r>
      <w:r w:rsidR="005E61CB">
        <w:t xml:space="preserve"> </w:t>
      </w:r>
      <w:r>
        <w:t>the application</w:t>
      </w:r>
      <w:r w:rsidR="005E61CB">
        <w:t xml:space="preserve"> unless </w:t>
      </w:r>
      <w:r w:rsidR="004272F3">
        <w:t xml:space="preserve">the user is in </w:t>
      </w:r>
      <w:r w:rsidR="009B23C9">
        <w:t xml:space="preserve">the </w:t>
      </w:r>
      <w:r w:rsidR="004272F3">
        <w:t>practice</w:t>
      </w:r>
      <w:r w:rsidR="009B23C9">
        <w:t>, compose</w:t>
      </w:r>
      <w:r w:rsidR="00EB4EB9">
        <w:t xml:space="preserve">, jam or </w:t>
      </w:r>
      <w:r w:rsidR="009B23C9">
        <w:t>play options.</w:t>
      </w:r>
    </w:p>
    <w:p w14:paraId="1FBBE649" w14:textId="77777777" w:rsidR="00175F62" w:rsidRDefault="00175F62" w:rsidP="00175F62">
      <w:pPr>
        <w:pStyle w:val="ListParagraph"/>
        <w:ind w:left="792"/>
      </w:pPr>
    </w:p>
    <w:p w14:paraId="20C9E51A" w14:textId="1092A97F" w:rsidR="00045B05" w:rsidRDefault="00F75D86" w:rsidP="00024E8E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Software</w:t>
      </w:r>
    </w:p>
    <w:p w14:paraId="228BC2A6" w14:textId="59F0DC0A" w:rsidR="00024E8E" w:rsidRDefault="00C23B2C" w:rsidP="00C23B2C">
      <w:pPr>
        <w:pStyle w:val="ListParagraph"/>
        <w:numPr>
          <w:ilvl w:val="1"/>
          <w:numId w:val="16"/>
        </w:numPr>
      </w:pPr>
      <w:r w:rsidRPr="00C23B2C">
        <w:t xml:space="preserve">The </w:t>
      </w:r>
      <w:r>
        <w:t>application is a web</w:t>
      </w:r>
      <w:r w:rsidR="00D051F9">
        <w:t>-based</w:t>
      </w:r>
      <w:r>
        <w:t xml:space="preserve"> Graphic User Interface</w:t>
      </w:r>
      <w:r w:rsidR="00D051F9">
        <w:t>.</w:t>
      </w:r>
    </w:p>
    <w:p w14:paraId="49335858" w14:textId="08E9FCF0" w:rsidR="00EA21B6" w:rsidRDefault="008A3599" w:rsidP="00C23B2C">
      <w:pPr>
        <w:pStyle w:val="ListParagraph"/>
        <w:numPr>
          <w:ilvl w:val="1"/>
          <w:numId w:val="16"/>
        </w:numPr>
      </w:pPr>
      <w:r>
        <w:t>The application</w:t>
      </w:r>
      <w:r w:rsidR="00643DD7">
        <w:t xml:space="preserve"> is </w:t>
      </w:r>
      <w:r w:rsidR="0080212E">
        <w:t xml:space="preserve">a </w:t>
      </w:r>
      <w:r w:rsidR="00643DD7">
        <w:t>supporting software for the RiffMaster guitar console.</w:t>
      </w:r>
    </w:p>
    <w:p w14:paraId="78B31F57" w14:textId="642B1661" w:rsidR="0080212E" w:rsidRDefault="00F75D86" w:rsidP="00C23B2C">
      <w:pPr>
        <w:pStyle w:val="ListParagraph"/>
        <w:numPr>
          <w:ilvl w:val="1"/>
          <w:numId w:val="16"/>
        </w:numPr>
      </w:pPr>
      <w:r>
        <w:t>The softwa</w:t>
      </w:r>
      <w:r w:rsidR="00B17A37">
        <w:t xml:space="preserve">re runs on </w:t>
      </w:r>
      <w:r w:rsidR="004073C9">
        <w:t xml:space="preserve">all major </w:t>
      </w:r>
      <w:r w:rsidR="006D55BE">
        <w:t xml:space="preserve">vendor </w:t>
      </w:r>
      <w:r w:rsidR="004073C9">
        <w:t xml:space="preserve">browsers (Edge, Firefox, </w:t>
      </w:r>
      <w:r w:rsidR="006D55BE">
        <w:t>Chrome, Safari, Explorer</w:t>
      </w:r>
      <w:r w:rsidR="004073C9">
        <w:t>).</w:t>
      </w:r>
    </w:p>
    <w:p w14:paraId="699D3C4D" w14:textId="13992CF9" w:rsidR="007A4DAA" w:rsidRDefault="007A4DAA" w:rsidP="00C23B2C">
      <w:pPr>
        <w:pStyle w:val="ListParagraph"/>
        <w:numPr>
          <w:ilvl w:val="1"/>
          <w:numId w:val="16"/>
        </w:numPr>
      </w:pPr>
      <w:r>
        <w:t xml:space="preserve">The application uses </w:t>
      </w:r>
      <w:r w:rsidR="00272644">
        <w:t xml:space="preserve">a </w:t>
      </w:r>
      <w:r>
        <w:t xml:space="preserve">dark theme </w:t>
      </w:r>
      <w:r w:rsidR="00272644">
        <w:t xml:space="preserve">and bright buttons </w:t>
      </w:r>
      <w:r>
        <w:t>for better accessibility</w:t>
      </w:r>
      <w:r w:rsidR="00272644">
        <w:t>.</w:t>
      </w:r>
    </w:p>
    <w:p w14:paraId="04014A31" w14:textId="3F963379" w:rsidR="00940BD3" w:rsidRDefault="0055090A" w:rsidP="007A4DAA">
      <w:pPr>
        <w:pStyle w:val="ListParagraph"/>
        <w:numPr>
          <w:ilvl w:val="1"/>
          <w:numId w:val="16"/>
        </w:numPr>
      </w:pPr>
      <w:r>
        <w:t>Upon reaching the landing page</w:t>
      </w:r>
      <w:r w:rsidR="00D62605">
        <w:t>, there is a sign</w:t>
      </w:r>
      <w:r w:rsidR="00940BD3">
        <w:t>-</w:t>
      </w:r>
      <w:r w:rsidR="009F0EB2">
        <w:t>up</w:t>
      </w:r>
      <w:r w:rsidR="00D62605">
        <w:t xml:space="preserve"> and a login option</w:t>
      </w:r>
      <w:r w:rsidR="00CD202C">
        <w:t>.</w:t>
      </w:r>
    </w:p>
    <w:p w14:paraId="441D1965" w14:textId="77777777" w:rsidR="00781BFF" w:rsidRDefault="00781BFF" w:rsidP="00781BFF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52840587" wp14:editId="43D74C69">
            <wp:extent cx="4025737" cy="2500604"/>
            <wp:effectExtent l="0" t="0" r="0" b="0"/>
            <wp:docPr id="10" name="Picture 10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71" cy="25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888" w14:textId="6259C0C2" w:rsidR="000766E9" w:rsidRDefault="00781BFF" w:rsidP="00781BFF">
      <w:pPr>
        <w:pStyle w:val="Caption"/>
        <w:jc w:val="center"/>
      </w:pPr>
      <w:r>
        <w:t xml:space="preserve">Figure </w:t>
      </w:r>
      <w:fldSimple w:instr=" SEQ Figure \* ARABIC ">
        <w:r w:rsidR="00CD3720">
          <w:rPr>
            <w:noProof/>
          </w:rPr>
          <w:t>6</w:t>
        </w:r>
      </w:fldSimple>
      <w:r>
        <w:t xml:space="preserve"> | Landing Page</w:t>
      </w:r>
      <w:r w:rsidR="00C41D16">
        <w:t xml:space="preserve"> </w:t>
      </w:r>
      <w:r w:rsidR="00AE4D23" w:rsidRPr="00C41D16">
        <w:rPr>
          <w:b w:val="0"/>
          <w:bCs/>
        </w:rPr>
        <w:t>(</w:t>
      </w:r>
      <w:r w:rsidR="00C41D16" w:rsidRPr="00C41D16">
        <w:rPr>
          <w:b w:val="0"/>
          <w:bCs/>
        </w:rPr>
        <w:t>A</w:t>
      </w:r>
      <w:r w:rsidR="00AE4D23" w:rsidRPr="00C41D16">
        <w:rPr>
          <w:b w:val="0"/>
          <w:bCs/>
        </w:rPr>
        <w:t>ppendix/</w:t>
      </w:r>
      <w:r w:rsidR="006376EA" w:rsidRPr="00C41D16">
        <w:rPr>
          <w:b w:val="0"/>
          <w:bCs/>
        </w:rPr>
        <w:t>W</w:t>
      </w:r>
      <w:r w:rsidR="00AE4D23" w:rsidRPr="00C41D16">
        <w:rPr>
          <w:b w:val="0"/>
          <w:bCs/>
        </w:rPr>
        <w:t>ire</w:t>
      </w:r>
      <w:r w:rsidR="006376EA" w:rsidRPr="00C41D16">
        <w:rPr>
          <w:b w:val="0"/>
          <w:bCs/>
        </w:rPr>
        <w:t xml:space="preserve"> F</w:t>
      </w:r>
      <w:r w:rsidR="00AE4D23" w:rsidRPr="00C41D16">
        <w:rPr>
          <w:b w:val="0"/>
          <w:bCs/>
        </w:rPr>
        <w:t>rames</w:t>
      </w:r>
      <w:r w:rsidR="006376EA" w:rsidRPr="00C41D16">
        <w:rPr>
          <w:b w:val="0"/>
          <w:bCs/>
        </w:rPr>
        <w:t xml:space="preserve"> Landing Page</w:t>
      </w:r>
      <w:r w:rsidR="00C41D16" w:rsidRPr="00C41D16">
        <w:rPr>
          <w:b w:val="0"/>
          <w:bCs/>
        </w:rPr>
        <w:t>.drawio</w:t>
      </w:r>
      <w:r w:rsidR="00AE4D23" w:rsidRPr="00C41D16">
        <w:rPr>
          <w:b w:val="0"/>
          <w:bCs/>
        </w:rPr>
        <w:t>)</w:t>
      </w:r>
    </w:p>
    <w:p w14:paraId="2C1E07AA" w14:textId="77777777" w:rsidR="00781BFF" w:rsidRPr="00781BFF" w:rsidRDefault="00781BFF" w:rsidP="00781BFF"/>
    <w:p w14:paraId="746219CD" w14:textId="007AB7D0" w:rsidR="00A41BD0" w:rsidRPr="00A7272C" w:rsidRDefault="00EB6C14" w:rsidP="00524857">
      <w:pPr>
        <w:pStyle w:val="ListParagraph"/>
        <w:numPr>
          <w:ilvl w:val="0"/>
          <w:numId w:val="16"/>
        </w:numPr>
        <w:rPr>
          <w:b/>
          <w:bCs/>
        </w:rPr>
      </w:pPr>
      <w:r w:rsidRPr="00A7272C">
        <w:rPr>
          <w:b/>
          <w:bCs/>
        </w:rPr>
        <w:t>Authentication</w:t>
      </w:r>
    </w:p>
    <w:p w14:paraId="1C622339" w14:textId="11095ED7" w:rsidR="003061E2" w:rsidRDefault="00AC41BB" w:rsidP="00EB6C14">
      <w:pPr>
        <w:pStyle w:val="ListParagraph"/>
        <w:numPr>
          <w:ilvl w:val="1"/>
          <w:numId w:val="16"/>
        </w:numPr>
      </w:pPr>
      <w:r>
        <w:t>The user must sign in t</w:t>
      </w:r>
      <w:r w:rsidR="00EB6C14">
        <w:t xml:space="preserve">o </w:t>
      </w:r>
      <w:r>
        <w:t>access the application functionality</w:t>
      </w:r>
      <w:r w:rsidR="0037567B">
        <w:t>.</w:t>
      </w:r>
    </w:p>
    <w:p w14:paraId="3C8145A9" w14:textId="16C40585" w:rsidR="0037567B" w:rsidRDefault="00103474" w:rsidP="00EB6C14">
      <w:pPr>
        <w:pStyle w:val="ListParagraph"/>
        <w:numPr>
          <w:ilvl w:val="1"/>
          <w:numId w:val="16"/>
        </w:numPr>
      </w:pPr>
      <w:r>
        <w:t>If the user has no account, they need to create on</w:t>
      </w:r>
      <w:r w:rsidR="00A80155">
        <w:t>e:</w:t>
      </w:r>
    </w:p>
    <w:p w14:paraId="22CF0D0A" w14:textId="15F99FF5" w:rsidR="00A80155" w:rsidRDefault="002C6C93" w:rsidP="00A80155">
      <w:pPr>
        <w:pStyle w:val="ListParagraph"/>
        <w:numPr>
          <w:ilvl w:val="2"/>
          <w:numId w:val="16"/>
        </w:numPr>
      </w:pPr>
      <w:r>
        <w:t xml:space="preserve"> Pressing </w:t>
      </w:r>
      <w:r w:rsidR="00EB2888">
        <w:t xml:space="preserve">the </w:t>
      </w:r>
      <w:r>
        <w:t xml:space="preserve">sign-up button redirects </w:t>
      </w:r>
      <w:r w:rsidR="0095412F">
        <w:t>the user to a registration form.</w:t>
      </w:r>
    </w:p>
    <w:p w14:paraId="207317FD" w14:textId="487CCC30" w:rsidR="0095412F" w:rsidRDefault="00EB2888" w:rsidP="00A80155">
      <w:pPr>
        <w:pStyle w:val="ListParagraph"/>
        <w:numPr>
          <w:ilvl w:val="2"/>
          <w:numId w:val="16"/>
        </w:numPr>
      </w:pPr>
      <w:r>
        <w:t xml:space="preserve"> The registration form has </w:t>
      </w:r>
      <w:r w:rsidR="00301522">
        <w:t xml:space="preserve">a </w:t>
      </w:r>
      <w:r>
        <w:t xml:space="preserve">first name, last name, </w:t>
      </w:r>
      <w:r w:rsidR="00CD05A2">
        <w:t xml:space="preserve">avatar, </w:t>
      </w:r>
      <w:r w:rsidR="00301522">
        <w:t>email</w:t>
      </w:r>
      <w:r w:rsidR="00246CD2">
        <w:t>,</w:t>
      </w:r>
      <w:r w:rsidR="00301522">
        <w:t xml:space="preserve"> password </w:t>
      </w:r>
      <w:r w:rsidR="00246CD2">
        <w:t xml:space="preserve">and confirms password </w:t>
      </w:r>
      <w:r w:rsidR="00301522">
        <w:t>fields</w:t>
      </w:r>
      <w:r w:rsidR="005E60AF">
        <w:t xml:space="preserve"> and a submit button</w:t>
      </w:r>
      <w:r w:rsidR="00301522">
        <w:t>.</w:t>
      </w:r>
    </w:p>
    <w:p w14:paraId="5FAA72F3" w14:textId="6E62BB09" w:rsidR="00301522" w:rsidRDefault="00301522" w:rsidP="00A80155">
      <w:pPr>
        <w:pStyle w:val="ListParagraph"/>
        <w:numPr>
          <w:ilvl w:val="2"/>
          <w:numId w:val="16"/>
        </w:numPr>
      </w:pPr>
      <w:r>
        <w:t xml:space="preserve"> </w:t>
      </w:r>
      <w:r w:rsidR="007F22C0">
        <w:t>The registration form</w:t>
      </w:r>
      <w:r w:rsidR="00FD4E19">
        <w:t>'s</w:t>
      </w:r>
      <w:r w:rsidR="007F22C0">
        <w:t xml:space="preserve"> </w:t>
      </w:r>
      <w:r w:rsidR="005E60AF">
        <w:t>submit button is</w:t>
      </w:r>
      <w:r w:rsidR="00DA6E71">
        <w:t xml:space="preserve"> disabled until all fields are filled in.</w:t>
      </w:r>
    </w:p>
    <w:p w14:paraId="1A1834C3" w14:textId="77777777" w:rsidR="00CF0702" w:rsidRDefault="00121E41" w:rsidP="00CF0702">
      <w:pPr>
        <w:pStyle w:val="ListParagraph"/>
        <w:numPr>
          <w:ilvl w:val="2"/>
          <w:numId w:val="16"/>
        </w:numPr>
      </w:pPr>
      <w:r>
        <w:t xml:space="preserve"> </w:t>
      </w:r>
      <w:r>
        <w:t>The registration</w:t>
      </w:r>
      <w:r w:rsidR="005B0E83">
        <w:t xml:space="preserve"> page</w:t>
      </w:r>
      <w:r>
        <w:t xml:space="preserve"> </w:t>
      </w:r>
      <w:r>
        <w:t xml:space="preserve">does not </w:t>
      </w:r>
      <w:r w:rsidR="005B0E83">
        <w:t>submit invalid forms</w:t>
      </w:r>
      <w:r>
        <w:t>.</w:t>
      </w:r>
    </w:p>
    <w:p w14:paraId="0228949A" w14:textId="05D9A225" w:rsidR="00CF0702" w:rsidRDefault="00CF0702" w:rsidP="00CF0702">
      <w:pPr>
        <w:pStyle w:val="ListParagraph"/>
        <w:numPr>
          <w:ilvl w:val="2"/>
          <w:numId w:val="16"/>
        </w:numPr>
      </w:pPr>
      <w:r>
        <w:t xml:space="preserve"> Invalid form fields are highlighted</w:t>
      </w:r>
      <w:r w:rsidR="00552337">
        <w:t>,</w:t>
      </w:r>
      <w:r>
        <w:t xml:space="preserve"> and </w:t>
      </w:r>
      <w:r w:rsidR="00552337">
        <w:t>error messages specify the reason for the invalidity.</w:t>
      </w:r>
    </w:p>
    <w:p w14:paraId="24D86158" w14:textId="3F0855EB" w:rsidR="00121E41" w:rsidRDefault="00CF0702" w:rsidP="00CF0702">
      <w:pPr>
        <w:pStyle w:val="ListParagraph"/>
        <w:numPr>
          <w:ilvl w:val="2"/>
          <w:numId w:val="16"/>
        </w:numPr>
      </w:pPr>
      <w:r>
        <w:t xml:space="preserve"> </w:t>
      </w:r>
      <w:r w:rsidR="00C44B3E">
        <w:t xml:space="preserve">A </w:t>
      </w:r>
      <w:r w:rsidR="00EE4C9D">
        <w:t xml:space="preserve">first and last name field </w:t>
      </w:r>
      <w:r w:rsidR="006D3528">
        <w:t>is</w:t>
      </w:r>
      <w:r w:rsidR="00EE4C9D">
        <w:t xml:space="preserve"> invalid </w:t>
      </w:r>
      <w:r>
        <w:t xml:space="preserve">if </w:t>
      </w:r>
      <w:r w:rsidR="006D3528">
        <w:t>empty or non-alphabetic values are provided.</w:t>
      </w:r>
    </w:p>
    <w:p w14:paraId="199E66B1" w14:textId="5E389CDE" w:rsidR="000B2752" w:rsidRDefault="000B2752" w:rsidP="00CF0702">
      <w:pPr>
        <w:pStyle w:val="ListParagraph"/>
        <w:numPr>
          <w:ilvl w:val="2"/>
          <w:numId w:val="16"/>
        </w:numPr>
      </w:pPr>
      <w:r>
        <w:t xml:space="preserve"> An email address is invalid if </w:t>
      </w:r>
      <w:r w:rsidR="00D17F2A">
        <w:t>it does not match the standard email format requirements.</w:t>
      </w:r>
    </w:p>
    <w:p w14:paraId="7CA83271" w14:textId="6C71194E" w:rsidR="00D17F2A" w:rsidRDefault="00D17F2A" w:rsidP="00CF0702">
      <w:pPr>
        <w:pStyle w:val="ListParagraph"/>
        <w:numPr>
          <w:ilvl w:val="2"/>
          <w:numId w:val="16"/>
        </w:numPr>
      </w:pPr>
      <w:r>
        <w:t xml:space="preserve"> A password is </w:t>
      </w:r>
      <w:r w:rsidR="00D0147B">
        <w:t>invalid</w:t>
      </w:r>
      <w:r w:rsidR="00ED20EE">
        <w:t xml:space="preserve"> if less than eight characters or more than 32 characters.</w:t>
      </w:r>
    </w:p>
    <w:p w14:paraId="6436C206" w14:textId="48916645" w:rsidR="00ED20EE" w:rsidRDefault="00ED20EE" w:rsidP="00CF0702">
      <w:pPr>
        <w:pStyle w:val="ListParagraph"/>
        <w:numPr>
          <w:ilvl w:val="2"/>
          <w:numId w:val="16"/>
        </w:numPr>
      </w:pPr>
      <w:r>
        <w:t xml:space="preserve"> A passwor</w:t>
      </w:r>
      <w:r w:rsidR="00E32C3A">
        <w:t xml:space="preserve">d </w:t>
      </w:r>
      <w:r w:rsidR="00E0753D">
        <w:t xml:space="preserve">requires </w:t>
      </w:r>
      <w:r w:rsidR="0015031C">
        <w:t>lowercase</w:t>
      </w:r>
      <w:r w:rsidR="00933D73">
        <w:t>,</w:t>
      </w:r>
      <w:r w:rsidR="00F34049">
        <w:t xml:space="preserve"> capital letters</w:t>
      </w:r>
      <w:r w:rsidR="008739A6">
        <w:t>,</w:t>
      </w:r>
      <w:r w:rsidR="00F34049">
        <w:t xml:space="preserve"> and numbers</w:t>
      </w:r>
      <w:r w:rsidR="00933D73">
        <w:t xml:space="preserve"> </w:t>
      </w:r>
      <w:r w:rsidR="008739A6">
        <w:t xml:space="preserve">to </w:t>
      </w:r>
      <w:r w:rsidR="00AE4D23">
        <w:t>pass</w:t>
      </w:r>
      <w:r w:rsidR="00933D73">
        <w:t xml:space="preserve"> valid</w:t>
      </w:r>
      <w:r w:rsidR="00AE4D23">
        <w:t>ation</w:t>
      </w:r>
      <w:r w:rsidR="00933D73">
        <w:t>.</w:t>
      </w:r>
    </w:p>
    <w:p w14:paraId="42DAF56D" w14:textId="25ACB6B1" w:rsidR="00933D73" w:rsidRDefault="00933D73" w:rsidP="00CF0702">
      <w:pPr>
        <w:pStyle w:val="ListParagraph"/>
        <w:numPr>
          <w:ilvl w:val="2"/>
          <w:numId w:val="16"/>
        </w:numPr>
      </w:pPr>
      <w:r>
        <w:t xml:space="preserve">A confirm password field must </w:t>
      </w:r>
      <w:r w:rsidR="00AE4D23">
        <w:t xml:space="preserve">completely </w:t>
      </w:r>
      <w:r>
        <w:t>match</w:t>
      </w:r>
      <w:r w:rsidR="00AE4D23">
        <w:t xml:space="preserve"> the password input to be valid.</w:t>
      </w:r>
    </w:p>
    <w:p w14:paraId="7D515A70" w14:textId="363B03E1" w:rsidR="00E4760D" w:rsidRDefault="0080294F" w:rsidP="00E4760D">
      <w:pPr>
        <w:pStyle w:val="ListParagraph"/>
        <w:numPr>
          <w:ilvl w:val="2"/>
          <w:numId w:val="16"/>
        </w:numPr>
      </w:pPr>
      <w:r>
        <w:t>T</w:t>
      </w:r>
      <w:r w:rsidR="00FF658F">
        <w:t>he t</w:t>
      </w:r>
      <w:r>
        <w:t>erms and conditions</w:t>
      </w:r>
      <w:r w:rsidR="00E4760D">
        <w:t xml:space="preserve"> </w:t>
      </w:r>
      <w:r w:rsidR="00FF658F">
        <w:t>check box must be checked to submit the form.</w:t>
      </w:r>
    </w:p>
    <w:p w14:paraId="672BB9F0" w14:textId="0DDB211F" w:rsidR="00CD3720" w:rsidRDefault="00CD3720" w:rsidP="00CD3720">
      <w:pPr>
        <w:pStyle w:val="ListParagraph"/>
        <w:numPr>
          <w:ilvl w:val="2"/>
          <w:numId w:val="16"/>
        </w:numPr>
      </w:pPr>
      <w:r>
        <w:t>The check box label has a link to the terms and conditions page.</w:t>
      </w:r>
    </w:p>
    <w:p w14:paraId="4C5F9069" w14:textId="77777777" w:rsidR="00CD3720" w:rsidRDefault="00CD3720" w:rsidP="00CD3720"/>
    <w:p w14:paraId="295C2365" w14:textId="77777777" w:rsidR="00CD3720" w:rsidRDefault="00E4760D" w:rsidP="00CD3720">
      <w:pPr>
        <w:keepNext/>
        <w:jc w:val="center"/>
      </w:pPr>
      <w:r>
        <w:rPr>
          <w:noProof/>
        </w:rPr>
        <w:drawing>
          <wp:inline distT="0" distB="0" distL="0" distR="0" wp14:anchorId="4D0A8CBF" wp14:editId="006A5FDE">
            <wp:extent cx="4144529" cy="2574393"/>
            <wp:effectExtent l="0" t="0" r="889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93" cy="25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5DC" w14:textId="00296839" w:rsidR="00E4760D" w:rsidRDefault="00CD3720" w:rsidP="00CD3720">
      <w:pPr>
        <w:pStyle w:val="Caption"/>
        <w:jc w:val="center"/>
        <w:rPr>
          <w:b w:val="0"/>
          <w:bCs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| Wireframes </w:t>
      </w:r>
      <w:r w:rsidR="00F954CB">
        <w:t xml:space="preserve">Registration </w:t>
      </w:r>
      <w:r w:rsidR="00F954CB" w:rsidRPr="00F954CB">
        <w:rPr>
          <w:b w:val="0"/>
          <w:bCs/>
        </w:rPr>
        <w:t>(</w:t>
      </w:r>
      <w:r w:rsidR="00F954CB">
        <w:rPr>
          <w:b w:val="0"/>
          <w:bCs/>
        </w:rPr>
        <w:t xml:space="preserve">Appendix/Wireframes </w:t>
      </w:r>
      <w:r w:rsidR="00BB260D">
        <w:rPr>
          <w:b w:val="0"/>
          <w:bCs/>
        </w:rPr>
        <w:t>–</w:t>
      </w:r>
      <w:r w:rsidR="00F954CB">
        <w:rPr>
          <w:b w:val="0"/>
          <w:bCs/>
        </w:rPr>
        <w:t xml:space="preserve"> Registration</w:t>
      </w:r>
      <w:r w:rsidR="00BB260D">
        <w:rPr>
          <w:b w:val="0"/>
          <w:bCs/>
        </w:rPr>
        <w:t>.drawio</w:t>
      </w:r>
      <w:r w:rsidR="00F954CB" w:rsidRPr="00F954CB">
        <w:rPr>
          <w:b w:val="0"/>
          <w:bCs/>
        </w:rPr>
        <w:t>)</w:t>
      </w:r>
    </w:p>
    <w:p w14:paraId="64583E97" w14:textId="77777777" w:rsidR="00BB260D" w:rsidRPr="00BB260D" w:rsidRDefault="00BB260D" w:rsidP="00BB260D"/>
    <w:p w14:paraId="2CCED910" w14:textId="77777777" w:rsidR="000766E9" w:rsidRPr="003B35E3" w:rsidRDefault="000766E9" w:rsidP="000766E9">
      <w:pPr>
        <w:pStyle w:val="ListParagraph"/>
        <w:ind w:left="1224"/>
      </w:pPr>
    </w:p>
    <w:p w14:paraId="20D41358" w14:textId="52FC4B5A" w:rsidR="007629EC" w:rsidRPr="004A62C9" w:rsidRDefault="008C4169" w:rsidP="004A62C9">
      <w:pPr>
        <w:pStyle w:val="ListParagraph"/>
        <w:numPr>
          <w:ilvl w:val="0"/>
          <w:numId w:val="16"/>
        </w:numPr>
        <w:rPr>
          <w:b/>
          <w:bCs/>
        </w:rPr>
      </w:pPr>
      <w:r>
        <w:br w:type="page"/>
      </w:r>
    </w:p>
    <w:sdt>
      <w:sdtPr>
        <w:rPr>
          <w:rFonts w:eastAsiaTheme="minorHAnsi" w:cstheme="minorBidi"/>
          <w:b w:val="0"/>
          <w:smallCaps w:val="0"/>
          <w:sz w:val="22"/>
          <w:szCs w:val="22"/>
        </w:rPr>
        <w:id w:val="-204029341"/>
        <w:docPartObj>
          <w:docPartGallery w:val="Bibliographies"/>
          <w:docPartUnique/>
        </w:docPartObj>
      </w:sdtPr>
      <w:sdtContent>
        <w:p w14:paraId="2DCE009C" w14:textId="1E7E9A21" w:rsidR="00E6462D" w:rsidRDefault="00E6462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A15D71" w14:textId="77777777" w:rsidR="00A123B7" w:rsidRDefault="00E6462D" w:rsidP="00A123B7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23B7">
                <w:rPr>
                  <w:noProof/>
                </w:rPr>
                <w:t xml:space="preserve">Anon, n.d. </w:t>
              </w:r>
              <w:r w:rsidR="00A123B7">
                <w:rPr>
                  <w:i/>
                  <w:iCs/>
                  <w:noProof/>
                </w:rPr>
                <w:t xml:space="preserve">https://www.eclecticmusicatlanta.com/making-the-most-out-of-music-lessons. </w:t>
              </w:r>
              <w:r w:rsidR="00A123B7">
                <w:rPr>
                  <w:noProof/>
                </w:rPr>
                <w:t xml:space="preserve">[Online] </w:t>
              </w:r>
              <w:r w:rsidR="00A123B7">
                <w:rPr>
                  <w:noProof/>
                </w:rPr>
                <w:br/>
                <w:t>[Accessed 02 10 2022].</w:t>
              </w:r>
            </w:p>
            <w:p w14:paraId="058ABC74" w14:textId="77777777" w:rsidR="00A123B7" w:rsidRDefault="00A123B7" w:rsidP="00A123B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Chrzanowski, J. H. j. L. G. L. R., 2015. </w:t>
              </w:r>
              <w:r>
                <w:rPr>
                  <w:i/>
                  <w:iCs/>
                  <w:noProof/>
                </w:rPr>
                <w:t xml:space="preserve">Music Video Game with User Directed Sound Generation. </w:t>
              </w:r>
              <w:r>
                <w:rPr>
                  <w:noProof/>
                </w:rPr>
                <w:t>US, Patent No. 9061205B2.</w:t>
              </w:r>
            </w:p>
            <w:p w14:paraId="366C601E" w14:textId="77777777" w:rsidR="00A123B7" w:rsidRDefault="00A123B7" w:rsidP="00A123B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Eriksson, J., 2016. </w:t>
              </w:r>
              <w:r>
                <w:rPr>
                  <w:i/>
                  <w:iCs/>
                  <w:noProof/>
                </w:rPr>
                <w:t xml:space="preserve">Chord and Modality Analysis.. </w:t>
              </w:r>
              <w:r>
                <w:rPr>
                  <w:noProof/>
                </w:rPr>
                <w:t>s.l.:KHT, School of Computer Science and Communication (CDC), Speech, Music and Hearing, TMH, Speech Communication and Technology.</w:t>
              </w:r>
            </w:p>
            <w:p w14:paraId="76B03EA7" w14:textId="77777777" w:rsidR="00A123B7" w:rsidRDefault="00A123B7" w:rsidP="00A123B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Maguire, M. B. N., 2002. </w:t>
              </w:r>
              <w:r>
                <w:rPr>
                  <w:i/>
                  <w:iCs/>
                  <w:noProof/>
                </w:rPr>
                <w:t xml:space="preserve">User requirements analysis. In IFIP World Computer Congress. </w:t>
              </w:r>
              <w:r>
                <w:rPr>
                  <w:noProof/>
                </w:rPr>
                <w:t>Boston, MA.: Springer.</w:t>
              </w:r>
            </w:p>
            <w:p w14:paraId="3D9EFDE3" w14:textId="432A00AE" w:rsidR="008C4169" w:rsidRPr="00040A88" w:rsidRDefault="00E6462D" w:rsidP="00040A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D9CFC3" w14:textId="43A70D85" w:rsidR="002264B3" w:rsidRPr="002264B3" w:rsidRDefault="002264B3" w:rsidP="00130E4D">
      <w:pPr>
        <w:pStyle w:val="Heading1"/>
        <w:keepLines w:val="0"/>
      </w:pPr>
      <w:bookmarkStart w:id="8" w:name="_Toc116294922"/>
      <w:r>
        <w:t>Bibliography</w:t>
      </w:r>
      <w:bookmarkEnd w:id="8"/>
    </w:p>
    <w:p w14:paraId="7D4F5DE9" w14:textId="77777777" w:rsidR="00040A88" w:rsidRDefault="00040A88" w:rsidP="00130E4D">
      <w:pPr>
        <w:pStyle w:val="Heading1"/>
        <w:keepLines w:val="0"/>
      </w:pPr>
      <w:bookmarkStart w:id="9" w:name="_Toc116294923"/>
    </w:p>
    <w:p w14:paraId="61FBB68E" w14:textId="3D68ECC0" w:rsidR="00703444" w:rsidRPr="00703444" w:rsidRDefault="00703444" w:rsidP="00130E4D">
      <w:pPr>
        <w:pStyle w:val="Heading1"/>
        <w:keepLines w:val="0"/>
      </w:pPr>
      <w:r>
        <w:t>Appendices</w:t>
      </w:r>
      <w:bookmarkEnd w:id="9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4A5F" w14:textId="77777777" w:rsidR="0056002F" w:rsidRDefault="0056002F" w:rsidP="00BE578B">
      <w:pPr>
        <w:spacing w:after="0" w:line="240" w:lineRule="auto"/>
      </w:pPr>
      <w:r>
        <w:separator/>
      </w:r>
    </w:p>
  </w:endnote>
  <w:endnote w:type="continuationSeparator" w:id="0">
    <w:p w14:paraId="2EBC0A1E" w14:textId="77777777" w:rsidR="0056002F" w:rsidRDefault="0056002F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C68B" w14:textId="77777777" w:rsidR="0056002F" w:rsidRDefault="0056002F" w:rsidP="00BE578B">
      <w:pPr>
        <w:spacing w:after="0" w:line="240" w:lineRule="auto"/>
      </w:pPr>
      <w:r>
        <w:separator/>
      </w:r>
    </w:p>
  </w:footnote>
  <w:footnote w:type="continuationSeparator" w:id="0">
    <w:p w14:paraId="6DB75449" w14:textId="77777777" w:rsidR="0056002F" w:rsidRDefault="0056002F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C14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9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D600CE"/>
    <w:multiLevelType w:val="hybridMultilevel"/>
    <w:tmpl w:val="D790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4224">
    <w:abstractNumId w:val="9"/>
  </w:num>
  <w:num w:numId="2" w16cid:durableId="1700813498">
    <w:abstractNumId w:val="11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10"/>
  </w:num>
  <w:num w:numId="8" w16cid:durableId="2111772993">
    <w:abstractNumId w:val="12"/>
  </w:num>
  <w:num w:numId="9" w16cid:durableId="1049838624">
    <w:abstractNumId w:val="7"/>
  </w:num>
  <w:num w:numId="10" w16cid:durableId="2090613159">
    <w:abstractNumId w:val="8"/>
  </w:num>
  <w:num w:numId="11" w16cid:durableId="1566062769">
    <w:abstractNumId w:val="0"/>
  </w:num>
  <w:num w:numId="12" w16cid:durableId="1815485893">
    <w:abstractNumId w:val="6"/>
  </w:num>
  <w:num w:numId="13" w16cid:durableId="1685285824">
    <w:abstractNumId w:val="2"/>
  </w:num>
  <w:num w:numId="14" w16cid:durableId="1862091264">
    <w:abstractNumId w:val="4"/>
  </w:num>
  <w:num w:numId="15" w16cid:durableId="1461222394">
    <w:abstractNumId w:val="13"/>
  </w:num>
  <w:num w:numId="16" w16cid:durableId="1199663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YYGtQAhKFlNLQAAAA=="/>
  </w:docVars>
  <w:rsids>
    <w:rsidRoot w:val="00413497"/>
    <w:rsid w:val="00000AC8"/>
    <w:rsid w:val="000044E2"/>
    <w:rsid w:val="0000642D"/>
    <w:rsid w:val="00007E53"/>
    <w:rsid w:val="000103A9"/>
    <w:rsid w:val="00010631"/>
    <w:rsid w:val="000129C8"/>
    <w:rsid w:val="00012EAF"/>
    <w:rsid w:val="00013284"/>
    <w:rsid w:val="000158BC"/>
    <w:rsid w:val="00016479"/>
    <w:rsid w:val="00024E8E"/>
    <w:rsid w:val="00025986"/>
    <w:rsid w:val="00031FD6"/>
    <w:rsid w:val="000322C7"/>
    <w:rsid w:val="00032960"/>
    <w:rsid w:val="00032C7B"/>
    <w:rsid w:val="00034E28"/>
    <w:rsid w:val="000379C1"/>
    <w:rsid w:val="00040A88"/>
    <w:rsid w:val="00041379"/>
    <w:rsid w:val="00045A74"/>
    <w:rsid w:val="00045B05"/>
    <w:rsid w:val="00046070"/>
    <w:rsid w:val="00050421"/>
    <w:rsid w:val="00050DF5"/>
    <w:rsid w:val="00051E23"/>
    <w:rsid w:val="0005215F"/>
    <w:rsid w:val="000536A6"/>
    <w:rsid w:val="0005699A"/>
    <w:rsid w:val="0006043F"/>
    <w:rsid w:val="00060BA2"/>
    <w:rsid w:val="00061467"/>
    <w:rsid w:val="00062652"/>
    <w:rsid w:val="000657FA"/>
    <w:rsid w:val="00067605"/>
    <w:rsid w:val="0007264C"/>
    <w:rsid w:val="00075195"/>
    <w:rsid w:val="000766E9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2752"/>
    <w:rsid w:val="000B5485"/>
    <w:rsid w:val="000B58D1"/>
    <w:rsid w:val="000B5911"/>
    <w:rsid w:val="000B660B"/>
    <w:rsid w:val="000C059B"/>
    <w:rsid w:val="000C074F"/>
    <w:rsid w:val="000C0BE2"/>
    <w:rsid w:val="000C0FCF"/>
    <w:rsid w:val="000C1A02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3474"/>
    <w:rsid w:val="001056BC"/>
    <w:rsid w:val="00105E65"/>
    <w:rsid w:val="00107A12"/>
    <w:rsid w:val="00107B9E"/>
    <w:rsid w:val="0011195E"/>
    <w:rsid w:val="001133E0"/>
    <w:rsid w:val="00113620"/>
    <w:rsid w:val="00115902"/>
    <w:rsid w:val="00115D86"/>
    <w:rsid w:val="001204F5"/>
    <w:rsid w:val="00121063"/>
    <w:rsid w:val="00121E41"/>
    <w:rsid w:val="00122C9F"/>
    <w:rsid w:val="001232EB"/>
    <w:rsid w:val="00123579"/>
    <w:rsid w:val="00124276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031C"/>
    <w:rsid w:val="001521D0"/>
    <w:rsid w:val="00154A41"/>
    <w:rsid w:val="00162088"/>
    <w:rsid w:val="00162647"/>
    <w:rsid w:val="001626E7"/>
    <w:rsid w:val="0016295B"/>
    <w:rsid w:val="00163341"/>
    <w:rsid w:val="001651B4"/>
    <w:rsid w:val="00166B5B"/>
    <w:rsid w:val="00166F20"/>
    <w:rsid w:val="0017032A"/>
    <w:rsid w:val="00170FA4"/>
    <w:rsid w:val="00173D15"/>
    <w:rsid w:val="00174348"/>
    <w:rsid w:val="001743F6"/>
    <w:rsid w:val="00175F62"/>
    <w:rsid w:val="00176DC0"/>
    <w:rsid w:val="00176FCA"/>
    <w:rsid w:val="001841A7"/>
    <w:rsid w:val="001866E9"/>
    <w:rsid w:val="00186C1C"/>
    <w:rsid w:val="00187A27"/>
    <w:rsid w:val="00190394"/>
    <w:rsid w:val="00191643"/>
    <w:rsid w:val="00191957"/>
    <w:rsid w:val="0019255F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22AC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E765F"/>
    <w:rsid w:val="001F20B1"/>
    <w:rsid w:val="001F26F6"/>
    <w:rsid w:val="001F74D9"/>
    <w:rsid w:val="00202240"/>
    <w:rsid w:val="00202790"/>
    <w:rsid w:val="00202B33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1D0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6CD2"/>
    <w:rsid w:val="00247470"/>
    <w:rsid w:val="0025468E"/>
    <w:rsid w:val="00254A3C"/>
    <w:rsid w:val="00255AEF"/>
    <w:rsid w:val="00256846"/>
    <w:rsid w:val="002574FE"/>
    <w:rsid w:val="00257ACD"/>
    <w:rsid w:val="002600C8"/>
    <w:rsid w:val="00260335"/>
    <w:rsid w:val="00264957"/>
    <w:rsid w:val="00265796"/>
    <w:rsid w:val="00266344"/>
    <w:rsid w:val="00272644"/>
    <w:rsid w:val="002748EF"/>
    <w:rsid w:val="00274BE0"/>
    <w:rsid w:val="002756D8"/>
    <w:rsid w:val="00276993"/>
    <w:rsid w:val="002774A3"/>
    <w:rsid w:val="002810F1"/>
    <w:rsid w:val="002816B8"/>
    <w:rsid w:val="00281806"/>
    <w:rsid w:val="00293EA4"/>
    <w:rsid w:val="002952BE"/>
    <w:rsid w:val="00296C79"/>
    <w:rsid w:val="002A110D"/>
    <w:rsid w:val="002A22C4"/>
    <w:rsid w:val="002A4312"/>
    <w:rsid w:val="002A6ACA"/>
    <w:rsid w:val="002B1177"/>
    <w:rsid w:val="002B1E53"/>
    <w:rsid w:val="002B2004"/>
    <w:rsid w:val="002B2CB9"/>
    <w:rsid w:val="002B2FD2"/>
    <w:rsid w:val="002B51BE"/>
    <w:rsid w:val="002B5386"/>
    <w:rsid w:val="002B5646"/>
    <w:rsid w:val="002B713F"/>
    <w:rsid w:val="002C141B"/>
    <w:rsid w:val="002C2FBC"/>
    <w:rsid w:val="002C37F1"/>
    <w:rsid w:val="002C3889"/>
    <w:rsid w:val="002C5270"/>
    <w:rsid w:val="002C531E"/>
    <w:rsid w:val="002C6C93"/>
    <w:rsid w:val="002D1423"/>
    <w:rsid w:val="002D5D06"/>
    <w:rsid w:val="002E22A5"/>
    <w:rsid w:val="002E71D0"/>
    <w:rsid w:val="002F06C3"/>
    <w:rsid w:val="002F0707"/>
    <w:rsid w:val="002F153F"/>
    <w:rsid w:val="002F2845"/>
    <w:rsid w:val="00301522"/>
    <w:rsid w:val="0030286F"/>
    <w:rsid w:val="00305E27"/>
    <w:rsid w:val="003061E2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16F8"/>
    <w:rsid w:val="00334F18"/>
    <w:rsid w:val="00336186"/>
    <w:rsid w:val="00343FF3"/>
    <w:rsid w:val="00344CD3"/>
    <w:rsid w:val="0034604E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1F46"/>
    <w:rsid w:val="003632F0"/>
    <w:rsid w:val="00364064"/>
    <w:rsid w:val="00367083"/>
    <w:rsid w:val="00371CBC"/>
    <w:rsid w:val="00372484"/>
    <w:rsid w:val="00373F96"/>
    <w:rsid w:val="003742F3"/>
    <w:rsid w:val="0037434A"/>
    <w:rsid w:val="00374572"/>
    <w:rsid w:val="00374B92"/>
    <w:rsid w:val="0037567B"/>
    <w:rsid w:val="00375D13"/>
    <w:rsid w:val="00380F77"/>
    <w:rsid w:val="0038278D"/>
    <w:rsid w:val="0039130B"/>
    <w:rsid w:val="00395AD8"/>
    <w:rsid w:val="003A24DD"/>
    <w:rsid w:val="003A2C3B"/>
    <w:rsid w:val="003A33FB"/>
    <w:rsid w:val="003A4C56"/>
    <w:rsid w:val="003B1098"/>
    <w:rsid w:val="003B17AB"/>
    <w:rsid w:val="003B35E3"/>
    <w:rsid w:val="003B466B"/>
    <w:rsid w:val="003B54AF"/>
    <w:rsid w:val="003B54C0"/>
    <w:rsid w:val="003B5C13"/>
    <w:rsid w:val="003C1041"/>
    <w:rsid w:val="003C188B"/>
    <w:rsid w:val="003C3BB6"/>
    <w:rsid w:val="003C4A66"/>
    <w:rsid w:val="003C5CED"/>
    <w:rsid w:val="003C71BA"/>
    <w:rsid w:val="003D03BC"/>
    <w:rsid w:val="003D3F3A"/>
    <w:rsid w:val="003D4A3D"/>
    <w:rsid w:val="003D4E5E"/>
    <w:rsid w:val="003D5829"/>
    <w:rsid w:val="003D62F3"/>
    <w:rsid w:val="003D7D30"/>
    <w:rsid w:val="003E122F"/>
    <w:rsid w:val="003E159E"/>
    <w:rsid w:val="003E51BA"/>
    <w:rsid w:val="003F1342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073C9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2F3"/>
    <w:rsid w:val="00427F4A"/>
    <w:rsid w:val="00430920"/>
    <w:rsid w:val="0043258B"/>
    <w:rsid w:val="00432C3A"/>
    <w:rsid w:val="004337B6"/>
    <w:rsid w:val="00434B38"/>
    <w:rsid w:val="004368B1"/>
    <w:rsid w:val="00437E2E"/>
    <w:rsid w:val="004406B4"/>
    <w:rsid w:val="00442C7E"/>
    <w:rsid w:val="00444203"/>
    <w:rsid w:val="00444307"/>
    <w:rsid w:val="004459B2"/>
    <w:rsid w:val="00446816"/>
    <w:rsid w:val="0045063B"/>
    <w:rsid w:val="00450A00"/>
    <w:rsid w:val="00450D65"/>
    <w:rsid w:val="00450FE8"/>
    <w:rsid w:val="00451E3A"/>
    <w:rsid w:val="0045260B"/>
    <w:rsid w:val="004537CA"/>
    <w:rsid w:val="00454BBE"/>
    <w:rsid w:val="00455129"/>
    <w:rsid w:val="004552FE"/>
    <w:rsid w:val="00455857"/>
    <w:rsid w:val="00455E5F"/>
    <w:rsid w:val="00456532"/>
    <w:rsid w:val="00460057"/>
    <w:rsid w:val="00461912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041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97A37"/>
    <w:rsid w:val="004A0BE0"/>
    <w:rsid w:val="004A12DB"/>
    <w:rsid w:val="004A18E1"/>
    <w:rsid w:val="004A2C30"/>
    <w:rsid w:val="004A2DAB"/>
    <w:rsid w:val="004A62C9"/>
    <w:rsid w:val="004A6597"/>
    <w:rsid w:val="004B074B"/>
    <w:rsid w:val="004B1330"/>
    <w:rsid w:val="004B53FA"/>
    <w:rsid w:val="004B71F5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6C5C"/>
    <w:rsid w:val="004D7F4A"/>
    <w:rsid w:val="004E2ECD"/>
    <w:rsid w:val="004E2ECE"/>
    <w:rsid w:val="004E507F"/>
    <w:rsid w:val="004F028A"/>
    <w:rsid w:val="004F5A06"/>
    <w:rsid w:val="00500250"/>
    <w:rsid w:val="00500A3F"/>
    <w:rsid w:val="0050243E"/>
    <w:rsid w:val="005028A4"/>
    <w:rsid w:val="00504845"/>
    <w:rsid w:val="00504A0D"/>
    <w:rsid w:val="00506766"/>
    <w:rsid w:val="00510892"/>
    <w:rsid w:val="00510A49"/>
    <w:rsid w:val="00510B55"/>
    <w:rsid w:val="00511FC7"/>
    <w:rsid w:val="00515DBF"/>
    <w:rsid w:val="00515F53"/>
    <w:rsid w:val="00516CA6"/>
    <w:rsid w:val="005172D9"/>
    <w:rsid w:val="00517BE2"/>
    <w:rsid w:val="00517DF2"/>
    <w:rsid w:val="00520DE3"/>
    <w:rsid w:val="00522E6F"/>
    <w:rsid w:val="00524857"/>
    <w:rsid w:val="00526440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2D63"/>
    <w:rsid w:val="0054325C"/>
    <w:rsid w:val="00544B21"/>
    <w:rsid w:val="00544B3B"/>
    <w:rsid w:val="005450E8"/>
    <w:rsid w:val="00545E31"/>
    <w:rsid w:val="00546EDD"/>
    <w:rsid w:val="00547097"/>
    <w:rsid w:val="00547836"/>
    <w:rsid w:val="0055090A"/>
    <w:rsid w:val="005521DA"/>
    <w:rsid w:val="00552337"/>
    <w:rsid w:val="00553681"/>
    <w:rsid w:val="00553F6E"/>
    <w:rsid w:val="00556838"/>
    <w:rsid w:val="00557EED"/>
    <w:rsid w:val="00557FD0"/>
    <w:rsid w:val="0056002F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74BF0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A4DA8"/>
    <w:rsid w:val="005B0E83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0AF6"/>
    <w:rsid w:val="005E0C5C"/>
    <w:rsid w:val="005E124A"/>
    <w:rsid w:val="005E1B9D"/>
    <w:rsid w:val="005E1BD5"/>
    <w:rsid w:val="005E2147"/>
    <w:rsid w:val="005E50C9"/>
    <w:rsid w:val="005E60AF"/>
    <w:rsid w:val="005E61CB"/>
    <w:rsid w:val="005E6314"/>
    <w:rsid w:val="005F12C6"/>
    <w:rsid w:val="005F20D9"/>
    <w:rsid w:val="005F2E31"/>
    <w:rsid w:val="005F472A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2DBA"/>
    <w:rsid w:val="00603FA8"/>
    <w:rsid w:val="00604373"/>
    <w:rsid w:val="00604BE8"/>
    <w:rsid w:val="00605668"/>
    <w:rsid w:val="00606A26"/>
    <w:rsid w:val="00606CF7"/>
    <w:rsid w:val="00607E1E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376EA"/>
    <w:rsid w:val="00640CC3"/>
    <w:rsid w:val="00643C57"/>
    <w:rsid w:val="00643D9D"/>
    <w:rsid w:val="00643DD7"/>
    <w:rsid w:val="0064408D"/>
    <w:rsid w:val="00644C29"/>
    <w:rsid w:val="00645BE5"/>
    <w:rsid w:val="00646E02"/>
    <w:rsid w:val="006502FC"/>
    <w:rsid w:val="0065225F"/>
    <w:rsid w:val="00654CD8"/>
    <w:rsid w:val="00655335"/>
    <w:rsid w:val="006564C0"/>
    <w:rsid w:val="006576C9"/>
    <w:rsid w:val="006600EC"/>
    <w:rsid w:val="00663114"/>
    <w:rsid w:val="00663D1C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87C30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B7323"/>
    <w:rsid w:val="006C25C6"/>
    <w:rsid w:val="006C5E3D"/>
    <w:rsid w:val="006D041A"/>
    <w:rsid w:val="006D19E2"/>
    <w:rsid w:val="006D3528"/>
    <w:rsid w:val="006D475C"/>
    <w:rsid w:val="006D55BE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6D07"/>
    <w:rsid w:val="00727379"/>
    <w:rsid w:val="0073307B"/>
    <w:rsid w:val="00735C21"/>
    <w:rsid w:val="00737E59"/>
    <w:rsid w:val="00741710"/>
    <w:rsid w:val="00744025"/>
    <w:rsid w:val="007449F9"/>
    <w:rsid w:val="007453D5"/>
    <w:rsid w:val="007500A8"/>
    <w:rsid w:val="00755666"/>
    <w:rsid w:val="007578D8"/>
    <w:rsid w:val="007629EC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1BFF"/>
    <w:rsid w:val="007837EA"/>
    <w:rsid w:val="0078439E"/>
    <w:rsid w:val="00786396"/>
    <w:rsid w:val="00793C05"/>
    <w:rsid w:val="00794A75"/>
    <w:rsid w:val="00795163"/>
    <w:rsid w:val="00796443"/>
    <w:rsid w:val="007978A9"/>
    <w:rsid w:val="007A17C8"/>
    <w:rsid w:val="007A3886"/>
    <w:rsid w:val="007A4DAA"/>
    <w:rsid w:val="007B0561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0EF"/>
    <w:rsid w:val="007E43FA"/>
    <w:rsid w:val="007E51EA"/>
    <w:rsid w:val="007E61CF"/>
    <w:rsid w:val="007F1192"/>
    <w:rsid w:val="007F22C0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212E"/>
    <w:rsid w:val="0080294F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681"/>
    <w:rsid w:val="008608B7"/>
    <w:rsid w:val="0086605F"/>
    <w:rsid w:val="00871812"/>
    <w:rsid w:val="0087291F"/>
    <w:rsid w:val="008739A6"/>
    <w:rsid w:val="00873EA2"/>
    <w:rsid w:val="008752F3"/>
    <w:rsid w:val="008764B5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3599"/>
    <w:rsid w:val="008A46F1"/>
    <w:rsid w:val="008A5C86"/>
    <w:rsid w:val="008A6A6A"/>
    <w:rsid w:val="008A6EBF"/>
    <w:rsid w:val="008B19F8"/>
    <w:rsid w:val="008B2A01"/>
    <w:rsid w:val="008B38C5"/>
    <w:rsid w:val="008B6DA6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6AB"/>
    <w:rsid w:val="008E693D"/>
    <w:rsid w:val="008E6D31"/>
    <w:rsid w:val="008E7A67"/>
    <w:rsid w:val="008F1C8C"/>
    <w:rsid w:val="008F382D"/>
    <w:rsid w:val="008F482B"/>
    <w:rsid w:val="008F61A9"/>
    <w:rsid w:val="00900E57"/>
    <w:rsid w:val="00904BE0"/>
    <w:rsid w:val="0090626D"/>
    <w:rsid w:val="00906720"/>
    <w:rsid w:val="00912F82"/>
    <w:rsid w:val="0091789F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3D73"/>
    <w:rsid w:val="00934049"/>
    <w:rsid w:val="0093713A"/>
    <w:rsid w:val="00937479"/>
    <w:rsid w:val="00940659"/>
    <w:rsid w:val="00940BD3"/>
    <w:rsid w:val="00940F7D"/>
    <w:rsid w:val="00944955"/>
    <w:rsid w:val="00945A3D"/>
    <w:rsid w:val="00947DC0"/>
    <w:rsid w:val="009500A1"/>
    <w:rsid w:val="009506D4"/>
    <w:rsid w:val="00951EFC"/>
    <w:rsid w:val="00953CE7"/>
    <w:rsid w:val="0095412F"/>
    <w:rsid w:val="00955A72"/>
    <w:rsid w:val="00956D15"/>
    <w:rsid w:val="0095701B"/>
    <w:rsid w:val="009600BD"/>
    <w:rsid w:val="009637C9"/>
    <w:rsid w:val="00965433"/>
    <w:rsid w:val="00965F97"/>
    <w:rsid w:val="00966314"/>
    <w:rsid w:val="00967416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3D92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23C9"/>
    <w:rsid w:val="009B5E10"/>
    <w:rsid w:val="009C05B4"/>
    <w:rsid w:val="009C0D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28CB"/>
    <w:rsid w:val="009D63FC"/>
    <w:rsid w:val="009D7EB9"/>
    <w:rsid w:val="009E1077"/>
    <w:rsid w:val="009E2C20"/>
    <w:rsid w:val="009E3E4D"/>
    <w:rsid w:val="009E5338"/>
    <w:rsid w:val="009E5C9C"/>
    <w:rsid w:val="009E68A2"/>
    <w:rsid w:val="009E6990"/>
    <w:rsid w:val="009E7970"/>
    <w:rsid w:val="009F0EB2"/>
    <w:rsid w:val="009F4B30"/>
    <w:rsid w:val="009F4DC4"/>
    <w:rsid w:val="009F7C4F"/>
    <w:rsid w:val="00A0056C"/>
    <w:rsid w:val="00A02FC0"/>
    <w:rsid w:val="00A066F6"/>
    <w:rsid w:val="00A07B85"/>
    <w:rsid w:val="00A07CFE"/>
    <w:rsid w:val="00A10E02"/>
    <w:rsid w:val="00A123B7"/>
    <w:rsid w:val="00A12524"/>
    <w:rsid w:val="00A156CE"/>
    <w:rsid w:val="00A160F4"/>
    <w:rsid w:val="00A1789F"/>
    <w:rsid w:val="00A20C13"/>
    <w:rsid w:val="00A220D2"/>
    <w:rsid w:val="00A2368E"/>
    <w:rsid w:val="00A24661"/>
    <w:rsid w:val="00A254B6"/>
    <w:rsid w:val="00A26C26"/>
    <w:rsid w:val="00A26E99"/>
    <w:rsid w:val="00A30316"/>
    <w:rsid w:val="00A3212F"/>
    <w:rsid w:val="00A3275D"/>
    <w:rsid w:val="00A32C61"/>
    <w:rsid w:val="00A359CB"/>
    <w:rsid w:val="00A36916"/>
    <w:rsid w:val="00A36E53"/>
    <w:rsid w:val="00A40FB2"/>
    <w:rsid w:val="00A41BD0"/>
    <w:rsid w:val="00A42D51"/>
    <w:rsid w:val="00A44306"/>
    <w:rsid w:val="00A4524B"/>
    <w:rsid w:val="00A46190"/>
    <w:rsid w:val="00A466C3"/>
    <w:rsid w:val="00A470EA"/>
    <w:rsid w:val="00A51054"/>
    <w:rsid w:val="00A52322"/>
    <w:rsid w:val="00A52553"/>
    <w:rsid w:val="00A5340C"/>
    <w:rsid w:val="00A5423A"/>
    <w:rsid w:val="00A54990"/>
    <w:rsid w:val="00A557B1"/>
    <w:rsid w:val="00A6308A"/>
    <w:rsid w:val="00A647B8"/>
    <w:rsid w:val="00A64D16"/>
    <w:rsid w:val="00A652E7"/>
    <w:rsid w:val="00A654EE"/>
    <w:rsid w:val="00A71A78"/>
    <w:rsid w:val="00A7272C"/>
    <w:rsid w:val="00A72FA4"/>
    <w:rsid w:val="00A74619"/>
    <w:rsid w:val="00A758DE"/>
    <w:rsid w:val="00A76EF5"/>
    <w:rsid w:val="00A772D2"/>
    <w:rsid w:val="00A80155"/>
    <w:rsid w:val="00A803EF"/>
    <w:rsid w:val="00A8067D"/>
    <w:rsid w:val="00A806BD"/>
    <w:rsid w:val="00A80736"/>
    <w:rsid w:val="00A861F0"/>
    <w:rsid w:val="00A90CE2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13F3"/>
    <w:rsid w:val="00AB2644"/>
    <w:rsid w:val="00AB38FE"/>
    <w:rsid w:val="00AB72CD"/>
    <w:rsid w:val="00AC0B9B"/>
    <w:rsid w:val="00AC140A"/>
    <w:rsid w:val="00AC2267"/>
    <w:rsid w:val="00AC41BB"/>
    <w:rsid w:val="00AC5DFE"/>
    <w:rsid w:val="00AC6AAF"/>
    <w:rsid w:val="00AC7BC6"/>
    <w:rsid w:val="00AD185D"/>
    <w:rsid w:val="00AD2D0C"/>
    <w:rsid w:val="00AD48F2"/>
    <w:rsid w:val="00AD6C47"/>
    <w:rsid w:val="00AE07AC"/>
    <w:rsid w:val="00AE14FA"/>
    <w:rsid w:val="00AE4950"/>
    <w:rsid w:val="00AE4D23"/>
    <w:rsid w:val="00AE6719"/>
    <w:rsid w:val="00AE6E32"/>
    <w:rsid w:val="00AE78CE"/>
    <w:rsid w:val="00AF2142"/>
    <w:rsid w:val="00AF268B"/>
    <w:rsid w:val="00AF58CA"/>
    <w:rsid w:val="00AF6BD9"/>
    <w:rsid w:val="00B028CB"/>
    <w:rsid w:val="00B064A0"/>
    <w:rsid w:val="00B06AEE"/>
    <w:rsid w:val="00B1025B"/>
    <w:rsid w:val="00B12D5F"/>
    <w:rsid w:val="00B1581B"/>
    <w:rsid w:val="00B167E4"/>
    <w:rsid w:val="00B17A37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3488"/>
    <w:rsid w:val="00B35FD2"/>
    <w:rsid w:val="00B360D0"/>
    <w:rsid w:val="00B40353"/>
    <w:rsid w:val="00B40A36"/>
    <w:rsid w:val="00B41B64"/>
    <w:rsid w:val="00B50B62"/>
    <w:rsid w:val="00B5379A"/>
    <w:rsid w:val="00B537EB"/>
    <w:rsid w:val="00B55838"/>
    <w:rsid w:val="00B55DAC"/>
    <w:rsid w:val="00B569ED"/>
    <w:rsid w:val="00B60F92"/>
    <w:rsid w:val="00B61577"/>
    <w:rsid w:val="00B655A6"/>
    <w:rsid w:val="00B712DA"/>
    <w:rsid w:val="00B80E94"/>
    <w:rsid w:val="00B8364A"/>
    <w:rsid w:val="00B83774"/>
    <w:rsid w:val="00B84E6D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193"/>
    <w:rsid w:val="00BB0B0D"/>
    <w:rsid w:val="00BB1597"/>
    <w:rsid w:val="00BB1A64"/>
    <w:rsid w:val="00BB1C0C"/>
    <w:rsid w:val="00BB260D"/>
    <w:rsid w:val="00BB31B8"/>
    <w:rsid w:val="00BB3DC0"/>
    <w:rsid w:val="00BB59BC"/>
    <w:rsid w:val="00BB6547"/>
    <w:rsid w:val="00BC0BC2"/>
    <w:rsid w:val="00BC2088"/>
    <w:rsid w:val="00BC511E"/>
    <w:rsid w:val="00BD0F7E"/>
    <w:rsid w:val="00BD1869"/>
    <w:rsid w:val="00BD6D17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3B2C"/>
    <w:rsid w:val="00C24B07"/>
    <w:rsid w:val="00C2594D"/>
    <w:rsid w:val="00C370C2"/>
    <w:rsid w:val="00C409E6"/>
    <w:rsid w:val="00C41D16"/>
    <w:rsid w:val="00C429E8"/>
    <w:rsid w:val="00C43F57"/>
    <w:rsid w:val="00C44B3E"/>
    <w:rsid w:val="00C4745D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388"/>
    <w:rsid w:val="00C84A4C"/>
    <w:rsid w:val="00C84BF5"/>
    <w:rsid w:val="00C879C8"/>
    <w:rsid w:val="00C87B7F"/>
    <w:rsid w:val="00C96181"/>
    <w:rsid w:val="00CA0235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555E"/>
    <w:rsid w:val="00CC68F2"/>
    <w:rsid w:val="00CC6905"/>
    <w:rsid w:val="00CD05A2"/>
    <w:rsid w:val="00CD202C"/>
    <w:rsid w:val="00CD2171"/>
    <w:rsid w:val="00CD3720"/>
    <w:rsid w:val="00CD5408"/>
    <w:rsid w:val="00CD579F"/>
    <w:rsid w:val="00CD76BE"/>
    <w:rsid w:val="00CE0853"/>
    <w:rsid w:val="00CE18A3"/>
    <w:rsid w:val="00CE401B"/>
    <w:rsid w:val="00CE4468"/>
    <w:rsid w:val="00CE4A84"/>
    <w:rsid w:val="00CE4A97"/>
    <w:rsid w:val="00CE4E34"/>
    <w:rsid w:val="00CE6C53"/>
    <w:rsid w:val="00CF048B"/>
    <w:rsid w:val="00CF0702"/>
    <w:rsid w:val="00CF74F7"/>
    <w:rsid w:val="00CF787F"/>
    <w:rsid w:val="00D0147B"/>
    <w:rsid w:val="00D02E30"/>
    <w:rsid w:val="00D041C8"/>
    <w:rsid w:val="00D051F9"/>
    <w:rsid w:val="00D1197D"/>
    <w:rsid w:val="00D13B0C"/>
    <w:rsid w:val="00D14306"/>
    <w:rsid w:val="00D15F1F"/>
    <w:rsid w:val="00D16F7C"/>
    <w:rsid w:val="00D17F2A"/>
    <w:rsid w:val="00D226BF"/>
    <w:rsid w:val="00D22E7D"/>
    <w:rsid w:val="00D24D6A"/>
    <w:rsid w:val="00D30E04"/>
    <w:rsid w:val="00D34A82"/>
    <w:rsid w:val="00D35641"/>
    <w:rsid w:val="00D404E5"/>
    <w:rsid w:val="00D408C7"/>
    <w:rsid w:val="00D42C54"/>
    <w:rsid w:val="00D4368A"/>
    <w:rsid w:val="00D44155"/>
    <w:rsid w:val="00D50B6E"/>
    <w:rsid w:val="00D56B46"/>
    <w:rsid w:val="00D5707B"/>
    <w:rsid w:val="00D61C81"/>
    <w:rsid w:val="00D62605"/>
    <w:rsid w:val="00D64D33"/>
    <w:rsid w:val="00D65A86"/>
    <w:rsid w:val="00D6604B"/>
    <w:rsid w:val="00D66BDA"/>
    <w:rsid w:val="00D73A85"/>
    <w:rsid w:val="00D755D9"/>
    <w:rsid w:val="00D7618B"/>
    <w:rsid w:val="00D76588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6E71"/>
    <w:rsid w:val="00DA788E"/>
    <w:rsid w:val="00DA7E6B"/>
    <w:rsid w:val="00DB26DF"/>
    <w:rsid w:val="00DB4792"/>
    <w:rsid w:val="00DB6D64"/>
    <w:rsid w:val="00DB7F4F"/>
    <w:rsid w:val="00DC149C"/>
    <w:rsid w:val="00DC35CF"/>
    <w:rsid w:val="00DC4999"/>
    <w:rsid w:val="00DC5017"/>
    <w:rsid w:val="00DD406D"/>
    <w:rsid w:val="00DD410A"/>
    <w:rsid w:val="00DD5E5B"/>
    <w:rsid w:val="00DD64E4"/>
    <w:rsid w:val="00DD6AED"/>
    <w:rsid w:val="00DD760D"/>
    <w:rsid w:val="00DE1283"/>
    <w:rsid w:val="00DE2ED0"/>
    <w:rsid w:val="00DE6611"/>
    <w:rsid w:val="00DF19AE"/>
    <w:rsid w:val="00DF28F5"/>
    <w:rsid w:val="00DF4C0F"/>
    <w:rsid w:val="00DF58F3"/>
    <w:rsid w:val="00DF7924"/>
    <w:rsid w:val="00DF79AB"/>
    <w:rsid w:val="00E00176"/>
    <w:rsid w:val="00E02548"/>
    <w:rsid w:val="00E0276C"/>
    <w:rsid w:val="00E031D5"/>
    <w:rsid w:val="00E04054"/>
    <w:rsid w:val="00E04D46"/>
    <w:rsid w:val="00E067DF"/>
    <w:rsid w:val="00E06806"/>
    <w:rsid w:val="00E0753D"/>
    <w:rsid w:val="00E10A59"/>
    <w:rsid w:val="00E12976"/>
    <w:rsid w:val="00E13D13"/>
    <w:rsid w:val="00E1631F"/>
    <w:rsid w:val="00E168D7"/>
    <w:rsid w:val="00E2532E"/>
    <w:rsid w:val="00E27B24"/>
    <w:rsid w:val="00E27D79"/>
    <w:rsid w:val="00E31E17"/>
    <w:rsid w:val="00E32C3A"/>
    <w:rsid w:val="00E32C65"/>
    <w:rsid w:val="00E34CC2"/>
    <w:rsid w:val="00E36B77"/>
    <w:rsid w:val="00E4268A"/>
    <w:rsid w:val="00E448C1"/>
    <w:rsid w:val="00E4546F"/>
    <w:rsid w:val="00E4760D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462D"/>
    <w:rsid w:val="00E67448"/>
    <w:rsid w:val="00E71818"/>
    <w:rsid w:val="00E7417D"/>
    <w:rsid w:val="00E74F18"/>
    <w:rsid w:val="00E760F3"/>
    <w:rsid w:val="00E76629"/>
    <w:rsid w:val="00E809A1"/>
    <w:rsid w:val="00E80F16"/>
    <w:rsid w:val="00E8252C"/>
    <w:rsid w:val="00E83469"/>
    <w:rsid w:val="00E905D5"/>
    <w:rsid w:val="00E92BDD"/>
    <w:rsid w:val="00E93528"/>
    <w:rsid w:val="00E955E1"/>
    <w:rsid w:val="00E96ADA"/>
    <w:rsid w:val="00E97B1C"/>
    <w:rsid w:val="00E97E9B"/>
    <w:rsid w:val="00EA0692"/>
    <w:rsid w:val="00EA0C44"/>
    <w:rsid w:val="00EA21B6"/>
    <w:rsid w:val="00EA3DEA"/>
    <w:rsid w:val="00EA4012"/>
    <w:rsid w:val="00EA59C3"/>
    <w:rsid w:val="00EB2888"/>
    <w:rsid w:val="00EB3591"/>
    <w:rsid w:val="00EB4B65"/>
    <w:rsid w:val="00EB4BFF"/>
    <w:rsid w:val="00EB4EB9"/>
    <w:rsid w:val="00EB5F44"/>
    <w:rsid w:val="00EB6C14"/>
    <w:rsid w:val="00EC0698"/>
    <w:rsid w:val="00EC1FFC"/>
    <w:rsid w:val="00EC3627"/>
    <w:rsid w:val="00EC4D30"/>
    <w:rsid w:val="00EC5211"/>
    <w:rsid w:val="00EC5AEE"/>
    <w:rsid w:val="00ED1B89"/>
    <w:rsid w:val="00ED20EE"/>
    <w:rsid w:val="00EE0CBC"/>
    <w:rsid w:val="00EE1796"/>
    <w:rsid w:val="00EE1C7A"/>
    <w:rsid w:val="00EE22B3"/>
    <w:rsid w:val="00EE2663"/>
    <w:rsid w:val="00EE2AE8"/>
    <w:rsid w:val="00EE2E35"/>
    <w:rsid w:val="00EE3E4C"/>
    <w:rsid w:val="00EE4C9D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3305"/>
    <w:rsid w:val="00F25DEF"/>
    <w:rsid w:val="00F30952"/>
    <w:rsid w:val="00F31D59"/>
    <w:rsid w:val="00F3404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1863"/>
    <w:rsid w:val="00F42525"/>
    <w:rsid w:val="00F42722"/>
    <w:rsid w:val="00F43498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D86"/>
    <w:rsid w:val="00F75F5B"/>
    <w:rsid w:val="00F76D88"/>
    <w:rsid w:val="00F77B44"/>
    <w:rsid w:val="00F82729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4CB"/>
    <w:rsid w:val="00F95F5F"/>
    <w:rsid w:val="00FA0249"/>
    <w:rsid w:val="00FA1F36"/>
    <w:rsid w:val="00FA2292"/>
    <w:rsid w:val="00FA367F"/>
    <w:rsid w:val="00FA7544"/>
    <w:rsid w:val="00FB0F4E"/>
    <w:rsid w:val="00FB134F"/>
    <w:rsid w:val="00FB1F6F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4E19"/>
    <w:rsid w:val="00FD5479"/>
    <w:rsid w:val="00FD5ACD"/>
    <w:rsid w:val="00FE23C3"/>
    <w:rsid w:val="00FE3600"/>
    <w:rsid w:val="00FE3794"/>
    <w:rsid w:val="00FE3937"/>
    <w:rsid w:val="00FE4BA9"/>
    <w:rsid w:val="00FE6FBA"/>
    <w:rsid w:val="00FE7C45"/>
    <w:rsid w:val="00FF2C42"/>
    <w:rsid w:val="00FF2FC2"/>
    <w:rsid w:val="00FF5145"/>
    <w:rsid w:val="00FF658F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E6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Ano22</b:Tag>
    <b:SourceType>DocumentFromInternetSite</b:SourceType>
    <b:Guid>{5C9FA121-2612-4A2B-83EB-FA1504B4E034}</b:Guid>
    <b:Author>
      <b:Author>
        <b:NameList>
          <b:Person>
            <b:Last>Anon</b:Last>
          </b:Person>
        </b:NameList>
      </b:Author>
    </b:Author>
    <b:Title>https://www.eclecticmusicatlanta.com/making-the-most-out-of-music-lessons</b:Title>
    <b:YearAccessed>2022</b:YearAccessed>
    <b:MonthAccessed>10</b:MonthAccessed>
    <b:DayAccessed>02</b:DayAccessed>
    <b:RefOrder>1</b:RefOrder>
  </b:Source>
  <b:Source>
    <b:Tag>Eri</b:Tag>
    <b:SourceType>Book</b:SourceType>
    <b:Guid>{99EF99FE-4957-4F49-9D9A-6ED4FFFC26CF}</b:Guid>
    <b:Author>
      <b:Author>
        <b:NameList>
          <b:Person>
            <b:Last>Eriksson</b:Last>
            <b:First>J.</b:First>
          </b:Person>
        </b:NameList>
      </b:Author>
    </b:Author>
    <b:Title>Chord and Modality Analysis.</b:Title>
    <b:Publisher>KHT, School of Computer Science and Communication (CDC), Speech, Music and Hearing, TMH, Speech Communication and Technology</b:Publisher>
    <b:Year>2016</b:Year>
    <b:RefOrder>4</b:RefOrder>
  </b:Source>
  <b:Source>
    <b:Tag>Chr15</b:Tag>
    <b:SourceType>Patent</b:SourceType>
    <b:Guid>{7C905A09-CA13-44FC-B2D2-CFABF09DC594}</b:Guid>
    <b:Title>Music Video Game with User Directed Sound Generation</b:Title>
    <b:Year>2015</b:Year>
    <b:Author>
      <b:Inventor>
        <b:NameList>
          <b:Person>
            <b:Last>Chrzanowski</b:Last>
            <b:First>J.,</b:First>
            <b:Middle>Hilliker, j., L., Gallerani, L., R.</b:Middle>
          </b:Person>
        </b:NameList>
      </b:Inventor>
    </b:Author>
    <b:CountryRegion>US</b:CountryRegion>
    <b:PatentNumber>9061205B2</b:PatentNumber>
    <b:RefOrder>2</b:RefOrder>
  </b:Source>
  <b:Source>
    <b:Tag>Mag02</b:Tag>
    <b:SourceType>Book</b:SourceType>
    <b:Guid>{33187130-B063-490F-9ED7-08CE3293BFEB}</b:Guid>
    <b:Title>User requirements analysis. In IFIP World Computer Congress</b:Title>
    <b:Year>2002</b:Year>
    <b:Author>
      <b:Author>
        <b:NameList>
          <b:Person>
            <b:Last>Maguire</b:Last>
            <b:First>M.,</b:First>
            <b:Middle>Bevan, N.</b:Middle>
          </b:Person>
        </b:NameList>
      </b:Author>
    </b:Author>
    <b:City>Boston, MA.</b:City>
    <b:Publisher>Springer</b:Publisher>
    <b:RefOrder>3</b:RefOrder>
  </b:Source>
</b:Sources>
</file>

<file path=customXml/itemProps1.xml><?xml version="1.0" encoding="utf-8"?>
<ds:datastoreItem xmlns:ds="http://schemas.openxmlformats.org/officeDocument/2006/customXml" ds:itemID="{F35CF674-94E5-4BFB-8ABA-E8C7CA78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4972</TotalTime>
  <Pages>12</Pages>
  <Words>2723</Words>
  <Characters>15527</Characters>
  <Application>Microsoft Office Word</Application>
  <DocSecurity>0</DocSecurity>
  <Lines>129</Lines>
  <Paragraphs>36</Paragraphs>
  <ScaleCrop>false</ScaleCrop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1388</cp:revision>
  <dcterms:created xsi:type="dcterms:W3CDTF">2022-10-05T20:08:00Z</dcterms:created>
  <dcterms:modified xsi:type="dcterms:W3CDTF">2022-10-13T13:52:00Z</dcterms:modified>
</cp:coreProperties>
</file>