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68" w14:textId="77777777" w:rsidR="00D83750" w:rsidRDefault="00D83750">
      <w:pPr>
        <w:spacing w:before="2000"/>
      </w:pPr>
    </w:p>
    <w:p w14:paraId="666E042A" w14:textId="77777777" w:rsidR="00D83750" w:rsidRDefault="00000000">
      <w:r>
        <w:rPr>
          <w:b/>
          <w:bCs/>
          <w:color w:val="1A6CA8"/>
          <w:sz w:val="48"/>
          <w:szCs w:val="48"/>
        </w:rPr>
        <w:t>Plan van Aanpak</w:t>
      </w:r>
    </w:p>
    <w:p w14:paraId="25A2BF2A" w14:textId="77777777" w:rsidR="00D83750" w:rsidRDefault="00000000">
      <w:pPr>
        <w:spacing w:after="40"/>
      </w:pPr>
      <w:r>
        <w:rPr>
          <w:color w:val="666666"/>
          <w:sz w:val="28"/>
          <w:szCs w:val="28"/>
        </w:rPr>
        <w:t>VNG Voorzieningencatalogus</w:t>
      </w:r>
    </w:p>
    <w:p w14:paraId="6F8C640E" w14:textId="77777777" w:rsidR="00D83750" w:rsidRDefault="00000000">
      <w:pPr>
        <w:spacing w:after="40"/>
      </w:pPr>
      <w:r>
        <w:rPr>
          <w:i/>
          <w:iCs/>
          <w:color w:val="666666"/>
          <w:sz w:val="22"/>
          <w:szCs w:val="22"/>
        </w:rPr>
        <w:t>Van demonstratie naar verantwoorde productie</w:t>
      </w:r>
    </w:p>
    <w:p w14:paraId="77E756F5" w14:textId="77777777" w:rsidR="00D83750" w:rsidRDefault="00D83750">
      <w:pPr>
        <w:spacing w:before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83750" w14:paraId="1E861B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E82C" w14:textId="77777777" w:rsidR="00D83750" w:rsidRDefault="00D83750"/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9A80" w14:textId="77777777" w:rsidR="00D83750" w:rsidRDefault="00D83750"/>
        </w:tc>
      </w:tr>
      <w:tr w:rsidR="00D83750" w14:paraId="08E5F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5FC9" w14:textId="77777777" w:rsidR="00D83750" w:rsidRDefault="00000000">
            <w:r>
              <w:rPr>
                <w:color w:val="1A1A1A"/>
                <w:sz w:val="18"/>
                <w:szCs w:val="18"/>
              </w:rPr>
              <w:t>Opdrachtgever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6C0D" w14:textId="77777777" w:rsidR="00D83750" w:rsidRDefault="00000000">
            <w:r>
              <w:rPr>
                <w:color w:val="1A1A1A"/>
                <w:sz w:val="18"/>
                <w:szCs w:val="18"/>
              </w:rPr>
              <w:t>VNG (Vereniging van Nederlandse Gemeenten)</w:t>
            </w:r>
          </w:p>
        </w:tc>
      </w:tr>
      <w:tr w:rsidR="00D83750" w14:paraId="79C56E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F1AD" w14:textId="77777777" w:rsidR="00D83750" w:rsidRDefault="00000000">
            <w:r>
              <w:rPr>
                <w:color w:val="1A1A1A"/>
                <w:sz w:val="18"/>
                <w:szCs w:val="18"/>
              </w:rPr>
              <w:t>Opdrachtnemer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6C1C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63454D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EA5D" w14:textId="77777777" w:rsidR="00D83750" w:rsidRDefault="00000000">
            <w:r>
              <w:rPr>
                <w:color w:val="1A1A1A"/>
                <w:sz w:val="18"/>
                <w:szCs w:val="18"/>
              </w:rPr>
              <w:t>Datum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C9FA" w14:textId="77777777" w:rsidR="00D83750" w:rsidRDefault="00000000">
            <w:r>
              <w:rPr>
                <w:color w:val="1A1A1A"/>
                <w:sz w:val="18"/>
                <w:szCs w:val="18"/>
              </w:rPr>
              <w:t>19 maart 2026</w:t>
            </w:r>
          </w:p>
        </w:tc>
      </w:tr>
      <w:tr w:rsidR="00D83750" w14:paraId="16D96A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73E7" w14:textId="77777777" w:rsidR="00D83750" w:rsidRDefault="00000000">
            <w:r>
              <w:rPr>
                <w:color w:val="1A1A1A"/>
                <w:sz w:val="18"/>
                <w:szCs w:val="18"/>
              </w:rPr>
              <w:t>Versie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5144" w14:textId="77777777" w:rsidR="00D83750" w:rsidRDefault="00000000">
            <w:r>
              <w:rPr>
                <w:color w:val="1A1A1A"/>
                <w:sz w:val="18"/>
                <w:szCs w:val="18"/>
              </w:rPr>
              <w:t>1.0</w:t>
            </w:r>
          </w:p>
        </w:tc>
      </w:tr>
      <w:tr w:rsidR="00D83750" w14:paraId="6E5265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830" w14:textId="77777777" w:rsidR="00D83750" w:rsidRDefault="00000000">
            <w:r>
              <w:rPr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677A" w14:textId="77777777" w:rsidR="00D83750" w:rsidRDefault="00000000">
            <w:r>
              <w:rPr>
                <w:color w:val="1A1A1A"/>
                <w:sz w:val="18"/>
                <w:szCs w:val="18"/>
              </w:rPr>
              <w:t>Concept</w:t>
            </w:r>
          </w:p>
        </w:tc>
      </w:tr>
      <w:tr w:rsidR="00D83750" w14:paraId="62FCE9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147F" w14:textId="77777777" w:rsidR="00D83750" w:rsidRDefault="00000000">
            <w:r>
              <w:rPr>
                <w:color w:val="1A1A1A"/>
                <w:sz w:val="18"/>
                <w:szCs w:val="18"/>
              </w:rPr>
              <w:t>Classificatie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2F6A" w14:textId="77777777" w:rsidR="00D83750" w:rsidRDefault="00000000">
            <w:r>
              <w:rPr>
                <w:color w:val="1A1A1A"/>
                <w:sz w:val="18"/>
                <w:szCs w:val="18"/>
              </w:rPr>
              <w:t>Vertrouwelijk</w:t>
            </w:r>
          </w:p>
        </w:tc>
      </w:tr>
    </w:tbl>
    <w:p w14:paraId="1B8B0E64" w14:textId="77777777" w:rsidR="00D83750" w:rsidRDefault="00000000">
      <w:r>
        <w:br w:type="page"/>
      </w:r>
    </w:p>
    <w:p w14:paraId="40B3C308" w14:textId="77777777" w:rsidR="00D83750" w:rsidRDefault="00000000">
      <w:pPr>
        <w:pStyle w:val="Heading1"/>
      </w:pPr>
      <w:r>
        <w:lastRenderedPageBreak/>
        <w:t>1. Projectdefinitie</w:t>
      </w:r>
    </w:p>
    <w:p w14:paraId="4B4DE64B" w14:textId="77777777" w:rsidR="00D83750" w:rsidRDefault="00000000">
      <w:pPr>
        <w:pStyle w:val="Heading2"/>
        <w:spacing w:before="200" w:after="100"/>
      </w:pPr>
      <w:r>
        <w:t>1.1 Projectnaam</w:t>
      </w:r>
    </w:p>
    <w:p w14:paraId="0688A3AA" w14:textId="77777777" w:rsidR="00D83750" w:rsidRDefault="00000000">
      <w:pPr>
        <w:spacing w:after="120"/>
      </w:pPr>
      <w:r>
        <w:rPr>
          <w:color w:val="1A1A1A"/>
        </w:rPr>
        <w:t>Voorzieningencatalogus Vernieuwing (VVC) — Van demonstratie naar productie</w:t>
      </w:r>
    </w:p>
    <w:p w14:paraId="42FB711F" w14:textId="77777777" w:rsidR="00D83750" w:rsidRDefault="00000000">
      <w:pPr>
        <w:pStyle w:val="Heading2"/>
        <w:spacing w:before="200" w:after="100"/>
      </w:pPr>
      <w:r>
        <w:t>1.2 Projectdoel</w:t>
      </w:r>
    </w:p>
    <w:p w14:paraId="432F8D3A" w14:textId="77777777" w:rsidR="00D83750" w:rsidRDefault="00000000">
      <w:pPr>
        <w:spacing w:after="120"/>
      </w:pPr>
      <w:r>
        <w:rPr>
          <w:color w:val="1A1A1A"/>
        </w:rPr>
        <w:t>Het doorontwikkelen van het huidige demonstratieplatform van de VNG Voorzieningencatalogus naar een productierijp, veilig, compliance-conform en beheerbaar systeem dat de bestaande Drupal-gebaseerde Softwarecatalogus vervangt en alle 342+ Nederlandse gemeenten bedient.</w:t>
      </w:r>
    </w:p>
    <w:p w14:paraId="1249B12E" w14:textId="77777777" w:rsidR="00D83750" w:rsidRDefault="00000000">
      <w:pPr>
        <w:pStyle w:val="Heading2"/>
        <w:spacing w:before="200" w:after="100"/>
      </w:pPr>
      <w:r>
        <w:t>1.3 Scope</w:t>
      </w:r>
    </w:p>
    <w:p w14:paraId="301EF3A6" w14:textId="77777777" w:rsidR="00D83750" w:rsidRDefault="00000000">
      <w:pPr>
        <w:spacing w:after="120"/>
      </w:pPr>
      <w:r>
        <w:rPr>
          <w:b/>
          <w:bCs/>
          <w:color w:val="1A1A1A"/>
        </w:rPr>
        <w:t>Binnen scope:</w:t>
      </w:r>
    </w:p>
    <w:p w14:paraId="2E75FB2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Security hardening (MFA, wachtwoordbeleid, input sanitization, CSP)</w:t>
      </w:r>
    </w:p>
    <w:p w14:paraId="7F30C47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Kwaliteitsborging (CI/CD, OTAP, testsuite &gt;70% coverage, code review)</w:t>
      </w:r>
    </w:p>
    <w:p w14:paraId="0CEDACA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Compliance (BIO-toetsing, DPIA, WCAG 2.1 AA audit, penetratietest)</w:t>
      </w:r>
    </w:p>
    <w:p w14:paraId="1506192E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Infrastructuur (SLA-waardige hosting, backup/restore, monitoring, alerting)</w:t>
      </w:r>
    </w:p>
    <w:p w14:paraId="2600B342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Autorisatie (SSO via SAML/OIDC, rollen en rechten per gemeente)</w:t>
      </w:r>
    </w:p>
    <w:p w14:paraId="03E9B1A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Datamigratie vanuit huidige Drupal Softwarecatalogus</w:t>
      </w:r>
    </w:p>
    <w:p w14:paraId="375078B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Pilotfase met 10–20 gemeenten</w:t>
      </w:r>
    </w:p>
    <w:p w14:paraId="25337DF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Brede uitrol naar alle gemeenten</w:t>
      </w:r>
    </w:p>
    <w:p w14:paraId="437427C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Technische en functionele documentatie</w:t>
      </w:r>
    </w:p>
    <w:p w14:paraId="5A26B5D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Overdracht naar VNG-beheerteam</w:t>
      </w:r>
    </w:p>
    <w:p w14:paraId="1A1BBE72" w14:textId="77777777" w:rsidR="00D83750" w:rsidRDefault="00D83750">
      <w:pPr>
        <w:spacing w:before="80"/>
      </w:pPr>
    </w:p>
    <w:p w14:paraId="3565E91E" w14:textId="77777777" w:rsidR="00D83750" w:rsidRDefault="00000000">
      <w:pPr>
        <w:spacing w:after="120"/>
      </w:pPr>
      <w:r>
        <w:rPr>
          <w:b/>
          <w:bCs/>
          <w:color w:val="1A1A1A"/>
        </w:rPr>
        <w:t>Buiten scope:</w:t>
      </w:r>
    </w:p>
    <w:p w14:paraId="21ACE53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Ontwikkeling van geheel nieuwe functionaliteit (tenzij in separate change requests)</w:t>
      </w:r>
    </w:p>
    <w:p w14:paraId="00E317A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Migratie naar NL Design System (separaat traject na productie)</w:t>
      </w:r>
    </w:p>
    <w:p w14:paraId="230E0D0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Koppeling met externe systemen anders dan GEMMA Online en SKOSMOS</w:t>
      </w:r>
    </w:p>
    <w:p w14:paraId="6D1665F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Training van eindgebruikers (verantwoordelijkheid VNG)</w:t>
      </w:r>
    </w:p>
    <w:p w14:paraId="0F5372D8" w14:textId="77777777" w:rsidR="00D83750" w:rsidRDefault="00000000">
      <w:pPr>
        <w:pStyle w:val="Heading2"/>
        <w:spacing w:before="200" w:after="100"/>
      </w:pPr>
      <w:r>
        <w:t>1.4 Uitgangspunten</w:t>
      </w:r>
    </w:p>
    <w:p w14:paraId="0F696EC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Het huidige demonstratieplatform vormt de technische basis</w:t>
      </w:r>
    </w:p>
    <w:p w14:paraId="5ACADB59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 bestaande architectuur (Next.js, Prisma, PostgreSQL) wordt behouden</w:t>
      </w:r>
    </w:p>
    <w:p w14:paraId="334DBB2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AI-gestuurde ontwikkeling wordt ingezet waar verantwoord, met menselijke review</w:t>
      </w:r>
    </w:p>
    <w:p w14:paraId="481093A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Elke fase sluit af met een formele go/no-go beslissing</w:t>
      </w:r>
    </w:p>
    <w:p w14:paraId="3EFCCC5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Alle code wordt beoordeeld door een onafhankelijke reviewer vóór productie</w:t>
      </w:r>
    </w:p>
    <w:p w14:paraId="03376C84" w14:textId="77777777" w:rsidR="00D83750" w:rsidRDefault="00000000">
      <w:pPr>
        <w:pStyle w:val="Heading2"/>
        <w:spacing w:before="200" w:after="100"/>
      </w:pPr>
      <w:r>
        <w:t>1.5 Randvoorwaarden</w:t>
      </w:r>
    </w:p>
    <w:p w14:paraId="004AA7B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VNG stelt een productowner beschikbaar (minimaal 2 dagen/week)</w:t>
      </w:r>
    </w:p>
    <w:p w14:paraId="4B1023C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VNG initieert BIO-toetsing en DPIA parallel aan fase 1</w:t>
      </w:r>
    </w:p>
    <w:p w14:paraId="453A023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Toegang tot de huidige Drupal-database voor datamigratie</w:t>
      </w:r>
    </w:p>
    <w:p w14:paraId="5D7337D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Beschikbaarheid van 10–20 pilotgemeenten voor de pilotfase</w:t>
      </w:r>
    </w:p>
    <w:p w14:paraId="283220B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Budget is goedgekeurd conform het adviesdocument v3</w:t>
      </w:r>
    </w:p>
    <w:p w14:paraId="261E4F72" w14:textId="77777777" w:rsidR="00D83750" w:rsidRDefault="00000000">
      <w:r>
        <w:br w:type="page"/>
      </w:r>
    </w:p>
    <w:p w14:paraId="73DA9404" w14:textId="77777777" w:rsidR="00D83750" w:rsidRDefault="00000000">
      <w:pPr>
        <w:pStyle w:val="Heading1"/>
      </w:pPr>
      <w:r>
        <w:lastRenderedPageBreak/>
        <w:t>2. Fasering en mijlpalen</w:t>
      </w:r>
    </w:p>
    <w:p w14:paraId="236D41DC" w14:textId="77777777" w:rsidR="00D83750" w:rsidRDefault="00000000">
      <w:pPr>
        <w:spacing w:after="120"/>
      </w:pPr>
      <w:r>
        <w:rPr>
          <w:color w:val="1A1A1A"/>
        </w:rPr>
        <w:t>Het project is opgedeeld in 6 fasen met formele go/no-go momenten na elke fase. Geen fase start zonder goedkeuring van de vorige.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780"/>
        <w:gridCol w:w="1792"/>
        <w:gridCol w:w="1388"/>
        <w:gridCol w:w="1389"/>
      </w:tblGrid>
      <w:tr w:rsidR="00D83750" w14:paraId="26CF34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57AF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A858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Naam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14A8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Doorlooptijd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3EF5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133F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Einde</w:t>
            </w:r>
          </w:p>
        </w:tc>
      </w:tr>
      <w:tr w:rsidR="00D83750" w14:paraId="2FEE4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19B6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6417" w14:textId="77777777" w:rsidR="00D83750" w:rsidRDefault="00000000">
            <w:r>
              <w:rPr>
                <w:color w:val="1A1A1A"/>
                <w:sz w:val="18"/>
                <w:szCs w:val="18"/>
              </w:rPr>
              <w:t>Projectstart en planning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7B55" w14:textId="77777777" w:rsidR="00D83750" w:rsidRDefault="00000000">
            <w:r>
              <w:rPr>
                <w:color w:val="1A1A1A"/>
                <w:sz w:val="18"/>
                <w:szCs w:val="18"/>
              </w:rPr>
              <w:t>1 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2F78" w14:textId="77777777" w:rsidR="00D83750" w:rsidRDefault="00000000">
            <w:r>
              <w:rPr>
                <w:color w:val="1A1A1A"/>
                <w:sz w:val="18"/>
                <w:szCs w:val="18"/>
              </w:rPr>
              <w:t>Week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BBEC" w14:textId="77777777" w:rsidR="00D83750" w:rsidRDefault="00000000">
            <w:r>
              <w:rPr>
                <w:color w:val="1A1A1A"/>
                <w:sz w:val="18"/>
                <w:szCs w:val="18"/>
              </w:rPr>
              <w:t>Week 1</w:t>
            </w:r>
          </w:p>
        </w:tc>
      </w:tr>
      <w:tr w:rsidR="00D83750" w14:paraId="3FD643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4BF8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6553" w14:textId="77777777" w:rsidR="00D83750" w:rsidRDefault="00000000">
            <w:r>
              <w:rPr>
                <w:color w:val="1A1A1A"/>
                <w:sz w:val="18"/>
                <w:szCs w:val="18"/>
              </w:rPr>
              <w:t>Security hardening (P1)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0122" w14:textId="77777777" w:rsidR="00D83750" w:rsidRDefault="00000000">
            <w:r>
              <w:rPr>
                <w:color w:val="1A1A1A"/>
                <w:sz w:val="18"/>
                <w:szCs w:val="18"/>
              </w:rPr>
              <w:t>2–4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957" w14:textId="77777777" w:rsidR="00D83750" w:rsidRDefault="00000000">
            <w:r>
              <w:rPr>
                <w:color w:val="1A1A1A"/>
                <w:sz w:val="18"/>
                <w:szCs w:val="18"/>
              </w:rPr>
              <w:t>Week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0F56" w14:textId="77777777" w:rsidR="00D83750" w:rsidRDefault="00000000">
            <w:r>
              <w:rPr>
                <w:color w:val="1A1A1A"/>
                <w:sz w:val="18"/>
                <w:szCs w:val="18"/>
              </w:rPr>
              <w:t>Week 5</w:t>
            </w:r>
          </w:p>
        </w:tc>
      </w:tr>
      <w:tr w:rsidR="00D83750" w14:paraId="3F6331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6653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487B" w14:textId="77777777" w:rsidR="00D83750" w:rsidRDefault="00000000">
            <w:r>
              <w:rPr>
                <w:color w:val="1A1A1A"/>
                <w:sz w:val="18"/>
                <w:szCs w:val="18"/>
              </w:rPr>
              <w:t>Kwaliteitsborging (P2)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77B7" w14:textId="77777777" w:rsidR="00D83750" w:rsidRDefault="00000000">
            <w:r>
              <w:rPr>
                <w:color w:val="1A1A1A"/>
                <w:sz w:val="18"/>
                <w:szCs w:val="18"/>
              </w:rPr>
              <w:t>4–8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89F1" w14:textId="77777777" w:rsidR="00D83750" w:rsidRDefault="00000000">
            <w:r>
              <w:rPr>
                <w:color w:val="1A1A1A"/>
                <w:sz w:val="18"/>
                <w:szCs w:val="18"/>
              </w:rPr>
              <w:t>Week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8996" w14:textId="77777777" w:rsidR="00D83750" w:rsidRDefault="00000000">
            <w:r>
              <w:rPr>
                <w:color w:val="1A1A1A"/>
                <w:sz w:val="18"/>
                <w:szCs w:val="18"/>
              </w:rPr>
              <w:t>Week 12</w:t>
            </w:r>
          </w:p>
        </w:tc>
      </w:tr>
      <w:tr w:rsidR="00D83750" w14:paraId="07968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D985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A014" w14:textId="77777777" w:rsidR="00D83750" w:rsidRDefault="00000000">
            <w:r>
              <w:rPr>
                <w:color w:val="1A1A1A"/>
                <w:sz w:val="18"/>
                <w:szCs w:val="18"/>
              </w:rPr>
              <w:t>Compliance en audits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F42A" w14:textId="77777777" w:rsidR="00D83750" w:rsidRDefault="00000000">
            <w:r>
              <w:rPr>
                <w:color w:val="1A1A1A"/>
                <w:sz w:val="18"/>
                <w:szCs w:val="18"/>
              </w:rPr>
              <w:t>8–12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9B03" w14:textId="77777777" w:rsidR="00D83750" w:rsidRDefault="00000000">
            <w:r>
              <w:rPr>
                <w:color w:val="1A1A1A"/>
                <w:sz w:val="18"/>
                <w:szCs w:val="18"/>
              </w:rPr>
              <w:t>Week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C54B" w14:textId="77777777" w:rsidR="00D83750" w:rsidRDefault="00000000">
            <w:r>
              <w:rPr>
                <w:color w:val="1A1A1A"/>
                <w:sz w:val="18"/>
                <w:szCs w:val="18"/>
              </w:rPr>
              <w:t>Week 14</w:t>
            </w:r>
          </w:p>
        </w:tc>
      </w:tr>
      <w:tr w:rsidR="00D83750" w14:paraId="7A4E0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E442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9111" w14:textId="77777777" w:rsidR="00D83750" w:rsidRDefault="00000000">
            <w:r>
              <w:rPr>
                <w:color w:val="1A1A1A"/>
                <w:sz w:val="18"/>
                <w:szCs w:val="18"/>
              </w:rPr>
              <w:t>Productieniveau (P3)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11E5" w14:textId="77777777" w:rsidR="00D83750" w:rsidRDefault="00000000">
            <w:r>
              <w:rPr>
                <w:color w:val="1A1A1A"/>
                <w:sz w:val="18"/>
                <w:szCs w:val="18"/>
              </w:rPr>
              <w:t>6–10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3412" w14:textId="77777777" w:rsidR="00D83750" w:rsidRDefault="00000000">
            <w:r>
              <w:rPr>
                <w:color w:val="1A1A1A"/>
                <w:sz w:val="18"/>
                <w:szCs w:val="18"/>
              </w:rPr>
              <w:t>Week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AA7" w14:textId="77777777" w:rsidR="00D83750" w:rsidRDefault="00000000">
            <w:r>
              <w:rPr>
                <w:color w:val="1A1A1A"/>
                <w:sz w:val="18"/>
                <w:szCs w:val="18"/>
              </w:rPr>
              <w:t>Week 22</w:t>
            </w:r>
          </w:p>
        </w:tc>
      </w:tr>
      <w:tr w:rsidR="00D83750" w14:paraId="6BE61C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D281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740E" w14:textId="77777777" w:rsidR="00D83750" w:rsidRDefault="00000000">
            <w:r>
              <w:rPr>
                <w:color w:val="1A1A1A"/>
                <w:sz w:val="18"/>
                <w:szCs w:val="18"/>
              </w:rPr>
              <w:t>Pilot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2B15" w14:textId="77777777" w:rsidR="00D83750" w:rsidRDefault="00000000">
            <w:r>
              <w:rPr>
                <w:color w:val="1A1A1A"/>
                <w:sz w:val="18"/>
                <w:szCs w:val="18"/>
              </w:rPr>
              <w:t>4–8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90FB" w14:textId="77777777" w:rsidR="00D83750" w:rsidRDefault="00000000">
            <w:r>
              <w:rPr>
                <w:color w:val="1A1A1A"/>
                <w:sz w:val="18"/>
                <w:szCs w:val="18"/>
              </w:rPr>
              <w:t>Week 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CA8B" w14:textId="77777777" w:rsidR="00D83750" w:rsidRDefault="00000000">
            <w:r>
              <w:rPr>
                <w:color w:val="1A1A1A"/>
                <w:sz w:val="18"/>
                <w:szCs w:val="18"/>
              </w:rPr>
              <w:t>Week 30</w:t>
            </w:r>
          </w:p>
        </w:tc>
      </w:tr>
      <w:tr w:rsidR="00D83750" w14:paraId="490684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AF85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6831" w14:textId="77777777" w:rsidR="00D83750" w:rsidRDefault="00000000">
            <w:r>
              <w:rPr>
                <w:color w:val="1A1A1A"/>
                <w:sz w:val="18"/>
                <w:szCs w:val="18"/>
              </w:rPr>
              <w:t>Brede uitrol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08C7" w14:textId="77777777" w:rsidR="00D83750" w:rsidRDefault="00000000">
            <w:r>
              <w:rPr>
                <w:color w:val="1A1A1A"/>
                <w:sz w:val="18"/>
                <w:szCs w:val="18"/>
              </w:rPr>
              <w:t>4–8 weken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8020" w14:textId="77777777" w:rsidR="00D83750" w:rsidRDefault="00000000">
            <w:r>
              <w:rPr>
                <w:color w:val="1A1A1A"/>
                <w:sz w:val="18"/>
                <w:szCs w:val="18"/>
              </w:rPr>
              <w:t>Week 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308F" w14:textId="77777777" w:rsidR="00D83750" w:rsidRDefault="00000000">
            <w:r>
              <w:rPr>
                <w:color w:val="1A1A1A"/>
                <w:sz w:val="18"/>
                <w:szCs w:val="18"/>
              </w:rPr>
              <w:t>Week 38</w:t>
            </w:r>
          </w:p>
        </w:tc>
      </w:tr>
    </w:tbl>
    <w:p w14:paraId="1A200A21" w14:textId="77777777" w:rsidR="00D83750" w:rsidRDefault="00000000">
      <w:pPr>
        <w:spacing w:after="120"/>
      </w:pPr>
      <w:r>
        <w:rPr>
          <w:i/>
          <w:iCs/>
          <w:color w:val="666666"/>
        </w:rPr>
        <w:t>Fase 1, 2 en 3 lopen deels parallel. Totale doorlooptijd: 8–10 maanden.</w:t>
      </w:r>
    </w:p>
    <w:p w14:paraId="5A314CEF" w14:textId="77777777" w:rsidR="00D83750" w:rsidRDefault="00000000">
      <w:pPr>
        <w:pStyle w:val="Heading2"/>
        <w:spacing w:before="200" w:after="100"/>
      </w:pPr>
      <w:r>
        <w:t>2.1 Fase 0: Projectstart (week 1)</w:t>
      </w:r>
    </w:p>
    <w:p w14:paraId="30614876" w14:textId="77777777" w:rsidR="00D83750" w:rsidRDefault="00000000">
      <w:pPr>
        <w:spacing w:after="120"/>
      </w:pPr>
      <w:r>
        <w:rPr>
          <w:b/>
          <w:bCs/>
          <w:color w:val="1A1A1A"/>
        </w:rPr>
        <w:t>Doel: Projectorganisatie inrichten en planning vaststellen</w:t>
      </w:r>
    </w:p>
    <w:p w14:paraId="1F25B654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04D077B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Getekend Plan van Aanpak</w:t>
      </w:r>
    </w:p>
    <w:p w14:paraId="4C8DF1C9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Ingericht projectoverleg (wekelijks stand-up, tweewekelijks stuurgroep)</w:t>
      </w:r>
    </w:p>
    <w:p w14:paraId="7C81965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Toegang tot alle benodigde systemen en omgevingen</w:t>
      </w:r>
    </w:p>
    <w:p w14:paraId="12717E2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Backlog in projectmanagementtool (Jira/Linear)</w:t>
      </w:r>
    </w:p>
    <w:p w14:paraId="2701128E" w14:textId="77777777" w:rsidR="00D83750" w:rsidRDefault="00000000">
      <w:pPr>
        <w:spacing w:after="120"/>
      </w:pPr>
      <w:r>
        <w:rPr>
          <w:b/>
          <w:bCs/>
          <w:color w:val="1A1A1A"/>
        </w:rPr>
        <w:t>Go/no-go criteria:</w:t>
      </w:r>
    </w:p>
    <w:p w14:paraId="6F31A581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PvA goedgekeurd door stuurgroep</w:t>
      </w:r>
    </w:p>
    <w:p w14:paraId="5EA7307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Productowner VNG benoemd en beschikbaar</w:t>
      </w:r>
    </w:p>
    <w:p w14:paraId="4EFBF12B" w14:textId="77777777" w:rsidR="00D83750" w:rsidRDefault="00000000">
      <w:pPr>
        <w:pStyle w:val="Heading2"/>
        <w:spacing w:before="200" w:after="100"/>
      </w:pPr>
      <w:r>
        <w:t>2.2 Fase 1: Security hardening (week 2–5)</w:t>
      </w:r>
    </w:p>
    <w:p w14:paraId="325FDC95" w14:textId="77777777" w:rsidR="00D83750" w:rsidRDefault="00000000">
      <w:pPr>
        <w:spacing w:after="120"/>
      </w:pPr>
      <w:r>
        <w:rPr>
          <w:b/>
          <w:bCs/>
          <w:color w:val="1A1A1A"/>
        </w:rPr>
        <w:t>Doel: Het platform beveiligen tot een acceptabel minimumniveau</w:t>
      </w:r>
    </w:p>
    <w:p w14:paraId="229E116E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250F5F8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Multi-factor authenticatie (TOTP) operationeel</w:t>
      </w:r>
    </w:p>
    <w:p w14:paraId="59CFE10E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Wachtwoordbeleid afgedwongen (min. 12 tekens, complexiteit, hergebruikcontrole)</w:t>
      </w:r>
    </w:p>
    <w:p w14:paraId="16F9C65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Input sanitization op alle formulieren (DOMPurify)</w:t>
      </w:r>
    </w:p>
    <w:p w14:paraId="073A621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Content Security Policy headers geactiveerd</w:t>
      </w:r>
    </w:p>
    <w:p w14:paraId="65D2544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AI-adviseur output gesanitized (XSS-bescherming)</w:t>
      </w:r>
    </w:p>
    <w:p w14:paraId="50F77FD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Rate limiting persistent (Redis of database-backed)</w:t>
      </w:r>
    </w:p>
    <w:p w14:paraId="41F0D58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Geautomatiseerde dagelijkse backups met geteste restore-procedure</w:t>
      </w:r>
    </w:p>
    <w:p w14:paraId="4F3C0471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Security-review rapport</w:t>
      </w:r>
    </w:p>
    <w:p w14:paraId="4C833493" w14:textId="77777777" w:rsidR="00D83750" w:rsidRDefault="00000000">
      <w:pPr>
        <w:spacing w:after="120"/>
      </w:pPr>
      <w:r>
        <w:rPr>
          <w:b/>
          <w:bCs/>
          <w:color w:val="1A1A1A"/>
        </w:rPr>
        <w:t>Go/no-go criteria:</w:t>
      </w:r>
    </w:p>
    <w:p w14:paraId="6084B6D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Alle P1-items uit het advies v3 zijn gerealiseerd en getest</w:t>
      </w:r>
    </w:p>
    <w:p w14:paraId="5E67C60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Security-review rapport goedgekeurd</w:t>
      </w:r>
    </w:p>
    <w:p w14:paraId="4E24C58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Restore-procedure succesvol getest</w:t>
      </w:r>
    </w:p>
    <w:p w14:paraId="73BB5EE1" w14:textId="77777777" w:rsidR="00D83750" w:rsidRDefault="00000000">
      <w:pPr>
        <w:pStyle w:val="Heading2"/>
        <w:spacing w:before="200" w:after="100"/>
      </w:pPr>
      <w:r>
        <w:t>2.3 Fase 2: Kwaliteitsborging (week 4–12)</w:t>
      </w:r>
    </w:p>
    <w:p w14:paraId="7633C177" w14:textId="77777777" w:rsidR="00D83750" w:rsidRDefault="00000000">
      <w:pPr>
        <w:spacing w:after="120"/>
      </w:pPr>
      <w:r>
        <w:rPr>
          <w:b/>
          <w:bCs/>
          <w:color w:val="1A1A1A"/>
        </w:rPr>
        <w:t>Doel: Ontwikkelproces professionaliseren en testdekking waarborgen</w:t>
      </w:r>
    </w:p>
    <w:p w14:paraId="3A91E971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0AB56D98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CI/CD-pipeline operationeel (build, lint, typecheck, test op elke commit)</w:t>
      </w:r>
    </w:p>
    <w:p w14:paraId="6D3A160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Staging-omgeving (OTAP) ingericht en operationeel</w:t>
      </w:r>
    </w:p>
    <w:p w14:paraId="686B815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Testsuite: unit tests (&gt;50% coverage), integratie tests, E2E tests (&gt;70% coverage totaal)</w:t>
      </w:r>
    </w:p>
    <w:p w14:paraId="7F4D405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@ts-nocheck verwijderd uit alle bestanden</w:t>
      </w:r>
    </w:p>
    <w:p w14:paraId="51A9443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Code review door onafhankelijke reviewer</w:t>
      </w:r>
    </w:p>
    <w:p w14:paraId="65AB7F58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Monitoring en alerting operationeel (Sentry + Datadog of equivalent)</w:t>
      </w:r>
    </w:p>
    <w:p w14:paraId="7F415318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Performance baseline vastgesteld (load testing met 342+ gemeenten)</w:t>
      </w:r>
    </w:p>
    <w:p w14:paraId="081DB0C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Database migraties ingevoerd (versiebeheerd, geen db push)</w:t>
      </w:r>
    </w:p>
    <w:p w14:paraId="7613EC9A" w14:textId="77777777" w:rsidR="00D83750" w:rsidRDefault="00000000">
      <w:pPr>
        <w:spacing w:after="120"/>
      </w:pPr>
      <w:r>
        <w:rPr>
          <w:b/>
          <w:bCs/>
          <w:color w:val="1A1A1A"/>
        </w:rPr>
        <w:t>Go/no-go criteria:</w:t>
      </w:r>
    </w:p>
    <w:p w14:paraId="7568CB2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CI/CD-pipeline draait succesvol op elke merge naar main</w:t>
      </w:r>
    </w:p>
    <w:p w14:paraId="50457C2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Testdekking &gt;70% bevestigd</w:t>
      </w:r>
    </w:p>
    <w:p w14:paraId="14B8521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Load test geslaagd voor 500+ gelijktijdige gebruikers</w:t>
      </w:r>
    </w:p>
    <w:p w14:paraId="7E32DEA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Onafhankelijke code review rapport beschikbaar</w:t>
      </w:r>
    </w:p>
    <w:p w14:paraId="009393E5" w14:textId="77777777" w:rsidR="00D83750" w:rsidRDefault="00000000">
      <w:r>
        <w:br w:type="page"/>
      </w:r>
    </w:p>
    <w:p w14:paraId="389D5DBB" w14:textId="77777777" w:rsidR="00D83750" w:rsidRDefault="00000000">
      <w:pPr>
        <w:pStyle w:val="Heading2"/>
        <w:spacing w:before="200" w:after="100"/>
      </w:pPr>
      <w:r>
        <w:lastRenderedPageBreak/>
        <w:t>2.4 Fase 3: Compliance en audits (week 2–14)</w:t>
      </w:r>
    </w:p>
    <w:p w14:paraId="0821A8DA" w14:textId="77777777" w:rsidR="00D83750" w:rsidRDefault="00000000">
      <w:pPr>
        <w:pBdr>
          <w:left w:val="single" w:sz="12" w:space="8" w:color="1A6CA8"/>
        </w:pBdr>
        <w:spacing w:before="120" w:after="120"/>
        <w:ind w:left="200"/>
      </w:pPr>
      <w:r>
        <w:rPr>
          <w:color w:val="1A6CA8"/>
        </w:rPr>
        <w:t>Deze fase loopt parallel aan fase 1 en 2. Externe audits hebben een lange doorlooptijd en moeten zo vroeg mogelijk worden gestart.</w:t>
      </w:r>
    </w:p>
    <w:p w14:paraId="0E5770F1" w14:textId="77777777" w:rsidR="00D83750" w:rsidRDefault="00000000">
      <w:pPr>
        <w:spacing w:after="120"/>
      </w:pPr>
      <w:r>
        <w:rPr>
          <w:b/>
          <w:bCs/>
          <w:color w:val="1A1A1A"/>
        </w:rPr>
        <w:t>Doel: Voldoen aan alle wettelijke en beleidsmatige eisen</w:t>
      </w:r>
    </w:p>
    <w:p w14:paraId="4B947470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1943D0F2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BIO-toetsing afgerond (door externe partij, gecoordineerd door VNG)</w:t>
      </w:r>
    </w:p>
    <w:p w14:paraId="59B388B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DPIA afgerond en goedgekeurd door FG</w:t>
      </w:r>
    </w:p>
    <w:p w14:paraId="579196A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AVG-verwerkingsregister opgesteld</w:t>
      </w:r>
    </w:p>
    <w:p w14:paraId="074E206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Cookie-banner en privacyverklaring operationeel</w:t>
      </w:r>
    </w:p>
    <w:p w14:paraId="5B3EA43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WCAG 2.1 AA audit afgerond (door externe partij)</w:t>
      </w:r>
    </w:p>
    <w:p w14:paraId="0D2E37F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WCAG-bevindingen opgelost (minimaal alle A en AA)</w:t>
      </w:r>
    </w:p>
    <w:p w14:paraId="412670E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Penetratietest uitgevoerd (door gecertificeerde partij)</w:t>
      </w:r>
    </w:p>
    <w:p w14:paraId="7AC603C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Penetratietest-bevindingen opgelost (alle hoog en kritiek)</w:t>
      </w:r>
    </w:p>
    <w:p w14:paraId="198C4D3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Toegankelijkheidsverklaring gepubliceerd</w:t>
      </w:r>
    </w:p>
    <w:p w14:paraId="367B72AD" w14:textId="77777777" w:rsidR="00D83750" w:rsidRDefault="00000000">
      <w:pPr>
        <w:spacing w:after="120"/>
      </w:pPr>
      <w:r>
        <w:rPr>
          <w:b/>
          <w:bCs/>
          <w:color w:val="1A1A1A"/>
        </w:rPr>
        <w:t>Go/no-go criteria:</w:t>
      </w:r>
    </w:p>
    <w:p w14:paraId="38EB311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BIO-toetsing: geen blokkerende bevindingen</w:t>
      </w:r>
    </w:p>
    <w:p w14:paraId="31C600F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Penetratietest: geen hoog/kritieke bevindingen open</w:t>
      </w:r>
    </w:p>
    <w:p w14:paraId="141FC88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WCAG: alle A en AA criteria voldaan</w:t>
      </w:r>
    </w:p>
    <w:p w14:paraId="225C400E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DPIA goedgekeurd</w:t>
      </w:r>
    </w:p>
    <w:p w14:paraId="4812133B" w14:textId="77777777" w:rsidR="00D83750" w:rsidRDefault="00000000">
      <w:pPr>
        <w:pStyle w:val="Heading2"/>
        <w:spacing w:before="200" w:after="100"/>
      </w:pPr>
      <w:r>
        <w:t>2.5 Fase 4: Productieniveau (week 12–22)</w:t>
      </w:r>
    </w:p>
    <w:p w14:paraId="78789679" w14:textId="77777777" w:rsidR="00D83750" w:rsidRDefault="00000000">
      <w:pPr>
        <w:spacing w:after="120"/>
      </w:pPr>
      <w:r>
        <w:rPr>
          <w:b/>
          <w:bCs/>
          <w:color w:val="1A1A1A"/>
        </w:rPr>
        <w:t>Doel: Platform gereedmaken voor gebruik door alle gemeenten</w:t>
      </w:r>
    </w:p>
    <w:p w14:paraId="45318A35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188FDC7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SSO-integratie (SAML/OIDC) met minimaal 2 gemeentelijke identity providers</w:t>
      </w:r>
    </w:p>
    <w:p w14:paraId="62096019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Fijnmazige autorisatie (gemeente beheert alleen eigen data)</w:t>
      </w:r>
    </w:p>
    <w:p w14:paraId="1CB898FE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SLA-waardige hosting operationeel (Azure/AWS, 99,5% beschikbaarheid)</w:t>
      </w:r>
    </w:p>
    <w:p w14:paraId="70D2100D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Disaster recovery plan met geteste failover</w:t>
      </w:r>
    </w:p>
    <w:p w14:paraId="45BEC36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Datamigratie vanuit Drupal uitgevoerd en gevalideerd</w:t>
      </w:r>
    </w:p>
    <w:p w14:paraId="425A0F12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NL Design System tokens geïntegreerd (kleuren, fonts)</w:t>
      </w:r>
    </w:p>
    <w:p w14:paraId="1400ED2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Technische handleiding bijgewerkt</w:t>
      </w:r>
    </w:p>
    <w:p w14:paraId="02977D57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Functionele handleiding voor eindgebruikers</w:t>
      </w:r>
    </w:p>
    <w:p w14:paraId="08B0299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Runbook voor beheerdersoperaties</w:t>
      </w:r>
    </w:p>
    <w:p w14:paraId="6938DF39" w14:textId="77777777" w:rsidR="00D83750" w:rsidRDefault="00000000">
      <w:pPr>
        <w:spacing w:after="120"/>
      </w:pPr>
      <w:r>
        <w:rPr>
          <w:b/>
          <w:bCs/>
          <w:color w:val="1A1A1A"/>
        </w:rPr>
        <w:t>Go/no-go criteria:</w:t>
      </w:r>
    </w:p>
    <w:p w14:paraId="45D87C38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SSO werkt met minimaal 2 pilotgemeenten</w:t>
      </w:r>
    </w:p>
    <w:p w14:paraId="1D2237D4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Datamigratie gevalideerd (nul dataverlies)</w:t>
      </w:r>
    </w:p>
    <w:p w14:paraId="44C47E6E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Hosting SLA contractueel vastgelegd</w:t>
      </w:r>
    </w:p>
    <w:p w14:paraId="4133279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DR-failover succesvol getest</w:t>
      </w:r>
    </w:p>
    <w:p w14:paraId="6281A4D7" w14:textId="77777777" w:rsidR="00D83750" w:rsidRDefault="00000000">
      <w:pPr>
        <w:pStyle w:val="Heading2"/>
        <w:spacing w:before="200" w:after="100"/>
      </w:pPr>
      <w:r>
        <w:t>2.6 Fase 5: Pilot (week 22–30)</w:t>
      </w:r>
    </w:p>
    <w:p w14:paraId="229DAAAB" w14:textId="77777777" w:rsidR="00D83750" w:rsidRDefault="00000000">
      <w:pPr>
        <w:spacing w:after="120"/>
      </w:pPr>
      <w:r>
        <w:rPr>
          <w:b/>
          <w:bCs/>
          <w:color w:val="1A1A1A"/>
        </w:rPr>
        <w:t>Doel: Gecontroleerde uitrol bij een beperkte groep gemeenten</w:t>
      </w:r>
    </w:p>
    <w:p w14:paraId="15A91E71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140190FF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10–20 pilotgemeenten actief op het nieuwe platform</w:t>
      </w:r>
    </w:p>
    <w:p w14:paraId="1B24461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Feedbackrapport met bevindingen en verbeterpunten</w:t>
      </w:r>
    </w:p>
    <w:p w14:paraId="59A2278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Alle blokkerend bevindingen opgelost</w:t>
      </w:r>
    </w:p>
    <w:p w14:paraId="3CD2C526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Gebruikerstevredenheidsonderzoek uitgevoerd</w:t>
      </w:r>
    </w:p>
    <w:p w14:paraId="7CE2269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Beheerprocessen getest (incident, change, release)</w:t>
      </w:r>
    </w:p>
    <w:p w14:paraId="0AF0066B" w14:textId="77777777" w:rsidR="00D83750" w:rsidRDefault="00000000">
      <w:pPr>
        <w:spacing w:after="120"/>
      </w:pPr>
      <w:r>
        <w:rPr>
          <w:b/>
          <w:bCs/>
          <w:color w:val="1A1A1A"/>
        </w:rPr>
        <w:lastRenderedPageBreak/>
        <w:t>Go/no-go criteria:</w:t>
      </w:r>
    </w:p>
    <w:p w14:paraId="3532DEF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Geen blokkerende bevindingen open</w:t>
      </w:r>
    </w:p>
    <w:p w14:paraId="7BA03DA8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Gebruikerstevredenheid minimaal 7/10</w:t>
      </w:r>
    </w:p>
    <w:p w14:paraId="4D6A625F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Beheerteam operationeel en zelfstandig</w:t>
      </w:r>
    </w:p>
    <w:p w14:paraId="054CB899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Stuurgroep akkoord op brede uitrol</w:t>
      </w:r>
    </w:p>
    <w:p w14:paraId="6B527024" w14:textId="77777777" w:rsidR="00D83750" w:rsidRDefault="00000000">
      <w:pPr>
        <w:pStyle w:val="Heading2"/>
        <w:spacing w:before="200" w:after="100"/>
      </w:pPr>
      <w:r>
        <w:t>2.7 Fase 6: Brede uitrol (week 30–38)</w:t>
      </w:r>
    </w:p>
    <w:p w14:paraId="54A4F583" w14:textId="77777777" w:rsidR="00D83750" w:rsidRDefault="00000000">
      <w:pPr>
        <w:spacing w:after="120"/>
      </w:pPr>
      <w:r>
        <w:rPr>
          <w:b/>
          <w:bCs/>
          <w:color w:val="1A1A1A"/>
        </w:rPr>
        <w:t>Doel: Alle gemeenten migreren naar het nieuwe platform</w:t>
      </w:r>
    </w:p>
    <w:p w14:paraId="576B73BC" w14:textId="77777777" w:rsidR="00D83750" w:rsidRDefault="00000000">
      <w:pPr>
        <w:spacing w:after="120"/>
      </w:pPr>
      <w:r>
        <w:rPr>
          <w:b/>
          <w:bCs/>
          <w:color w:val="1A1A1A"/>
        </w:rPr>
        <w:t>Deliverables:</w:t>
      </w:r>
    </w:p>
    <w:p w14:paraId="5043E8A2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Alle 342+ gemeenten gemigreerd en actief</w:t>
      </w:r>
    </w:p>
    <w:p w14:paraId="584079EC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Oude Drupal-systeem uitgefaseerd</w:t>
      </w:r>
    </w:p>
    <w:p w14:paraId="3C92423A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Servicedesk operationeel</w:t>
      </w:r>
    </w:p>
    <w:p w14:paraId="52038FB3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Projectafsluiting en overdracht aan beheer</w:t>
      </w:r>
    </w:p>
    <w:p w14:paraId="6DAC9DB1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Eindrapport met lessons learned</w:t>
      </w:r>
    </w:p>
    <w:p w14:paraId="122A7D13" w14:textId="77777777" w:rsidR="00D83750" w:rsidRDefault="00000000">
      <w:r>
        <w:br w:type="page"/>
      </w:r>
    </w:p>
    <w:p w14:paraId="030CF96E" w14:textId="77777777" w:rsidR="00D83750" w:rsidRDefault="00000000">
      <w:pPr>
        <w:pStyle w:val="Heading1"/>
      </w:pPr>
      <w:r>
        <w:lastRenderedPageBreak/>
        <w:t>3. Rollen en verantwoordelijkheden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326"/>
      </w:tblGrid>
      <w:tr w:rsidR="00D83750" w14:paraId="32A29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94EE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2923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Partij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D073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Verantwoordelijkheden</w:t>
            </w:r>
          </w:p>
        </w:tc>
      </w:tr>
      <w:tr w:rsidR="00D83750" w14:paraId="0A9FA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7531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Opdrachtgever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9C50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75CB" w14:textId="77777777" w:rsidR="00D83750" w:rsidRDefault="00000000">
            <w:r>
              <w:rPr>
                <w:color w:val="1A1A1A"/>
                <w:sz w:val="18"/>
                <w:szCs w:val="18"/>
              </w:rPr>
              <w:t>Besluitvorming, budget, prioritering, go/no-go besluiten</w:t>
            </w:r>
          </w:p>
        </w:tc>
      </w:tr>
      <w:tr w:rsidR="00D83750" w14:paraId="01BD0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7C61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Productowner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6EA1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E4B6" w14:textId="77777777" w:rsidR="00D83750" w:rsidRDefault="00000000">
            <w:r>
              <w:rPr>
                <w:color w:val="1A1A1A"/>
                <w:sz w:val="18"/>
                <w:szCs w:val="18"/>
              </w:rPr>
              <w:t>Functionele requirements, backlog-prioritering, acceptatietesten, 2 dagen/week</w:t>
            </w:r>
          </w:p>
        </w:tc>
      </w:tr>
      <w:tr w:rsidR="00D83750" w14:paraId="6D2E6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25D9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Stuurgroep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DDB0" w14:textId="77777777" w:rsidR="00D83750" w:rsidRDefault="00000000">
            <w:r>
              <w:rPr>
                <w:color w:val="1A1A1A"/>
                <w:sz w:val="18"/>
                <w:szCs w:val="18"/>
              </w:rPr>
              <w:t>VNG + ArchiXL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69FA" w14:textId="77777777" w:rsidR="00D83750" w:rsidRDefault="00000000">
            <w:r>
              <w:rPr>
                <w:color w:val="1A1A1A"/>
                <w:sz w:val="18"/>
                <w:szCs w:val="18"/>
              </w:rPr>
              <w:t>Tweewekelijkse voortgangsbespreking, escalaties, go/no-go besluiten per fase</w:t>
            </w:r>
          </w:p>
        </w:tc>
      </w:tr>
      <w:tr w:rsidR="00D83750" w14:paraId="6228A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3C50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Lead developer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8E5F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AD06" w14:textId="77777777" w:rsidR="00D83750" w:rsidRDefault="00000000">
            <w:r>
              <w:rPr>
                <w:color w:val="1A1A1A"/>
                <w:sz w:val="18"/>
                <w:szCs w:val="18"/>
              </w:rPr>
              <w:t>Architectuur, ontwikkeling, AI-sturing, technische keuzes, code reviews</w:t>
            </w:r>
          </w:p>
        </w:tc>
      </w:tr>
      <w:tr w:rsidR="00D83750" w14:paraId="4F2C4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0AA1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Onafhankelijk reviewer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9B0E" w14:textId="77777777" w:rsidR="00D83750" w:rsidRDefault="00000000">
            <w:r>
              <w:rPr>
                <w:color w:val="1A1A1A"/>
                <w:sz w:val="18"/>
                <w:szCs w:val="18"/>
              </w:rPr>
              <w:t>Extern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3664" w14:textId="77777777" w:rsidR="00D83750" w:rsidRDefault="00000000">
            <w:r>
              <w:rPr>
                <w:color w:val="1A1A1A"/>
                <w:sz w:val="18"/>
                <w:szCs w:val="18"/>
              </w:rPr>
              <w:t>Code review, architectuurtoetsing, kwaliteitsbewaking</w:t>
            </w:r>
          </w:p>
        </w:tc>
      </w:tr>
      <w:tr w:rsidR="00D83750" w14:paraId="11DDC9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95CB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Security auditor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6E00" w14:textId="77777777" w:rsidR="00D83750" w:rsidRDefault="00000000">
            <w:r>
              <w:rPr>
                <w:color w:val="1A1A1A"/>
                <w:sz w:val="18"/>
                <w:szCs w:val="18"/>
              </w:rPr>
              <w:t>Extern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ED5D" w14:textId="77777777" w:rsidR="00D83750" w:rsidRDefault="00000000">
            <w:r>
              <w:rPr>
                <w:color w:val="1A1A1A"/>
                <w:sz w:val="18"/>
                <w:szCs w:val="18"/>
              </w:rPr>
              <w:t>Penetratietest, BIO-toetsing</w:t>
            </w:r>
          </w:p>
        </w:tc>
      </w:tr>
      <w:tr w:rsidR="00D83750" w14:paraId="0EB23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09C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WCAG auditor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B2B0" w14:textId="77777777" w:rsidR="00D83750" w:rsidRDefault="00000000">
            <w:r>
              <w:rPr>
                <w:color w:val="1A1A1A"/>
                <w:sz w:val="18"/>
                <w:szCs w:val="18"/>
              </w:rPr>
              <w:t>Extern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F59D" w14:textId="77777777" w:rsidR="00D83750" w:rsidRDefault="00000000">
            <w:r>
              <w:rPr>
                <w:color w:val="1A1A1A"/>
                <w:sz w:val="18"/>
                <w:szCs w:val="18"/>
              </w:rPr>
              <w:t>Toegankelijkheidstoets WCAG 2.1 AA</w:t>
            </w:r>
          </w:p>
        </w:tc>
      </w:tr>
      <w:tr w:rsidR="00D83750" w14:paraId="0B502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C119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Privacy officer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B6BF" w14:textId="77777777" w:rsidR="00D83750" w:rsidRDefault="00000000">
            <w:r>
              <w:rPr>
                <w:color w:val="1A1A1A"/>
                <w:sz w:val="18"/>
                <w:szCs w:val="18"/>
              </w:rPr>
              <w:t>VNG (FG)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8EFC" w14:textId="77777777" w:rsidR="00D83750" w:rsidRDefault="00000000">
            <w:r>
              <w:rPr>
                <w:color w:val="1A1A1A"/>
                <w:sz w:val="18"/>
                <w:szCs w:val="18"/>
              </w:rPr>
              <w:t>DPIA-beoordeling, AVG-toezicht</w:t>
            </w:r>
          </w:p>
        </w:tc>
      </w:tr>
      <w:tr w:rsidR="00D83750" w14:paraId="7727C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9B71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Beheerteam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096F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9075" w14:textId="77777777" w:rsidR="00D83750" w:rsidRDefault="00000000">
            <w:r>
              <w:rPr>
                <w:color w:val="1A1A1A"/>
                <w:sz w:val="18"/>
                <w:szCs w:val="18"/>
              </w:rPr>
              <w:t>Technisch en functioneel beheer na oplevering (min. 2–3 personen)</w:t>
            </w:r>
          </w:p>
        </w:tc>
      </w:tr>
    </w:tbl>
    <w:p w14:paraId="4D165BEB" w14:textId="77777777" w:rsidR="00D83750" w:rsidRDefault="00000000">
      <w:pPr>
        <w:pStyle w:val="Heading1"/>
      </w:pPr>
      <w:r>
        <w:t>4. Risicoregister</w:t>
      </w:r>
    </w:p>
    <w:p w14:paraId="6DD12DB2" w14:textId="77777777" w:rsidR="00D83750" w:rsidRDefault="00000000">
      <w:pPr>
        <w:spacing w:after="120"/>
      </w:pPr>
      <w:r>
        <w:rPr>
          <w:color w:val="1A1A1A"/>
        </w:rPr>
        <w:t>Onderstaande risico’s zijn specifiek voor het vervolgtraject (niet het demonstratieplatform).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1921"/>
        <w:gridCol w:w="881"/>
        <w:gridCol w:w="881"/>
        <w:gridCol w:w="2608"/>
        <w:gridCol w:w="1164"/>
      </w:tblGrid>
      <w:tr w:rsidR="00D83750" w14:paraId="6D0E11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F204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2998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Risico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7127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C334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Kans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7A29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2953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Eigenaar</w:t>
            </w:r>
          </w:p>
        </w:tc>
      </w:tr>
      <w:tr w:rsidR="00D83750" w14:paraId="294E43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29FE" w14:textId="77777777" w:rsidR="00D83750" w:rsidRDefault="00000000">
            <w:r>
              <w:rPr>
                <w:color w:val="1A1A1A"/>
                <w:sz w:val="18"/>
                <w:szCs w:val="18"/>
              </w:rPr>
              <w:t>R1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E4B1" w14:textId="77777777" w:rsidR="00D83750" w:rsidRDefault="00000000">
            <w:r>
              <w:rPr>
                <w:color w:val="1A1A1A"/>
                <w:sz w:val="18"/>
                <w:szCs w:val="18"/>
              </w:rPr>
              <w:t>BIO-toetsing levert blokkerende bevindingen 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37F6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B427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2990" w14:textId="77777777" w:rsidR="00D83750" w:rsidRDefault="00000000">
            <w:r>
              <w:rPr>
                <w:color w:val="1A1A1A"/>
                <w:sz w:val="18"/>
                <w:szCs w:val="18"/>
              </w:rPr>
              <w:t>Vroegtijdig starten (fase 3 parallel), tussentijdse self-assessment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5AA6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</w:tr>
      <w:tr w:rsidR="00D83750" w14:paraId="7C5CBB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FE90" w14:textId="77777777" w:rsidR="00D83750" w:rsidRDefault="00000000">
            <w:r>
              <w:rPr>
                <w:color w:val="1A1A1A"/>
                <w:sz w:val="18"/>
                <w:szCs w:val="18"/>
              </w:rPr>
              <w:t>R2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A7A4" w14:textId="77777777" w:rsidR="00D83750" w:rsidRDefault="00000000">
            <w:r>
              <w:rPr>
                <w:color w:val="1A1A1A"/>
                <w:sz w:val="18"/>
                <w:szCs w:val="18"/>
              </w:rPr>
              <w:t>Penetratietest onthult kritieke kwetsbaarheden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0370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B6C2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E680" w14:textId="77777777" w:rsidR="00D83750" w:rsidRDefault="00000000">
            <w:r>
              <w:rPr>
                <w:color w:val="1A1A1A"/>
                <w:sz w:val="18"/>
                <w:szCs w:val="18"/>
              </w:rPr>
              <w:t>Security hardening in fase 1, pre-scan met OWASP tools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94EA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4387AA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F643" w14:textId="77777777" w:rsidR="00D83750" w:rsidRDefault="00000000">
            <w:r>
              <w:rPr>
                <w:color w:val="1A1A1A"/>
                <w:sz w:val="18"/>
                <w:szCs w:val="18"/>
              </w:rPr>
              <w:t>R3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F73" w14:textId="77777777" w:rsidR="00D83750" w:rsidRDefault="00000000">
            <w:r>
              <w:rPr>
                <w:color w:val="1A1A1A"/>
                <w:sz w:val="18"/>
                <w:szCs w:val="18"/>
              </w:rPr>
              <w:t>Datamigratie uit Drupal is complexer dan verwacht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10B7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1054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23CF" w14:textId="77777777" w:rsidR="00D83750" w:rsidRDefault="00000000">
            <w:r>
              <w:rPr>
                <w:color w:val="1A1A1A"/>
                <w:sz w:val="18"/>
                <w:szCs w:val="18"/>
              </w:rPr>
              <w:t>Vroegtijdig migratieproef op subset, rollback-strategie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8602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187DC8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3820" w14:textId="77777777" w:rsidR="00D83750" w:rsidRDefault="00000000">
            <w:r>
              <w:rPr>
                <w:color w:val="1A1A1A"/>
                <w:sz w:val="18"/>
                <w:szCs w:val="18"/>
              </w:rPr>
              <w:t>R4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EE66" w14:textId="77777777" w:rsidR="00D83750" w:rsidRDefault="00000000">
            <w:r>
              <w:rPr>
                <w:color w:val="1A1A1A"/>
                <w:sz w:val="18"/>
                <w:szCs w:val="18"/>
              </w:rPr>
              <w:t>Pilotgemeenten niet beschikbaar of niet betrokken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C9E6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465B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0E09" w14:textId="77777777" w:rsidR="00D83750" w:rsidRDefault="00000000">
            <w:r>
              <w:rPr>
                <w:color w:val="1A1A1A"/>
                <w:sz w:val="18"/>
                <w:szCs w:val="18"/>
              </w:rPr>
              <w:t>Vroegtijdig werven, incentives, minimaal 15 aanmelden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6E93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</w:tr>
      <w:tr w:rsidR="00D83750" w14:paraId="1A6FDE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5110" w14:textId="77777777" w:rsidR="00D83750" w:rsidRDefault="00000000">
            <w:r>
              <w:rPr>
                <w:color w:val="1A1A1A"/>
                <w:sz w:val="18"/>
                <w:szCs w:val="18"/>
              </w:rPr>
              <w:t>R5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986C" w14:textId="77777777" w:rsidR="00D83750" w:rsidRDefault="00000000">
            <w:r>
              <w:rPr>
                <w:color w:val="1A1A1A"/>
                <w:sz w:val="18"/>
                <w:szCs w:val="18"/>
              </w:rPr>
              <w:t>SSO-integratie met gemeentelijke IdP’s vertraagd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3742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B883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7C1D" w14:textId="77777777" w:rsidR="00D83750" w:rsidRDefault="00000000">
            <w:r>
              <w:rPr>
                <w:color w:val="1A1A1A"/>
                <w:sz w:val="18"/>
                <w:szCs w:val="18"/>
              </w:rPr>
              <w:t>Vroegtijdig afstemmen met 2 pilot-IdP’s, fallback: lokale accounts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4E68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6449C4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CAB9" w14:textId="77777777" w:rsidR="00D83750" w:rsidRDefault="00000000">
            <w:r>
              <w:rPr>
                <w:color w:val="1A1A1A"/>
                <w:sz w:val="18"/>
                <w:szCs w:val="18"/>
              </w:rPr>
              <w:t>R6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E8C2" w14:textId="77777777" w:rsidR="00D83750" w:rsidRDefault="00000000">
            <w:r>
              <w:rPr>
                <w:color w:val="1A1A1A"/>
                <w:sz w:val="18"/>
                <w:szCs w:val="18"/>
              </w:rPr>
              <w:t>WCAG-audit levert veel bevindingen 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343D" w14:textId="77777777" w:rsidR="00D83750" w:rsidRDefault="00000000">
            <w:r>
              <w:rPr>
                <w:color w:val="1A1A1A"/>
                <w:sz w:val="18"/>
                <w:szCs w:val="18"/>
              </w:rPr>
              <w:t>Laag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F93A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0395" w14:textId="77777777" w:rsidR="00D83750" w:rsidRDefault="00000000">
            <w:r>
              <w:rPr>
                <w:color w:val="1A1A1A"/>
                <w:sz w:val="18"/>
                <w:szCs w:val="18"/>
              </w:rPr>
              <w:t>NL Design System componenten, vroegtijdige self-assessment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38FA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7C3ED2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9D15" w14:textId="77777777" w:rsidR="00D83750" w:rsidRDefault="00000000">
            <w:r>
              <w:rPr>
                <w:color w:val="1A1A1A"/>
                <w:sz w:val="18"/>
                <w:szCs w:val="18"/>
              </w:rPr>
              <w:t>R7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3400" w14:textId="77777777" w:rsidR="00D83750" w:rsidRDefault="00000000">
            <w:r>
              <w:rPr>
                <w:color w:val="1A1A1A"/>
                <w:sz w:val="18"/>
                <w:szCs w:val="18"/>
              </w:rPr>
              <w:t>Afhankelijkheid van één ontwikkelaar (ArchiXL)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A21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1D92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2BC0" w14:textId="77777777" w:rsidR="00D83750" w:rsidRDefault="00000000">
            <w:r>
              <w:rPr>
                <w:color w:val="1A1A1A"/>
                <w:sz w:val="18"/>
                <w:szCs w:val="18"/>
              </w:rPr>
              <w:t>Documentatie, code reviews, kennisoverdracht aan VNG-team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4A0D" w14:textId="77777777" w:rsidR="00D83750" w:rsidRDefault="00000000">
            <w:r>
              <w:rPr>
                <w:color w:val="1A1A1A"/>
                <w:sz w:val="18"/>
                <w:szCs w:val="18"/>
              </w:rPr>
              <w:t>ArchiXL + VNG</w:t>
            </w:r>
          </w:p>
        </w:tc>
      </w:tr>
      <w:tr w:rsidR="00D83750" w14:paraId="13F93D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9E3F" w14:textId="77777777" w:rsidR="00D83750" w:rsidRDefault="00000000">
            <w:r>
              <w:rPr>
                <w:color w:val="1A1A1A"/>
                <w:sz w:val="18"/>
                <w:szCs w:val="18"/>
              </w:rPr>
              <w:t>R8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839F" w14:textId="77777777" w:rsidR="00D83750" w:rsidRDefault="00000000">
            <w:r>
              <w:rPr>
                <w:color w:val="1A1A1A"/>
                <w:sz w:val="18"/>
                <w:szCs w:val="18"/>
              </w:rPr>
              <w:t>Vertraging externe audits (BIO, pentest, WCAG)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2F18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9EBC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53E" w14:textId="77777777" w:rsidR="00D83750" w:rsidRDefault="00000000">
            <w:r>
              <w:rPr>
                <w:color w:val="1A1A1A"/>
                <w:sz w:val="18"/>
                <w:szCs w:val="18"/>
              </w:rPr>
              <w:t>Vroegtijdig contracteren, parallel plannen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D849" w14:textId="77777777" w:rsidR="00D83750" w:rsidRDefault="00000000">
            <w:r>
              <w:rPr>
                <w:color w:val="1A1A1A"/>
                <w:sz w:val="18"/>
                <w:szCs w:val="18"/>
              </w:rPr>
              <w:t>VNG</w:t>
            </w:r>
          </w:p>
        </w:tc>
      </w:tr>
      <w:tr w:rsidR="00D83750" w14:paraId="78D26E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DDA1" w14:textId="77777777" w:rsidR="00D83750" w:rsidRDefault="00000000">
            <w:r>
              <w:rPr>
                <w:color w:val="1A1A1A"/>
                <w:sz w:val="18"/>
                <w:szCs w:val="18"/>
              </w:rPr>
              <w:t>R9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4652" w14:textId="77777777" w:rsidR="00D83750" w:rsidRDefault="00000000">
            <w:r>
              <w:rPr>
                <w:color w:val="1A1A1A"/>
                <w:sz w:val="18"/>
                <w:szCs w:val="18"/>
              </w:rPr>
              <w:t>Anthropic API wijzigt of wordt duurder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BA04" w14:textId="77777777" w:rsidR="00D83750" w:rsidRDefault="00000000">
            <w:r>
              <w:rPr>
                <w:color w:val="1A1A1A"/>
                <w:sz w:val="18"/>
                <w:szCs w:val="18"/>
              </w:rPr>
              <w:t>Laag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F975" w14:textId="77777777" w:rsidR="00D83750" w:rsidRDefault="00000000">
            <w:r>
              <w:rPr>
                <w:color w:val="1A1A1A"/>
                <w:sz w:val="18"/>
                <w:szCs w:val="18"/>
              </w:rPr>
              <w:t>Laag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B45A" w14:textId="77777777" w:rsidR="00D83750" w:rsidRDefault="00000000">
            <w:r>
              <w:rPr>
                <w:color w:val="1A1A1A"/>
                <w:sz w:val="18"/>
                <w:szCs w:val="18"/>
              </w:rPr>
              <w:t>Abstractielaag, fallback zonder AI, budget reserveren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B909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</w:tr>
      <w:tr w:rsidR="00D83750" w14:paraId="2D8FFB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E1A1" w14:textId="77777777" w:rsidR="00D83750" w:rsidRDefault="00000000">
            <w:r>
              <w:rPr>
                <w:color w:val="1A1A1A"/>
                <w:sz w:val="18"/>
                <w:szCs w:val="18"/>
              </w:rPr>
              <w:lastRenderedPageBreak/>
              <w:t>R10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A44C" w14:textId="77777777" w:rsidR="00D83750" w:rsidRDefault="00000000">
            <w:r>
              <w:rPr>
                <w:color w:val="1A1A1A"/>
                <w:sz w:val="18"/>
                <w:szCs w:val="18"/>
              </w:rPr>
              <w:t>Scope creep door stakeholder-wensen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C409" w14:textId="77777777" w:rsidR="00D83750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719A" w14:textId="77777777" w:rsidR="00D83750" w:rsidRDefault="00000000">
            <w:r>
              <w:rPr>
                <w:color w:val="991B1B"/>
                <w:sz w:val="18"/>
                <w:szCs w:val="18"/>
              </w:rPr>
              <w:t>Hoog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DCBC" w14:textId="77777777" w:rsidR="00D83750" w:rsidRDefault="00000000">
            <w:r>
              <w:rPr>
                <w:color w:val="1A1A1A"/>
                <w:sz w:val="18"/>
                <w:szCs w:val="18"/>
              </w:rPr>
              <w:t>Strict change request proces, backlog-discipline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168D" w14:textId="77777777" w:rsidR="00D83750" w:rsidRDefault="00000000">
            <w:r>
              <w:rPr>
                <w:color w:val="1A1A1A"/>
                <w:sz w:val="18"/>
                <w:szCs w:val="18"/>
              </w:rPr>
              <w:t>VNG PO</w:t>
            </w:r>
          </w:p>
        </w:tc>
      </w:tr>
    </w:tbl>
    <w:p w14:paraId="07B46817" w14:textId="77777777" w:rsidR="00D83750" w:rsidRDefault="00000000">
      <w:r>
        <w:br w:type="page"/>
      </w:r>
    </w:p>
    <w:p w14:paraId="2F09FAB8" w14:textId="77777777" w:rsidR="00D83750" w:rsidRDefault="00000000">
      <w:pPr>
        <w:pStyle w:val="Heading1"/>
      </w:pPr>
      <w:r>
        <w:lastRenderedPageBreak/>
        <w:t>5. Kwaliteitsborging</w:t>
      </w:r>
    </w:p>
    <w:p w14:paraId="2CE43FCF" w14:textId="77777777" w:rsidR="00D83750" w:rsidRDefault="00000000">
      <w:pPr>
        <w:pStyle w:val="Heading2"/>
        <w:spacing w:before="200" w:after="100"/>
      </w:pPr>
      <w:r>
        <w:t>5.1 Testplan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026"/>
      </w:tblGrid>
      <w:tr w:rsidR="00D83750" w14:paraId="52A26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AF4E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Testsoort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2BA3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Verantwoordelijk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E010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831B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Dekking / criterium</w:t>
            </w:r>
          </w:p>
        </w:tc>
      </w:tr>
      <w:tr w:rsidR="00D83750" w14:paraId="0AAB5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99A7" w14:textId="77777777" w:rsidR="00D83750" w:rsidRDefault="00000000">
            <w:r>
              <w:rPr>
                <w:color w:val="1A1A1A"/>
                <w:sz w:val="18"/>
                <w:szCs w:val="18"/>
              </w:rPr>
              <w:t>Unit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749C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4F74" w14:textId="77777777" w:rsidR="00D83750" w:rsidRDefault="00000000">
            <w:r>
              <w:rPr>
                <w:color w:val="1A1A1A"/>
                <w:sz w:val="18"/>
                <w:szCs w:val="18"/>
              </w:rPr>
              <w:t>Fase 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D341" w14:textId="77777777" w:rsidR="00D83750" w:rsidRDefault="00000000">
            <w:r>
              <w:rPr>
                <w:color w:val="1A1A1A"/>
                <w:sz w:val="18"/>
                <w:szCs w:val="18"/>
              </w:rPr>
              <w:t>&gt;50% line coverage</w:t>
            </w:r>
          </w:p>
        </w:tc>
      </w:tr>
      <w:tr w:rsidR="00D83750" w14:paraId="65407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7367" w14:textId="77777777" w:rsidR="00D83750" w:rsidRDefault="00000000">
            <w:r>
              <w:rPr>
                <w:color w:val="1A1A1A"/>
                <w:sz w:val="18"/>
                <w:szCs w:val="18"/>
              </w:rPr>
              <w:t>Integratie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137A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2017" w14:textId="77777777" w:rsidR="00D83750" w:rsidRDefault="00000000">
            <w:r>
              <w:rPr>
                <w:color w:val="1A1A1A"/>
                <w:sz w:val="18"/>
                <w:szCs w:val="18"/>
              </w:rPr>
              <w:t>Fase 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D411" w14:textId="77777777" w:rsidR="00D83750" w:rsidRDefault="00000000">
            <w:r>
              <w:rPr>
                <w:color w:val="1A1A1A"/>
                <w:sz w:val="18"/>
                <w:szCs w:val="18"/>
              </w:rPr>
              <w:t>Alle API endpoints, database operaties</w:t>
            </w:r>
          </w:p>
        </w:tc>
      </w:tr>
      <w:tr w:rsidR="00D83750" w14:paraId="3FB1E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B956" w14:textId="77777777" w:rsidR="00D83750" w:rsidRDefault="00000000">
            <w:r>
              <w:rPr>
                <w:color w:val="1A1A1A"/>
                <w:sz w:val="18"/>
                <w:szCs w:val="18"/>
              </w:rPr>
              <w:t>E2E tests (Playwright)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0748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5CB4" w14:textId="77777777" w:rsidR="00D83750" w:rsidRDefault="00000000">
            <w:r>
              <w:rPr>
                <w:color w:val="1A1A1A"/>
                <w:sz w:val="18"/>
                <w:szCs w:val="18"/>
              </w:rPr>
              <w:t>Fase 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2F7F" w14:textId="77777777" w:rsidR="00D83750" w:rsidRDefault="00000000">
            <w:r>
              <w:rPr>
                <w:color w:val="1A1A1A"/>
                <w:sz w:val="18"/>
                <w:szCs w:val="18"/>
              </w:rPr>
              <w:t>&gt;70% feature coverage, 50+ tests</w:t>
            </w:r>
          </w:p>
        </w:tc>
      </w:tr>
      <w:tr w:rsidR="00D83750" w14:paraId="3FD58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E429" w14:textId="77777777" w:rsidR="00D83750" w:rsidRDefault="00000000">
            <w:r>
              <w:rPr>
                <w:color w:val="1A1A1A"/>
                <w:sz w:val="18"/>
                <w:szCs w:val="18"/>
              </w:rPr>
              <w:t>Load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C52D" w14:textId="77777777" w:rsidR="00D83750" w:rsidRDefault="00000000">
            <w:r>
              <w:rPr>
                <w:color w:val="1A1A1A"/>
                <w:sz w:val="18"/>
                <w:szCs w:val="18"/>
              </w:rPr>
              <w:t>ArchiXL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FF60" w14:textId="77777777" w:rsidR="00D83750" w:rsidRDefault="00000000">
            <w:r>
              <w:rPr>
                <w:color w:val="1A1A1A"/>
                <w:sz w:val="18"/>
                <w:szCs w:val="18"/>
              </w:rPr>
              <w:t>Fase 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F047" w14:textId="77777777" w:rsidR="00D83750" w:rsidRDefault="00000000">
            <w:r>
              <w:rPr>
                <w:color w:val="1A1A1A"/>
                <w:sz w:val="18"/>
                <w:szCs w:val="18"/>
              </w:rPr>
              <w:t>500+ gelijktijdige gebruikers, &lt;2s response time</w:t>
            </w:r>
          </w:p>
        </w:tc>
      </w:tr>
      <w:tr w:rsidR="00D83750" w14:paraId="7B2BD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B864" w14:textId="77777777" w:rsidR="00D83750" w:rsidRDefault="00000000">
            <w:r>
              <w:rPr>
                <w:color w:val="1A1A1A"/>
                <w:sz w:val="18"/>
                <w:szCs w:val="18"/>
              </w:rPr>
              <w:t>Security tests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CEFC" w14:textId="77777777" w:rsidR="00D83750" w:rsidRDefault="00000000">
            <w:r>
              <w:rPr>
                <w:color w:val="1A1A1A"/>
                <w:sz w:val="18"/>
                <w:szCs w:val="18"/>
              </w:rPr>
              <w:t>Extern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80BA" w14:textId="77777777" w:rsidR="00D83750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179E" w14:textId="77777777" w:rsidR="00D83750" w:rsidRDefault="00000000">
            <w:r>
              <w:rPr>
                <w:color w:val="1A1A1A"/>
                <w:sz w:val="18"/>
                <w:szCs w:val="18"/>
              </w:rPr>
              <w:t>OWASP Top 10, geen hoog/kritiek open</w:t>
            </w:r>
          </w:p>
        </w:tc>
      </w:tr>
      <w:tr w:rsidR="00D83750" w14:paraId="266D6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98A0" w14:textId="77777777" w:rsidR="00D83750" w:rsidRDefault="00000000">
            <w:r>
              <w:rPr>
                <w:color w:val="1A1A1A"/>
                <w:sz w:val="18"/>
                <w:szCs w:val="18"/>
              </w:rPr>
              <w:t>WCAG audit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735" w14:textId="77777777" w:rsidR="00D83750" w:rsidRDefault="00000000">
            <w:r>
              <w:rPr>
                <w:color w:val="1A1A1A"/>
                <w:sz w:val="18"/>
                <w:szCs w:val="18"/>
              </w:rPr>
              <w:t>Extern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0100" w14:textId="77777777" w:rsidR="00D83750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5868" w14:textId="77777777" w:rsidR="00D83750" w:rsidRDefault="00000000">
            <w:r>
              <w:rPr>
                <w:color w:val="1A1A1A"/>
                <w:sz w:val="18"/>
                <w:szCs w:val="18"/>
              </w:rPr>
              <w:t>WCAG 2.1 AA, alle A+AA criteria</w:t>
            </w:r>
          </w:p>
        </w:tc>
      </w:tr>
      <w:tr w:rsidR="00D83750" w14:paraId="575D9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8592" w14:textId="77777777" w:rsidR="00D83750" w:rsidRDefault="00000000">
            <w:r>
              <w:rPr>
                <w:color w:val="1A1A1A"/>
                <w:sz w:val="18"/>
                <w:szCs w:val="18"/>
              </w:rPr>
              <w:t>BIO-toetsing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0A87" w14:textId="77777777" w:rsidR="00D83750" w:rsidRDefault="00000000">
            <w:r>
              <w:rPr>
                <w:color w:val="1A1A1A"/>
                <w:sz w:val="18"/>
                <w:szCs w:val="18"/>
              </w:rPr>
              <w:t>Extern + VNG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CABE" w14:textId="77777777" w:rsidR="00D83750" w:rsidRDefault="00000000">
            <w:r>
              <w:rPr>
                <w:color w:val="1A1A1A"/>
                <w:sz w:val="18"/>
                <w:szCs w:val="18"/>
              </w:rPr>
              <w:t>Fase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8B80" w14:textId="77777777" w:rsidR="00D83750" w:rsidRDefault="00000000">
            <w:r>
              <w:rPr>
                <w:color w:val="1A1A1A"/>
                <w:sz w:val="18"/>
                <w:szCs w:val="18"/>
              </w:rPr>
              <w:t>Geen blokkerende bevindingen</w:t>
            </w:r>
          </w:p>
        </w:tc>
      </w:tr>
      <w:tr w:rsidR="00D83750" w14:paraId="7DC173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7222" w14:textId="77777777" w:rsidR="00D83750" w:rsidRDefault="00000000">
            <w:r>
              <w:rPr>
                <w:color w:val="1A1A1A"/>
                <w:sz w:val="18"/>
                <w:szCs w:val="18"/>
              </w:rPr>
              <w:t>Acceptatietesten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6329" w14:textId="77777777" w:rsidR="00D83750" w:rsidRDefault="00000000">
            <w:r>
              <w:rPr>
                <w:color w:val="1A1A1A"/>
                <w:sz w:val="18"/>
                <w:szCs w:val="18"/>
              </w:rPr>
              <w:t>VNG (PO)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E972" w14:textId="77777777" w:rsidR="00D83750" w:rsidRDefault="00000000">
            <w:r>
              <w:rPr>
                <w:color w:val="1A1A1A"/>
                <w:sz w:val="18"/>
                <w:szCs w:val="18"/>
              </w:rPr>
              <w:t>Fase 4–5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942E" w14:textId="77777777" w:rsidR="00D83750" w:rsidRDefault="00000000">
            <w:r>
              <w:rPr>
                <w:color w:val="1A1A1A"/>
                <w:sz w:val="18"/>
                <w:szCs w:val="18"/>
              </w:rPr>
              <w:t>Alle user stories geaccepteerd</w:t>
            </w:r>
          </w:p>
        </w:tc>
      </w:tr>
      <w:tr w:rsidR="00D83750" w14:paraId="4F3FC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8706" w14:textId="77777777" w:rsidR="00D83750" w:rsidRDefault="00000000">
            <w:r>
              <w:rPr>
                <w:color w:val="1A1A1A"/>
                <w:sz w:val="18"/>
                <w:szCs w:val="18"/>
              </w:rPr>
              <w:t>Regressietesten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98AB" w14:textId="77777777" w:rsidR="00D83750" w:rsidRDefault="00000000">
            <w:r>
              <w:rPr>
                <w:color w:val="1A1A1A"/>
                <w:sz w:val="18"/>
                <w:szCs w:val="18"/>
              </w:rPr>
              <w:t>CI/CD (automatisch)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A766" w14:textId="77777777" w:rsidR="00D83750" w:rsidRDefault="00000000">
            <w:r>
              <w:rPr>
                <w:color w:val="1A1A1A"/>
                <w:sz w:val="18"/>
                <w:szCs w:val="18"/>
              </w:rPr>
              <w:t>Doorlopend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B9C7" w14:textId="77777777" w:rsidR="00D83750" w:rsidRDefault="00000000">
            <w:r>
              <w:rPr>
                <w:color w:val="1A1A1A"/>
                <w:sz w:val="18"/>
                <w:szCs w:val="18"/>
              </w:rPr>
              <w:t>Alle tests slagen bij elke merge</w:t>
            </w:r>
          </w:p>
        </w:tc>
      </w:tr>
    </w:tbl>
    <w:p w14:paraId="5DE53711" w14:textId="77777777" w:rsidR="00D83750" w:rsidRDefault="00000000">
      <w:pPr>
        <w:pStyle w:val="Heading2"/>
        <w:spacing w:before="200" w:after="100"/>
      </w:pPr>
      <w:r>
        <w:t>5.2 Code review</w:t>
      </w:r>
    </w:p>
    <w:p w14:paraId="3D7E7A91" w14:textId="77777777" w:rsidR="00D83750" w:rsidRDefault="00000000">
      <w:pPr>
        <w:spacing w:after="120"/>
      </w:pPr>
      <w:r>
        <w:rPr>
          <w:color w:val="1A1A1A"/>
        </w:rPr>
        <w:t>Alle code wordt beoordeeld op drie niveaus:</w:t>
      </w:r>
    </w:p>
    <w:p w14:paraId="3830DC07" w14:textId="77777777" w:rsidR="00D8375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AI-gegenereerde code wordt beoordeeld door de lead developer vóór commit</w:t>
      </w:r>
    </w:p>
    <w:p w14:paraId="4575B9BB" w14:textId="77777777" w:rsidR="00D8375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Alle commits worden automatisch gecontroleerd door CI/CD (lint, typecheck, tests)</w:t>
      </w:r>
    </w:p>
    <w:p w14:paraId="506315D2" w14:textId="77777777" w:rsidR="00D83750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1A1A1A"/>
        </w:rPr>
        <w:t>Vóór elke fase-oplevering vindt een onafhankelijke code review plaats</w:t>
      </w:r>
    </w:p>
    <w:p w14:paraId="0448FFCC" w14:textId="77777777" w:rsidR="00D83750" w:rsidRDefault="00000000">
      <w:pPr>
        <w:pStyle w:val="Heading2"/>
        <w:spacing w:before="200" w:after="100"/>
      </w:pPr>
      <w:r>
        <w:t>5.3 Acceptatiecriteria per fase</w:t>
      </w:r>
    </w:p>
    <w:p w14:paraId="7F89D4CD" w14:textId="77777777" w:rsidR="00D83750" w:rsidRDefault="00000000">
      <w:pPr>
        <w:spacing w:after="120"/>
      </w:pPr>
      <w:r>
        <w:rPr>
          <w:color w:val="1A1A1A"/>
        </w:rPr>
        <w:t>Elke fase eindigt met een formeel acceptatiemoment. De productowner (VNG) tekent af op basis van vooraf gedefinieerde acceptatiecriteria. Geen fase wordt als afgerond beschouwd zonder getekende acceptatie.</w:t>
      </w:r>
    </w:p>
    <w:p w14:paraId="65B5B64E" w14:textId="77777777" w:rsidR="00D83750" w:rsidRDefault="00000000">
      <w:pPr>
        <w:pStyle w:val="Heading1"/>
      </w:pPr>
      <w:r>
        <w:t>6. Communicatieplan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600"/>
        <w:gridCol w:w="2626"/>
      </w:tblGrid>
      <w:tr w:rsidR="00D83750" w14:paraId="1DCC7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B584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Overleg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40FF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Frequentie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71BE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Deelnemers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7092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Doel</w:t>
            </w:r>
          </w:p>
        </w:tc>
      </w:tr>
      <w:tr w:rsidR="00D83750" w14:paraId="43F15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3803" w14:textId="77777777" w:rsidR="00D83750" w:rsidRDefault="00000000">
            <w:r>
              <w:rPr>
                <w:color w:val="1A1A1A"/>
                <w:sz w:val="18"/>
                <w:szCs w:val="18"/>
              </w:rPr>
              <w:t>Stand-up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A022" w14:textId="77777777" w:rsidR="00D83750" w:rsidRDefault="00000000">
            <w:r>
              <w:rPr>
                <w:color w:val="1A1A1A"/>
                <w:sz w:val="18"/>
                <w:szCs w:val="18"/>
              </w:rPr>
              <w:t>Wekelijks (30 min)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869" w14:textId="77777777" w:rsidR="00D83750" w:rsidRDefault="00000000">
            <w:r>
              <w:rPr>
                <w:color w:val="1A1A1A"/>
                <w:sz w:val="18"/>
                <w:szCs w:val="18"/>
              </w:rPr>
              <w:t>ArchiXL + VNG PO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48BC" w14:textId="77777777" w:rsidR="00D83750" w:rsidRDefault="00000000">
            <w:r>
              <w:rPr>
                <w:color w:val="1A1A1A"/>
                <w:sz w:val="18"/>
                <w:szCs w:val="18"/>
              </w:rPr>
              <w:t>Voortgang, blokkades, prioriteiten</w:t>
            </w:r>
          </w:p>
        </w:tc>
      </w:tr>
      <w:tr w:rsidR="00D83750" w14:paraId="639CD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DF64" w14:textId="77777777" w:rsidR="00D83750" w:rsidRDefault="00000000">
            <w:r>
              <w:rPr>
                <w:color w:val="1A1A1A"/>
                <w:sz w:val="18"/>
                <w:szCs w:val="18"/>
              </w:rPr>
              <w:t>Stuurgroep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B354" w14:textId="77777777" w:rsidR="00D83750" w:rsidRDefault="00000000">
            <w:r>
              <w:rPr>
                <w:color w:val="1A1A1A"/>
                <w:sz w:val="18"/>
                <w:szCs w:val="18"/>
              </w:rPr>
              <w:t>Tweewekelijks (60 min)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799A" w14:textId="77777777" w:rsidR="00D83750" w:rsidRDefault="00000000">
            <w:r>
              <w:rPr>
                <w:color w:val="1A1A1A"/>
                <w:sz w:val="18"/>
                <w:szCs w:val="18"/>
              </w:rPr>
              <w:t>ArchiXL + VNG management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EBD9" w14:textId="77777777" w:rsidR="00D83750" w:rsidRDefault="00000000">
            <w:r>
              <w:rPr>
                <w:color w:val="1A1A1A"/>
                <w:sz w:val="18"/>
                <w:szCs w:val="18"/>
              </w:rPr>
              <w:t>Voortgang, risico’s, besluiten</w:t>
            </w:r>
          </w:p>
        </w:tc>
      </w:tr>
      <w:tr w:rsidR="00D83750" w14:paraId="2AE407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0E8A" w14:textId="77777777" w:rsidR="00D83750" w:rsidRDefault="00000000">
            <w:r>
              <w:rPr>
                <w:color w:val="1A1A1A"/>
                <w:sz w:val="18"/>
                <w:szCs w:val="18"/>
              </w:rPr>
              <w:t>Sprint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79EE" w14:textId="77777777" w:rsidR="00D83750" w:rsidRDefault="00000000">
            <w:r>
              <w:rPr>
                <w:color w:val="1A1A1A"/>
                <w:sz w:val="18"/>
                <w:szCs w:val="18"/>
              </w:rPr>
              <w:t>Elke 2 weken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8956" w14:textId="77777777" w:rsidR="00D83750" w:rsidRDefault="00000000">
            <w:r>
              <w:rPr>
                <w:color w:val="1A1A1A"/>
                <w:sz w:val="18"/>
                <w:szCs w:val="18"/>
              </w:rPr>
              <w:t>ArchiXL + VNG PO + stakeholders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750B" w14:textId="77777777" w:rsidR="00D83750" w:rsidRDefault="00000000">
            <w:r>
              <w:rPr>
                <w:color w:val="1A1A1A"/>
                <w:sz w:val="18"/>
                <w:szCs w:val="18"/>
              </w:rPr>
              <w:t>Demo van opgeleverde functionaliteit</w:t>
            </w:r>
          </w:p>
        </w:tc>
      </w:tr>
      <w:tr w:rsidR="00D83750" w14:paraId="37A83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3764" w14:textId="77777777" w:rsidR="00D83750" w:rsidRDefault="00000000">
            <w:r>
              <w:rPr>
                <w:color w:val="1A1A1A"/>
                <w:sz w:val="18"/>
                <w:szCs w:val="18"/>
              </w:rPr>
              <w:t>Fase-afsluiting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AABB" w14:textId="77777777" w:rsidR="00D83750" w:rsidRDefault="00000000">
            <w:r>
              <w:rPr>
                <w:color w:val="1A1A1A"/>
                <w:sz w:val="18"/>
                <w:szCs w:val="18"/>
              </w:rPr>
              <w:t>Per fase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92A3" w14:textId="77777777" w:rsidR="00D83750" w:rsidRDefault="00000000">
            <w:r>
              <w:rPr>
                <w:color w:val="1A1A1A"/>
                <w:sz w:val="18"/>
                <w:szCs w:val="18"/>
              </w:rPr>
              <w:t>Stuurgroep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54B9" w14:textId="77777777" w:rsidR="00D83750" w:rsidRDefault="00000000">
            <w:r>
              <w:rPr>
                <w:color w:val="1A1A1A"/>
                <w:sz w:val="18"/>
                <w:szCs w:val="18"/>
              </w:rPr>
              <w:t>Go/no-go besluit, acceptatie</w:t>
            </w:r>
          </w:p>
        </w:tc>
      </w:tr>
      <w:tr w:rsidR="00D83750" w14:paraId="17AA1A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CB82" w14:textId="77777777" w:rsidR="00D83750" w:rsidRDefault="00000000">
            <w:r>
              <w:rPr>
                <w:color w:val="1A1A1A"/>
                <w:sz w:val="18"/>
                <w:szCs w:val="18"/>
              </w:rPr>
              <w:t>Pilotfeedback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1ACF" w14:textId="77777777" w:rsidR="00D83750" w:rsidRDefault="00000000">
            <w:r>
              <w:rPr>
                <w:color w:val="1A1A1A"/>
                <w:sz w:val="18"/>
                <w:szCs w:val="18"/>
              </w:rPr>
              <w:t>Wekelijks (fase 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5635" w14:textId="77777777" w:rsidR="00D83750" w:rsidRDefault="00000000">
            <w:r>
              <w:rPr>
                <w:color w:val="1A1A1A"/>
                <w:sz w:val="18"/>
                <w:szCs w:val="18"/>
              </w:rPr>
              <w:t>Pilotgemeenten + VNG + ArchiXL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1561" w14:textId="77777777" w:rsidR="00D83750" w:rsidRDefault="00000000">
            <w:r>
              <w:rPr>
                <w:color w:val="1A1A1A"/>
                <w:sz w:val="18"/>
                <w:szCs w:val="18"/>
              </w:rPr>
              <w:t>Bevindingen, verbeterpunten</w:t>
            </w:r>
          </w:p>
        </w:tc>
      </w:tr>
    </w:tbl>
    <w:p w14:paraId="73BB3EC9" w14:textId="77777777" w:rsidR="00D83750" w:rsidRDefault="00000000">
      <w:r>
        <w:br w:type="page"/>
      </w:r>
    </w:p>
    <w:p w14:paraId="71648A52" w14:textId="77777777" w:rsidR="00D83750" w:rsidRDefault="00000000">
      <w:pPr>
        <w:pStyle w:val="Heading1"/>
      </w:pPr>
      <w:r>
        <w:lastRenderedPageBreak/>
        <w:t>7. Kostenraming per fase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26"/>
        <w:gridCol w:w="1500"/>
      </w:tblGrid>
      <w:tr w:rsidR="00D83750" w14:paraId="028143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5BCF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DCF4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ArchiXL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64CA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VNG / Extern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85A7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Totaal</w:t>
            </w:r>
          </w:p>
        </w:tc>
      </w:tr>
      <w:tr w:rsidR="00D83750" w14:paraId="1E643B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DABB" w14:textId="77777777" w:rsidR="00D83750" w:rsidRDefault="00000000">
            <w:r>
              <w:rPr>
                <w:color w:val="1A1A1A"/>
                <w:sz w:val="18"/>
                <w:szCs w:val="18"/>
              </w:rPr>
              <w:t>Fase 0: Projectstart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1598" w14:textId="77777777" w:rsidR="00D83750" w:rsidRDefault="00000000">
            <w:r>
              <w:rPr>
                <w:color w:val="1A1A1A"/>
                <w:sz w:val="18"/>
                <w:szCs w:val="18"/>
              </w:rPr>
              <w:t>€ 2.000 – 5.000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5B02" w14:textId="77777777" w:rsidR="00D8375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400F" w14:textId="77777777" w:rsidR="00D83750" w:rsidRDefault="00000000">
            <w:r>
              <w:rPr>
                <w:color w:val="1A1A1A"/>
                <w:sz w:val="18"/>
                <w:szCs w:val="18"/>
              </w:rPr>
              <w:t>€ 2.000 – 5.000</w:t>
            </w:r>
          </w:p>
        </w:tc>
      </w:tr>
      <w:tr w:rsidR="00D83750" w14:paraId="43F229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916B" w14:textId="77777777" w:rsidR="00D83750" w:rsidRDefault="00000000">
            <w:r>
              <w:rPr>
                <w:color w:val="1A1A1A"/>
                <w:sz w:val="18"/>
                <w:szCs w:val="18"/>
              </w:rPr>
              <w:t>Fase 1: Security hardening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6BD2" w14:textId="77777777" w:rsidR="00D83750" w:rsidRDefault="00000000">
            <w:r>
              <w:rPr>
                <w:color w:val="1A1A1A"/>
                <w:sz w:val="18"/>
                <w:szCs w:val="18"/>
              </w:rPr>
              <w:t>€ 10.000 – 20.000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28BD" w14:textId="77777777" w:rsidR="00D8375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9F25" w14:textId="77777777" w:rsidR="00D83750" w:rsidRDefault="00000000">
            <w:r>
              <w:rPr>
                <w:color w:val="1A1A1A"/>
                <w:sz w:val="18"/>
                <w:szCs w:val="18"/>
              </w:rPr>
              <w:t>€ 10.000 – 20.000</w:t>
            </w:r>
          </w:p>
        </w:tc>
      </w:tr>
      <w:tr w:rsidR="00D83750" w14:paraId="170EB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E289" w14:textId="77777777" w:rsidR="00D83750" w:rsidRDefault="00000000">
            <w:r>
              <w:rPr>
                <w:color w:val="1A1A1A"/>
                <w:sz w:val="18"/>
                <w:szCs w:val="18"/>
              </w:rPr>
              <w:t>Fase 2: Kwaliteitsborging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7850" w14:textId="77777777" w:rsidR="00D83750" w:rsidRDefault="00000000">
            <w:r>
              <w:rPr>
                <w:color w:val="1A1A1A"/>
                <w:sz w:val="18"/>
                <w:szCs w:val="18"/>
              </w:rPr>
              <w:t>€ 25.000 – 45.000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670A" w14:textId="77777777" w:rsidR="00D83750" w:rsidRDefault="00000000">
            <w:r>
              <w:rPr>
                <w:color w:val="1A1A1A"/>
                <w:sz w:val="18"/>
                <w:szCs w:val="18"/>
              </w:rPr>
              <w:t>€ 5.000 – 10.000 (reviewer)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932C" w14:textId="77777777" w:rsidR="00D83750" w:rsidRDefault="00000000">
            <w:r>
              <w:rPr>
                <w:color w:val="1A1A1A"/>
                <w:sz w:val="18"/>
                <w:szCs w:val="18"/>
              </w:rPr>
              <w:t>€ 30.000 – 55.000</w:t>
            </w:r>
          </w:p>
        </w:tc>
      </w:tr>
      <w:tr w:rsidR="00D83750" w14:paraId="01F3A2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F8D3" w14:textId="77777777" w:rsidR="00D83750" w:rsidRDefault="00000000">
            <w:r>
              <w:rPr>
                <w:color w:val="1A1A1A"/>
                <w:sz w:val="18"/>
                <w:szCs w:val="18"/>
              </w:rPr>
              <w:t>Fase 3: Compliance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748B" w14:textId="77777777" w:rsidR="00D83750" w:rsidRDefault="00000000">
            <w:r>
              <w:rPr>
                <w:color w:val="1A1A1A"/>
                <w:sz w:val="18"/>
                <w:szCs w:val="18"/>
              </w:rPr>
              <w:t>€ 10.000 – 15.000 (WCAG-fixes)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D3B0" w14:textId="77777777" w:rsidR="00D83750" w:rsidRDefault="00000000">
            <w:r>
              <w:rPr>
                <w:color w:val="1A1A1A"/>
                <w:sz w:val="18"/>
                <w:szCs w:val="18"/>
              </w:rPr>
              <w:t>€ 45.000 – 75.000 (audits)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BC97" w14:textId="77777777" w:rsidR="00D83750" w:rsidRDefault="00000000">
            <w:r>
              <w:rPr>
                <w:color w:val="1A1A1A"/>
                <w:sz w:val="18"/>
                <w:szCs w:val="18"/>
              </w:rPr>
              <w:t>€ 55.000 – 90.000</w:t>
            </w:r>
          </w:p>
        </w:tc>
      </w:tr>
      <w:tr w:rsidR="00D83750" w14:paraId="073D56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2AEE" w14:textId="77777777" w:rsidR="00D83750" w:rsidRDefault="00000000">
            <w:r>
              <w:rPr>
                <w:color w:val="1A1A1A"/>
                <w:sz w:val="18"/>
                <w:szCs w:val="18"/>
              </w:rPr>
              <w:t>Fase 4: Productieniveau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DC8D" w14:textId="77777777" w:rsidR="00D83750" w:rsidRDefault="00000000">
            <w:r>
              <w:rPr>
                <w:color w:val="1A1A1A"/>
                <w:sz w:val="18"/>
                <w:szCs w:val="18"/>
              </w:rPr>
              <w:t>€ 30.000 – 50.000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D53B" w14:textId="77777777" w:rsidR="00D83750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0143" w14:textId="77777777" w:rsidR="00D83750" w:rsidRDefault="00000000">
            <w:r>
              <w:rPr>
                <w:color w:val="1A1A1A"/>
                <w:sz w:val="18"/>
                <w:szCs w:val="18"/>
              </w:rPr>
              <w:t>€ 30.000 – 50.000</w:t>
            </w:r>
          </w:p>
        </w:tc>
      </w:tr>
      <w:tr w:rsidR="00D83750" w14:paraId="59A54E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AEA7" w14:textId="77777777" w:rsidR="00D83750" w:rsidRDefault="00000000">
            <w:r>
              <w:rPr>
                <w:color w:val="1A1A1A"/>
                <w:sz w:val="18"/>
                <w:szCs w:val="18"/>
              </w:rPr>
              <w:t>Fase 5: Pilot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28F1" w14:textId="77777777" w:rsidR="00D83750" w:rsidRDefault="00000000">
            <w:r>
              <w:rPr>
                <w:color w:val="1A1A1A"/>
                <w:sz w:val="18"/>
                <w:szCs w:val="18"/>
              </w:rPr>
              <w:t>€ 5.000 – 10.000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6B15" w14:textId="77777777" w:rsidR="00D83750" w:rsidRDefault="00000000">
            <w:r>
              <w:rPr>
                <w:color w:val="1A1A1A"/>
                <w:sz w:val="18"/>
                <w:szCs w:val="18"/>
              </w:rPr>
              <w:t>€ 5.000 – 10.000 (support)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F40D" w14:textId="77777777" w:rsidR="00D83750" w:rsidRDefault="00000000">
            <w:r>
              <w:rPr>
                <w:color w:val="1A1A1A"/>
                <w:sz w:val="18"/>
                <w:szCs w:val="18"/>
              </w:rPr>
              <w:t>€ 10.000 – 20.000</w:t>
            </w:r>
          </w:p>
        </w:tc>
      </w:tr>
      <w:tr w:rsidR="00D83750" w14:paraId="0BE86E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F19B" w14:textId="77777777" w:rsidR="00D83750" w:rsidRDefault="00000000">
            <w:r>
              <w:rPr>
                <w:color w:val="1A1A1A"/>
                <w:sz w:val="18"/>
                <w:szCs w:val="18"/>
              </w:rPr>
              <w:t>Fase 6: Brede uitrol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8E58" w14:textId="77777777" w:rsidR="00D83750" w:rsidRDefault="00000000">
            <w:r>
              <w:rPr>
                <w:color w:val="1A1A1A"/>
                <w:sz w:val="18"/>
                <w:szCs w:val="18"/>
              </w:rPr>
              <w:t>€ 5.000 – 10.000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80EF" w14:textId="77777777" w:rsidR="00D83750" w:rsidRDefault="00000000">
            <w:r>
              <w:rPr>
                <w:color w:val="1A1A1A"/>
                <w:sz w:val="18"/>
                <w:szCs w:val="18"/>
              </w:rPr>
              <w:t>€ 10.000 – 15.000 (support)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4F27" w14:textId="77777777" w:rsidR="00D83750" w:rsidRDefault="00000000">
            <w:r>
              <w:rPr>
                <w:color w:val="1A1A1A"/>
                <w:sz w:val="18"/>
                <w:szCs w:val="18"/>
              </w:rPr>
              <w:t>€ 15.000 – 25.000</w:t>
            </w:r>
          </w:p>
        </w:tc>
      </w:tr>
      <w:tr w:rsidR="00D83750" w14:paraId="47A927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FF1A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Totaal eenmalig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73AA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€ 87.000 – 155.000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3E44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€ 65.000 – 110.000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73C4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€ 152.000 – 265.000</w:t>
            </w:r>
          </w:p>
        </w:tc>
      </w:tr>
    </w:tbl>
    <w:p w14:paraId="3F69D2FF" w14:textId="77777777" w:rsidR="00D83750" w:rsidRDefault="00D83750">
      <w:pPr>
        <w:spacing w:before="120"/>
      </w:pPr>
    </w:p>
    <w:p w14:paraId="59D05874" w14:textId="77777777" w:rsidR="00D83750" w:rsidRDefault="00000000">
      <w:pPr>
        <w:spacing w:after="120"/>
      </w:pPr>
      <w:r>
        <w:rPr>
          <w:b/>
          <w:bCs/>
          <w:color w:val="1A1A1A"/>
        </w:rPr>
        <w:t>Structurele kosten na oplevering: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D83750" w14:paraId="4F6FDA8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2F7C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Kostenpost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7D9D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Per jaar</w:t>
            </w:r>
          </w:p>
        </w:tc>
      </w:tr>
      <w:tr w:rsidR="00D83750" w14:paraId="672723E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8B6A" w14:textId="77777777" w:rsidR="00D83750" w:rsidRDefault="00000000">
            <w:r>
              <w:rPr>
                <w:color w:val="1A1A1A"/>
                <w:sz w:val="18"/>
                <w:szCs w:val="18"/>
              </w:rPr>
              <w:t>Hosting (productie + OTAP + SLA)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2158" w14:textId="77777777" w:rsidR="00D83750" w:rsidRDefault="00000000">
            <w:r>
              <w:rPr>
                <w:color w:val="1A1A1A"/>
                <w:sz w:val="18"/>
                <w:szCs w:val="18"/>
              </w:rPr>
              <w:t>€ 24.000 – 48.000</w:t>
            </w:r>
          </w:p>
        </w:tc>
      </w:tr>
      <w:tr w:rsidR="00D83750" w14:paraId="2788A45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52B1" w14:textId="77777777" w:rsidR="00D83750" w:rsidRDefault="00000000">
            <w:r>
              <w:rPr>
                <w:color w:val="1A1A1A"/>
                <w:sz w:val="18"/>
                <w:szCs w:val="18"/>
              </w:rPr>
              <w:t>Technisch beheer (ArchiXL)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35FA" w14:textId="77777777" w:rsidR="00D83750" w:rsidRDefault="00000000">
            <w:r>
              <w:rPr>
                <w:color w:val="1A1A1A"/>
                <w:sz w:val="18"/>
                <w:szCs w:val="18"/>
              </w:rPr>
              <w:t>€ 48.000 – 72.000</w:t>
            </w:r>
          </w:p>
        </w:tc>
      </w:tr>
      <w:tr w:rsidR="00D83750" w14:paraId="7D291E6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91DD" w14:textId="77777777" w:rsidR="00D83750" w:rsidRDefault="00000000">
            <w:r>
              <w:rPr>
                <w:color w:val="1A1A1A"/>
                <w:sz w:val="18"/>
                <w:szCs w:val="18"/>
              </w:rPr>
              <w:t>Doorontwikkeling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AE56" w14:textId="77777777" w:rsidR="00D83750" w:rsidRDefault="00000000">
            <w:r>
              <w:rPr>
                <w:color w:val="1A1A1A"/>
                <w:sz w:val="18"/>
                <w:szCs w:val="18"/>
              </w:rPr>
              <w:t>€ 48.000 – 72.000</w:t>
            </w:r>
          </w:p>
        </w:tc>
      </w:tr>
      <w:tr w:rsidR="00D83750" w14:paraId="7CC7C1F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B3A0" w14:textId="77777777" w:rsidR="00D83750" w:rsidRDefault="00000000">
            <w:r>
              <w:rPr>
                <w:color w:val="1A1A1A"/>
                <w:sz w:val="18"/>
                <w:szCs w:val="18"/>
              </w:rPr>
              <w:t>Monitoring en tooling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DE1D" w14:textId="77777777" w:rsidR="00D83750" w:rsidRDefault="00000000">
            <w:r>
              <w:rPr>
                <w:color w:val="1A1A1A"/>
                <w:sz w:val="18"/>
                <w:szCs w:val="18"/>
              </w:rPr>
              <w:t>€ 6.000 – 12.000</w:t>
            </w:r>
          </w:p>
        </w:tc>
      </w:tr>
      <w:tr w:rsidR="00D83750" w14:paraId="6420A8B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3338" w14:textId="77777777" w:rsidR="00D83750" w:rsidRDefault="00000000">
            <w:r>
              <w:rPr>
                <w:color w:val="1A1A1A"/>
                <w:sz w:val="18"/>
                <w:szCs w:val="18"/>
              </w:rPr>
              <w:t>Jaarlijkse penetratietest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A304" w14:textId="77777777" w:rsidR="00D83750" w:rsidRDefault="00000000">
            <w:r>
              <w:rPr>
                <w:color w:val="1A1A1A"/>
                <w:sz w:val="18"/>
                <w:szCs w:val="18"/>
              </w:rPr>
              <w:t>€ 15.000 – 25.000</w:t>
            </w:r>
          </w:p>
        </w:tc>
      </w:tr>
      <w:tr w:rsidR="00D83750" w14:paraId="6A6992C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73A2" w14:textId="77777777" w:rsidR="00D83750" w:rsidRDefault="00000000">
            <w:r>
              <w:rPr>
                <w:color w:val="1A1A1A"/>
                <w:sz w:val="18"/>
                <w:szCs w:val="18"/>
              </w:rPr>
              <w:t>VNG: functioneel beheer en support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F10F" w14:textId="77777777" w:rsidR="00D83750" w:rsidRDefault="00000000">
            <w:r>
              <w:rPr>
                <w:color w:val="1A1A1A"/>
                <w:sz w:val="18"/>
                <w:szCs w:val="18"/>
              </w:rPr>
              <w:t>€ 60.000 – 96.000</w:t>
            </w:r>
          </w:p>
        </w:tc>
      </w:tr>
      <w:tr w:rsidR="00D83750" w14:paraId="21A3D66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D82D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Totaal structureel / jaar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3367" w14:textId="77777777" w:rsidR="00D83750" w:rsidRDefault="00000000">
            <w:r>
              <w:rPr>
                <w:b/>
                <w:bCs/>
                <w:color w:val="1A1A1A"/>
                <w:sz w:val="18"/>
                <w:szCs w:val="18"/>
              </w:rPr>
              <w:t>€ 201.000 – 325.000</w:t>
            </w:r>
          </w:p>
        </w:tc>
      </w:tr>
    </w:tbl>
    <w:p w14:paraId="2564FB0C" w14:textId="77777777" w:rsidR="00D83750" w:rsidRDefault="00000000">
      <w:pPr>
        <w:spacing w:after="120"/>
      </w:pPr>
      <w:r>
        <w:rPr>
          <w:i/>
          <w:iCs/>
          <w:color w:val="666666"/>
        </w:rPr>
        <w:t>Alle bedragen zijn exclusief btw en indicatief. Een gedetailleerde begroting wordt opgesteld na vaststelling van dit PvA.</w:t>
      </w:r>
    </w:p>
    <w:p w14:paraId="2DFFB5BB" w14:textId="77777777" w:rsidR="00D83750" w:rsidRDefault="00000000">
      <w:pPr>
        <w:pStyle w:val="Heading1"/>
      </w:pPr>
      <w:r>
        <w:t>8. Afhankelijkheden en kritiek pad</w:t>
      </w:r>
    </w:p>
    <w:p w14:paraId="45EB8D84" w14:textId="77777777" w:rsidR="00D83750" w:rsidRDefault="00000000">
      <w:pPr>
        <w:spacing w:after="120"/>
      </w:pPr>
      <w:r>
        <w:rPr>
          <w:color w:val="1A1A1A"/>
        </w:rPr>
        <w:t>De volgende externe afhankelijkheden bepalen het kritieke pad van het project: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651"/>
        <w:gridCol w:w="1794"/>
        <w:gridCol w:w="3598"/>
      </w:tblGrid>
      <w:tr w:rsidR="00D83750" w14:paraId="007C0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DED6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Afhankelijkheid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86F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8B5B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Doorlooptijd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0483" w14:textId="77777777" w:rsidR="00D83750" w:rsidRDefault="00000000">
            <w:r>
              <w:rPr>
                <w:b/>
                <w:bCs/>
                <w:color w:val="FFFFFF"/>
                <w:sz w:val="18"/>
                <w:szCs w:val="18"/>
              </w:rPr>
              <w:t>Risico bij vertraging</w:t>
            </w:r>
          </w:p>
        </w:tc>
      </w:tr>
      <w:tr w:rsidR="00D83750" w14:paraId="78205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B3E3" w14:textId="77777777" w:rsidR="00D83750" w:rsidRDefault="00000000">
            <w:r>
              <w:rPr>
                <w:color w:val="1A1A1A"/>
                <w:sz w:val="18"/>
                <w:szCs w:val="18"/>
              </w:rPr>
              <w:t>BIO-toetsing (extern)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DE6A" w14:textId="77777777" w:rsidR="00D83750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4A69" w14:textId="77777777" w:rsidR="00D83750" w:rsidRDefault="00000000">
            <w:r>
              <w:rPr>
                <w:color w:val="1A1A1A"/>
                <w:sz w:val="18"/>
                <w:szCs w:val="18"/>
              </w:rPr>
              <w:t>6–10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5B53" w14:textId="77777777" w:rsidR="00D83750" w:rsidRDefault="00000000">
            <w:r>
              <w:rPr>
                <w:color w:val="1A1A1A"/>
                <w:sz w:val="18"/>
                <w:szCs w:val="18"/>
              </w:rPr>
              <w:t>Go-live wordt geblokkeerd</w:t>
            </w:r>
          </w:p>
        </w:tc>
      </w:tr>
      <w:tr w:rsidR="00D83750" w14:paraId="42F720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9698" w14:textId="77777777" w:rsidR="00D83750" w:rsidRDefault="00000000">
            <w:r>
              <w:rPr>
                <w:color w:val="1A1A1A"/>
                <w:sz w:val="18"/>
                <w:szCs w:val="18"/>
              </w:rPr>
              <w:t>Penetratietest (extern)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0DF9" w14:textId="77777777" w:rsidR="00D83750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F19B" w14:textId="77777777" w:rsidR="00D83750" w:rsidRDefault="00000000">
            <w:r>
              <w:rPr>
                <w:color w:val="1A1A1A"/>
                <w:sz w:val="18"/>
                <w:szCs w:val="18"/>
              </w:rPr>
              <w:t>4–6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B394" w14:textId="77777777" w:rsidR="00D83750" w:rsidRDefault="00000000">
            <w:r>
              <w:rPr>
                <w:color w:val="1A1A1A"/>
                <w:sz w:val="18"/>
                <w:szCs w:val="18"/>
              </w:rPr>
              <w:t>Go-live wordt geblokkeerd</w:t>
            </w:r>
          </w:p>
        </w:tc>
      </w:tr>
      <w:tr w:rsidR="00D83750" w14:paraId="03D38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C2B0" w14:textId="77777777" w:rsidR="00D83750" w:rsidRDefault="00000000">
            <w:r>
              <w:rPr>
                <w:color w:val="1A1A1A"/>
                <w:sz w:val="18"/>
                <w:szCs w:val="18"/>
              </w:rPr>
              <w:t>WCAG-audit (extern)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8D1C" w14:textId="77777777" w:rsidR="00D83750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6DB3" w14:textId="77777777" w:rsidR="00D83750" w:rsidRDefault="00000000">
            <w:r>
              <w:rPr>
                <w:color w:val="1A1A1A"/>
                <w:sz w:val="18"/>
                <w:szCs w:val="18"/>
              </w:rPr>
              <w:t>4–6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2F8A" w14:textId="77777777" w:rsidR="00D83750" w:rsidRDefault="00000000">
            <w:r>
              <w:rPr>
                <w:color w:val="1A1A1A"/>
                <w:sz w:val="18"/>
                <w:szCs w:val="18"/>
              </w:rPr>
              <w:t>Go-live wordt geblokkeerd</w:t>
            </w:r>
          </w:p>
        </w:tc>
      </w:tr>
      <w:tr w:rsidR="00D83750" w14:paraId="5E678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0AC2" w14:textId="77777777" w:rsidR="00D83750" w:rsidRDefault="00000000">
            <w:r>
              <w:rPr>
                <w:color w:val="1A1A1A"/>
                <w:sz w:val="18"/>
                <w:szCs w:val="18"/>
              </w:rPr>
              <w:t>Pilotgemeenten werving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AC83" w14:textId="77777777" w:rsidR="00D83750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F6FA" w14:textId="77777777" w:rsidR="00D83750" w:rsidRDefault="00000000">
            <w:r>
              <w:rPr>
                <w:color w:val="1A1A1A"/>
                <w:sz w:val="18"/>
                <w:szCs w:val="18"/>
              </w:rPr>
              <w:t>4–6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C969" w14:textId="77777777" w:rsidR="00D83750" w:rsidRDefault="00000000">
            <w:r>
              <w:rPr>
                <w:color w:val="1A1A1A"/>
                <w:sz w:val="18"/>
                <w:szCs w:val="18"/>
              </w:rPr>
              <w:t>Pilot kan niet starten</w:t>
            </w:r>
          </w:p>
        </w:tc>
      </w:tr>
      <w:tr w:rsidR="00D83750" w14:paraId="01465D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1F88" w14:textId="77777777" w:rsidR="00D83750" w:rsidRDefault="00000000">
            <w:r>
              <w:rPr>
                <w:color w:val="1A1A1A"/>
                <w:sz w:val="18"/>
                <w:szCs w:val="18"/>
              </w:rPr>
              <w:t>SSO/IdP afstemming gemeenten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854B" w14:textId="77777777" w:rsidR="00D83750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3C67" w14:textId="77777777" w:rsidR="00D83750" w:rsidRDefault="00000000">
            <w:r>
              <w:rPr>
                <w:color w:val="1A1A1A"/>
                <w:sz w:val="18"/>
                <w:szCs w:val="18"/>
              </w:rPr>
              <w:t>4–8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1111" w14:textId="77777777" w:rsidR="00D83750" w:rsidRDefault="00000000">
            <w:r>
              <w:rPr>
                <w:color w:val="1A1A1A"/>
                <w:sz w:val="18"/>
                <w:szCs w:val="18"/>
              </w:rPr>
              <w:t>SSO niet beschikbaar bij pilot</w:t>
            </w:r>
          </w:p>
        </w:tc>
      </w:tr>
      <w:tr w:rsidR="00D83750" w14:paraId="56C33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CDD2" w14:textId="77777777" w:rsidR="00D83750" w:rsidRDefault="00000000">
            <w:r>
              <w:rPr>
                <w:color w:val="1A1A1A"/>
                <w:sz w:val="18"/>
                <w:szCs w:val="18"/>
              </w:rPr>
              <w:t>Drupal database export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B608" w14:textId="77777777" w:rsidR="00D83750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4013" w14:textId="77777777" w:rsidR="00D83750" w:rsidRDefault="00000000">
            <w:r>
              <w:rPr>
                <w:color w:val="1A1A1A"/>
                <w:sz w:val="18"/>
                <w:szCs w:val="18"/>
              </w:rPr>
              <w:t>1–2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DA3E" w14:textId="77777777" w:rsidR="00D83750" w:rsidRDefault="00000000">
            <w:r>
              <w:rPr>
                <w:color w:val="1A1A1A"/>
                <w:sz w:val="18"/>
                <w:szCs w:val="18"/>
              </w:rPr>
              <w:t>Migratie kan niet starten</w:t>
            </w:r>
          </w:p>
        </w:tc>
      </w:tr>
      <w:tr w:rsidR="00D83750" w14:paraId="3733A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27CF" w14:textId="77777777" w:rsidR="00D83750" w:rsidRDefault="00000000">
            <w:r>
              <w:rPr>
                <w:color w:val="1A1A1A"/>
                <w:sz w:val="18"/>
                <w:szCs w:val="18"/>
              </w:rPr>
              <w:t>VNG beheerteam formatie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F703" w14:textId="77777777" w:rsidR="00D83750" w:rsidRDefault="00000000">
            <w:r>
              <w:rPr>
                <w:color w:val="1A1A1A"/>
                <w:sz w:val="18"/>
                <w:szCs w:val="18"/>
              </w:rPr>
              <w:t>5–6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D428" w14:textId="77777777" w:rsidR="00D83750" w:rsidRDefault="00000000">
            <w:r>
              <w:rPr>
                <w:color w:val="1A1A1A"/>
                <w:sz w:val="18"/>
                <w:szCs w:val="18"/>
              </w:rPr>
              <w:t>8–12 weken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C080" w14:textId="77777777" w:rsidR="00D83750" w:rsidRDefault="00000000">
            <w:r>
              <w:rPr>
                <w:color w:val="1A1A1A"/>
                <w:sz w:val="18"/>
                <w:szCs w:val="18"/>
              </w:rPr>
              <w:t>Overdracht niet mogelijk</w:t>
            </w:r>
          </w:p>
        </w:tc>
      </w:tr>
    </w:tbl>
    <w:p w14:paraId="5418D723" w14:textId="77777777" w:rsidR="00D83750" w:rsidRDefault="00D83750">
      <w:pPr>
        <w:spacing w:before="120"/>
      </w:pPr>
    </w:p>
    <w:p w14:paraId="58023606" w14:textId="77777777" w:rsidR="00D83750" w:rsidRDefault="00000000">
      <w:pPr>
        <w:pBdr>
          <w:left w:val="single" w:sz="12" w:space="8" w:color="DC2626"/>
        </w:pBdr>
        <w:spacing w:before="120" w:after="120"/>
        <w:ind w:left="200"/>
      </w:pPr>
      <w:r>
        <w:rPr>
          <w:b/>
          <w:bCs/>
          <w:color w:val="991B1B"/>
        </w:rPr>
        <w:t>De drie externe audits (BIO, pentest, WCAG) hebben elk 4–10 weken doorlooptijd en moeten zo vroeg mogelijk worden gecontracteerd. Vertraging hier vertraagt het gehele project.</w:t>
      </w:r>
    </w:p>
    <w:p w14:paraId="67DF7BFD" w14:textId="77777777" w:rsidR="00D83750" w:rsidRDefault="00000000">
      <w:r>
        <w:br w:type="page"/>
      </w:r>
    </w:p>
    <w:p w14:paraId="03A483C3" w14:textId="77777777" w:rsidR="00D83750" w:rsidRDefault="00000000">
      <w:pPr>
        <w:pStyle w:val="Heading1"/>
      </w:pPr>
      <w:r>
        <w:lastRenderedPageBreak/>
        <w:t>9. Projectafsluiting</w:t>
      </w:r>
    </w:p>
    <w:p w14:paraId="595F8410" w14:textId="77777777" w:rsidR="00D83750" w:rsidRDefault="00000000">
      <w:pPr>
        <w:spacing w:after="120"/>
      </w:pPr>
      <w:r>
        <w:rPr>
          <w:color w:val="1A1A1A"/>
        </w:rPr>
        <w:t>Het project wordt formeel afgesloten wanneer:</w:t>
      </w:r>
    </w:p>
    <w:p w14:paraId="405A4ACE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Alle 342+ gemeenten zijn gemigreerd naar het nieuwe platform</w:t>
      </w:r>
    </w:p>
    <w:p w14:paraId="62F49760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Het oude Drupal-systeem is uitgefaseerd</w:t>
      </w:r>
    </w:p>
    <w:p w14:paraId="5C603635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Het beheerteam VNG is operationeel en zelfstandig</w:t>
      </w:r>
    </w:p>
    <w:p w14:paraId="720C8484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Alle documentatie is overgedragen (technisch, functioneel, runbook)</w:t>
      </w:r>
    </w:p>
    <w:p w14:paraId="6544A00E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Het eindrapport met lessons learned is opgeleverd</w:t>
      </w:r>
    </w:p>
    <w:p w14:paraId="14BD2CB4" w14:textId="77777777" w:rsidR="00D83750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1A1A1A"/>
        </w:rPr>
        <w:t>De stuurgroep heeft formeel decharge verleend</w:t>
      </w:r>
    </w:p>
    <w:p w14:paraId="3868B348" w14:textId="77777777" w:rsidR="00D83750" w:rsidRDefault="00D83750">
      <w:pPr>
        <w:spacing w:before="200"/>
      </w:pPr>
    </w:p>
    <w:p w14:paraId="23B2AC59" w14:textId="77777777" w:rsidR="00D83750" w:rsidRDefault="00000000">
      <w:pPr>
        <w:pStyle w:val="Heading1"/>
      </w:pPr>
      <w:r>
        <w:t>10. Bijlagen</w:t>
      </w:r>
    </w:p>
    <w:p w14:paraId="188A87FC" w14:textId="77777777" w:rsidR="00D83750" w:rsidRDefault="00000000">
      <w:pPr>
        <w:spacing w:after="120"/>
      </w:pPr>
      <w:r>
        <w:rPr>
          <w:color w:val="1A1A1A"/>
        </w:rPr>
        <w:t>De volgende documenten zijn als bijlage bij dit PvA beschikbaar:</w:t>
      </w:r>
    </w:p>
    <w:p w14:paraId="158F8420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Advies Voorzieningencatalogus v3.0 (ArchiXL, maart 2026)</w:t>
      </w:r>
    </w:p>
    <w:p w14:paraId="3DCC6E3B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Tijdsinvestering AI vs Klassiek (ArchiXL, maart 2026)</w:t>
      </w:r>
    </w:p>
    <w:p w14:paraId="66ADA68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Demo Draaiboek (22 secties, beschikbaar in de applicatie)</w:t>
      </w:r>
    </w:p>
    <w:p w14:paraId="2EDA3B65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PvE-analyse (beschikbaar in de applicatie)</w:t>
      </w:r>
    </w:p>
    <w:p w14:paraId="05256DEF" w14:textId="77777777" w:rsidR="00D8375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Logisch Informatiemodel MIM 1.2 (beschikbaar in de applicatie)</w:t>
      </w:r>
    </w:p>
    <w:p w14:paraId="07F70DF2" w14:textId="77777777" w:rsidR="00D83750" w:rsidRDefault="00D83750">
      <w:pPr>
        <w:spacing w:before="400"/>
      </w:pPr>
    </w:p>
    <w:p w14:paraId="2BDE9F28" w14:textId="77777777" w:rsidR="00D83750" w:rsidRDefault="00000000">
      <w:pPr>
        <w:jc w:val="center"/>
      </w:pPr>
      <w:r>
        <w:rPr>
          <w:i/>
          <w:iCs/>
          <w:color w:val="666666"/>
          <w:sz w:val="18"/>
          <w:szCs w:val="18"/>
        </w:rPr>
        <w:t>— Einde document —</w:t>
      </w:r>
    </w:p>
    <w:sectPr w:rsidR="00D837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7EDE" w14:textId="77777777" w:rsidR="00164FD4" w:rsidRDefault="00164FD4">
      <w:r>
        <w:separator/>
      </w:r>
    </w:p>
  </w:endnote>
  <w:endnote w:type="continuationSeparator" w:id="0">
    <w:p w14:paraId="6989D002" w14:textId="77777777" w:rsidR="00164FD4" w:rsidRDefault="0016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F5C4" w14:textId="77777777" w:rsidR="00D83750" w:rsidRDefault="00000000">
    <w:pPr>
      <w:pBdr>
        <w:top w:val="single" w:sz="1" w:space="4" w:color="CCCCCC"/>
      </w:pBdr>
    </w:pPr>
    <w:r>
      <w:rPr>
        <w:color w:val="666666"/>
        <w:sz w:val="16"/>
        <w:szCs w:val="16"/>
      </w:rPr>
      <w:t>ArchiXL — VNG Voorzieningencatalogus</w:t>
    </w:r>
    <w:r>
      <w:rPr>
        <w:color w:val="666666"/>
        <w:sz w:val="16"/>
        <w:szCs w:val="16"/>
      </w:rPr>
      <w:tab/>
      <w:t xml:space="preserve">Pagina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71FD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DF57" w14:textId="77777777" w:rsidR="00164FD4" w:rsidRDefault="00164FD4">
      <w:r>
        <w:separator/>
      </w:r>
    </w:p>
  </w:footnote>
  <w:footnote w:type="continuationSeparator" w:id="0">
    <w:p w14:paraId="0C609326" w14:textId="77777777" w:rsidR="00164FD4" w:rsidRDefault="00164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7863" w14:textId="77777777" w:rsidR="00D83750" w:rsidRDefault="00000000">
    <w:pPr>
      <w:pBdr>
        <w:bottom w:val="single" w:sz="2" w:space="4" w:color="1A6CA8"/>
      </w:pBdr>
    </w:pPr>
    <w:r>
      <w:rPr>
        <w:color w:val="666666"/>
        <w:sz w:val="16"/>
        <w:szCs w:val="16"/>
      </w:rPr>
      <w:t>Plan van Aanpak — VNG Voorzieningencatalogus — Vertrouwelijk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40D"/>
    <w:multiLevelType w:val="hybridMultilevel"/>
    <w:tmpl w:val="17FC62A2"/>
    <w:lvl w:ilvl="0" w:tplc="70886958">
      <w:start w:val="1"/>
      <w:numFmt w:val="decimal"/>
      <w:lvlText w:val="%1."/>
      <w:lvlJc w:val="left"/>
      <w:pPr>
        <w:ind w:left="720" w:hanging="360"/>
      </w:pPr>
    </w:lvl>
    <w:lvl w:ilvl="1" w:tplc="DEA29B92">
      <w:numFmt w:val="decimal"/>
      <w:lvlText w:val=""/>
      <w:lvlJc w:val="left"/>
    </w:lvl>
    <w:lvl w:ilvl="2" w:tplc="AB7419F8">
      <w:numFmt w:val="decimal"/>
      <w:lvlText w:val=""/>
      <w:lvlJc w:val="left"/>
    </w:lvl>
    <w:lvl w:ilvl="3" w:tplc="90EC40C2">
      <w:numFmt w:val="decimal"/>
      <w:lvlText w:val=""/>
      <w:lvlJc w:val="left"/>
    </w:lvl>
    <w:lvl w:ilvl="4" w:tplc="BF709C82">
      <w:numFmt w:val="decimal"/>
      <w:lvlText w:val=""/>
      <w:lvlJc w:val="left"/>
    </w:lvl>
    <w:lvl w:ilvl="5" w:tplc="9EC0966C">
      <w:numFmt w:val="decimal"/>
      <w:lvlText w:val=""/>
      <w:lvlJc w:val="left"/>
    </w:lvl>
    <w:lvl w:ilvl="6" w:tplc="3F0AF4F8">
      <w:numFmt w:val="decimal"/>
      <w:lvlText w:val=""/>
      <w:lvlJc w:val="left"/>
    </w:lvl>
    <w:lvl w:ilvl="7" w:tplc="8EA84790">
      <w:numFmt w:val="decimal"/>
      <w:lvlText w:val=""/>
      <w:lvlJc w:val="left"/>
    </w:lvl>
    <w:lvl w:ilvl="8" w:tplc="D18A309C">
      <w:numFmt w:val="decimal"/>
      <w:lvlText w:val=""/>
      <w:lvlJc w:val="left"/>
    </w:lvl>
  </w:abstractNum>
  <w:abstractNum w:abstractNumId="1" w15:restartNumberingAfterBreak="0">
    <w:nsid w:val="2D3B6AF8"/>
    <w:multiLevelType w:val="hybridMultilevel"/>
    <w:tmpl w:val="E9D055D0"/>
    <w:lvl w:ilvl="0" w:tplc="630E725E">
      <w:start w:val="1"/>
      <w:numFmt w:val="bullet"/>
      <w:lvlText w:val="•"/>
      <w:lvlJc w:val="left"/>
      <w:pPr>
        <w:ind w:left="720" w:hanging="360"/>
      </w:pPr>
    </w:lvl>
    <w:lvl w:ilvl="1" w:tplc="FAB4704C">
      <w:numFmt w:val="decimal"/>
      <w:lvlText w:val=""/>
      <w:lvlJc w:val="left"/>
    </w:lvl>
    <w:lvl w:ilvl="2" w:tplc="9288DF80">
      <w:numFmt w:val="decimal"/>
      <w:lvlText w:val=""/>
      <w:lvlJc w:val="left"/>
    </w:lvl>
    <w:lvl w:ilvl="3" w:tplc="B1B2A688">
      <w:numFmt w:val="decimal"/>
      <w:lvlText w:val=""/>
      <w:lvlJc w:val="left"/>
    </w:lvl>
    <w:lvl w:ilvl="4" w:tplc="3A08D1BC">
      <w:numFmt w:val="decimal"/>
      <w:lvlText w:val=""/>
      <w:lvlJc w:val="left"/>
    </w:lvl>
    <w:lvl w:ilvl="5" w:tplc="D5269BC2">
      <w:numFmt w:val="decimal"/>
      <w:lvlText w:val=""/>
      <w:lvlJc w:val="left"/>
    </w:lvl>
    <w:lvl w:ilvl="6" w:tplc="EAC04F48">
      <w:numFmt w:val="decimal"/>
      <w:lvlText w:val=""/>
      <w:lvlJc w:val="left"/>
    </w:lvl>
    <w:lvl w:ilvl="7" w:tplc="FCE445BA">
      <w:numFmt w:val="decimal"/>
      <w:lvlText w:val=""/>
      <w:lvlJc w:val="left"/>
    </w:lvl>
    <w:lvl w:ilvl="8" w:tplc="689A52A2">
      <w:numFmt w:val="decimal"/>
      <w:lvlText w:val=""/>
      <w:lvlJc w:val="left"/>
    </w:lvl>
  </w:abstractNum>
  <w:abstractNum w:abstractNumId="2" w15:restartNumberingAfterBreak="0">
    <w:nsid w:val="37DD6440"/>
    <w:multiLevelType w:val="hybridMultilevel"/>
    <w:tmpl w:val="6D84D086"/>
    <w:lvl w:ilvl="0" w:tplc="1BD8A4FA">
      <w:start w:val="1"/>
      <w:numFmt w:val="decimal"/>
      <w:lvlText w:val="%1."/>
      <w:lvlJc w:val="left"/>
      <w:pPr>
        <w:ind w:left="720" w:hanging="360"/>
      </w:pPr>
    </w:lvl>
    <w:lvl w:ilvl="1" w:tplc="A4D63878">
      <w:numFmt w:val="decimal"/>
      <w:lvlText w:val=""/>
      <w:lvlJc w:val="left"/>
    </w:lvl>
    <w:lvl w:ilvl="2" w:tplc="C526EBF8">
      <w:numFmt w:val="decimal"/>
      <w:lvlText w:val=""/>
      <w:lvlJc w:val="left"/>
    </w:lvl>
    <w:lvl w:ilvl="3" w:tplc="08146196">
      <w:numFmt w:val="decimal"/>
      <w:lvlText w:val=""/>
      <w:lvlJc w:val="left"/>
    </w:lvl>
    <w:lvl w:ilvl="4" w:tplc="28861786">
      <w:numFmt w:val="decimal"/>
      <w:lvlText w:val=""/>
      <w:lvlJc w:val="left"/>
    </w:lvl>
    <w:lvl w:ilvl="5" w:tplc="CCCEA056">
      <w:numFmt w:val="decimal"/>
      <w:lvlText w:val=""/>
      <w:lvlJc w:val="left"/>
    </w:lvl>
    <w:lvl w:ilvl="6" w:tplc="906E5D16">
      <w:numFmt w:val="decimal"/>
      <w:lvlText w:val=""/>
      <w:lvlJc w:val="left"/>
    </w:lvl>
    <w:lvl w:ilvl="7" w:tplc="995E56AA">
      <w:numFmt w:val="decimal"/>
      <w:lvlText w:val=""/>
      <w:lvlJc w:val="left"/>
    </w:lvl>
    <w:lvl w:ilvl="8" w:tplc="42343322">
      <w:numFmt w:val="decimal"/>
      <w:lvlText w:val=""/>
      <w:lvlJc w:val="left"/>
    </w:lvl>
  </w:abstractNum>
  <w:abstractNum w:abstractNumId="3" w15:restartNumberingAfterBreak="0">
    <w:nsid w:val="4AE027DA"/>
    <w:multiLevelType w:val="hybridMultilevel"/>
    <w:tmpl w:val="34364682"/>
    <w:lvl w:ilvl="0" w:tplc="613CBE20">
      <w:start w:val="1"/>
      <w:numFmt w:val="bullet"/>
      <w:lvlText w:val="●"/>
      <w:lvlJc w:val="left"/>
      <w:pPr>
        <w:ind w:left="720" w:hanging="360"/>
      </w:pPr>
    </w:lvl>
    <w:lvl w:ilvl="1" w:tplc="41941B8C">
      <w:start w:val="1"/>
      <w:numFmt w:val="bullet"/>
      <w:lvlText w:val="○"/>
      <w:lvlJc w:val="left"/>
      <w:pPr>
        <w:ind w:left="1440" w:hanging="360"/>
      </w:pPr>
    </w:lvl>
    <w:lvl w:ilvl="2" w:tplc="0AE2D086">
      <w:start w:val="1"/>
      <w:numFmt w:val="bullet"/>
      <w:lvlText w:val="■"/>
      <w:lvlJc w:val="left"/>
      <w:pPr>
        <w:ind w:left="2160" w:hanging="360"/>
      </w:pPr>
    </w:lvl>
    <w:lvl w:ilvl="3" w:tplc="23FC041A">
      <w:start w:val="1"/>
      <w:numFmt w:val="bullet"/>
      <w:lvlText w:val="●"/>
      <w:lvlJc w:val="left"/>
      <w:pPr>
        <w:ind w:left="2880" w:hanging="360"/>
      </w:pPr>
    </w:lvl>
    <w:lvl w:ilvl="4" w:tplc="CBB8CF12">
      <w:start w:val="1"/>
      <w:numFmt w:val="bullet"/>
      <w:lvlText w:val="○"/>
      <w:lvlJc w:val="left"/>
      <w:pPr>
        <w:ind w:left="3600" w:hanging="360"/>
      </w:pPr>
    </w:lvl>
    <w:lvl w:ilvl="5" w:tplc="A3928294">
      <w:start w:val="1"/>
      <w:numFmt w:val="bullet"/>
      <w:lvlText w:val="■"/>
      <w:lvlJc w:val="left"/>
      <w:pPr>
        <w:ind w:left="4320" w:hanging="360"/>
      </w:pPr>
    </w:lvl>
    <w:lvl w:ilvl="6" w:tplc="CB2E2D46">
      <w:start w:val="1"/>
      <w:numFmt w:val="bullet"/>
      <w:lvlText w:val="●"/>
      <w:lvlJc w:val="left"/>
      <w:pPr>
        <w:ind w:left="5040" w:hanging="360"/>
      </w:pPr>
    </w:lvl>
    <w:lvl w:ilvl="7" w:tplc="300249A6">
      <w:start w:val="1"/>
      <w:numFmt w:val="bullet"/>
      <w:lvlText w:val="●"/>
      <w:lvlJc w:val="left"/>
      <w:pPr>
        <w:ind w:left="5760" w:hanging="360"/>
      </w:pPr>
    </w:lvl>
    <w:lvl w:ilvl="8" w:tplc="F4C6F87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3F32FE6"/>
    <w:multiLevelType w:val="hybridMultilevel"/>
    <w:tmpl w:val="88AA6F54"/>
    <w:lvl w:ilvl="0" w:tplc="735032AA">
      <w:start w:val="1"/>
      <w:numFmt w:val="decimal"/>
      <w:lvlText w:val="%1."/>
      <w:lvlJc w:val="left"/>
      <w:pPr>
        <w:ind w:left="720" w:hanging="360"/>
      </w:pPr>
    </w:lvl>
    <w:lvl w:ilvl="1" w:tplc="0A1E60E8">
      <w:numFmt w:val="decimal"/>
      <w:lvlText w:val=""/>
      <w:lvlJc w:val="left"/>
    </w:lvl>
    <w:lvl w:ilvl="2" w:tplc="03F42026">
      <w:numFmt w:val="decimal"/>
      <w:lvlText w:val=""/>
      <w:lvlJc w:val="left"/>
    </w:lvl>
    <w:lvl w:ilvl="3" w:tplc="AC2EFD58">
      <w:numFmt w:val="decimal"/>
      <w:lvlText w:val=""/>
      <w:lvlJc w:val="left"/>
    </w:lvl>
    <w:lvl w:ilvl="4" w:tplc="D364503C">
      <w:numFmt w:val="decimal"/>
      <w:lvlText w:val=""/>
      <w:lvlJc w:val="left"/>
    </w:lvl>
    <w:lvl w:ilvl="5" w:tplc="7E0AA950">
      <w:numFmt w:val="decimal"/>
      <w:lvlText w:val=""/>
      <w:lvlJc w:val="left"/>
    </w:lvl>
    <w:lvl w:ilvl="6" w:tplc="D9C84B1A">
      <w:numFmt w:val="decimal"/>
      <w:lvlText w:val=""/>
      <w:lvlJc w:val="left"/>
    </w:lvl>
    <w:lvl w:ilvl="7" w:tplc="BA4CABD0">
      <w:numFmt w:val="decimal"/>
      <w:lvlText w:val=""/>
      <w:lvlJc w:val="left"/>
    </w:lvl>
    <w:lvl w:ilvl="8" w:tplc="EE8E49A6">
      <w:numFmt w:val="decimal"/>
      <w:lvlText w:val=""/>
      <w:lvlJc w:val="left"/>
    </w:lvl>
  </w:abstractNum>
  <w:num w:numId="1" w16cid:durableId="359011072">
    <w:abstractNumId w:val="3"/>
    <w:lvlOverride w:ilvl="0">
      <w:startOverride w:val="1"/>
    </w:lvlOverride>
  </w:num>
  <w:num w:numId="2" w16cid:durableId="1277325559">
    <w:abstractNumId w:val="1"/>
    <w:lvlOverride w:ilvl="0">
      <w:startOverride w:val="1"/>
    </w:lvlOverride>
  </w:num>
  <w:num w:numId="3" w16cid:durableId="185561271">
    <w:abstractNumId w:val="4"/>
    <w:lvlOverride w:ilvl="0">
      <w:startOverride w:val="1"/>
    </w:lvlOverride>
  </w:num>
  <w:num w:numId="4" w16cid:durableId="1364590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750"/>
    <w:rsid w:val="00164FD4"/>
    <w:rsid w:val="00671FD8"/>
    <w:rsid w:val="00D83750"/>
    <w:rsid w:val="00E3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5EF8EA"/>
  <w15:docId w15:val="{E1D287A0-4DC1-3945-A9F8-8682241B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6CA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1764</Words>
  <Characters>11876</Characters>
  <Application>Microsoft Office Word</Application>
  <DocSecurity>0</DocSecurity>
  <Lines>546</Lines>
  <Paragraphs>465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Toine Schijvenaars</cp:lastModifiedBy>
  <cp:revision>2</cp:revision>
  <dcterms:created xsi:type="dcterms:W3CDTF">2026-03-19T10:06:00Z</dcterms:created>
  <dcterms:modified xsi:type="dcterms:W3CDTF">2026-03-19T10:07:00Z</dcterms:modified>
</cp:coreProperties>
</file>