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9EE" w:rsidRDefault="001C0DCE">
      <w:pPr>
        <w:pStyle w:val="Title"/>
        <w:jc w:val="right"/>
      </w:pPr>
      <w:r>
        <w:fldChar w:fldCharType="begin"/>
      </w:r>
      <w:r>
        <w:instrText xml:space="preserve"> SUBJECT  \* MERGEFORMAT </w:instrText>
      </w:r>
      <w:r>
        <w:fldChar w:fldCharType="separate"/>
      </w:r>
      <w:r w:rsidR="00822DAD">
        <w:t>&lt;Project Name&gt;</w:t>
      </w:r>
      <w:r>
        <w:fldChar w:fldCharType="end"/>
      </w:r>
    </w:p>
    <w:p w:rsidR="00C909EE" w:rsidRDefault="0083607D">
      <w:pPr>
        <w:pStyle w:val="Title"/>
        <w:jc w:val="right"/>
      </w:pPr>
      <w:r>
        <w:fldChar w:fldCharType="begin"/>
      </w:r>
      <w:r>
        <w:instrText xml:space="preserve">title  \* Mergeformat </w:instrText>
      </w:r>
      <w:r>
        <w:fldChar w:fldCharType="separate"/>
      </w:r>
      <w:r w:rsidR="009C5C3A">
        <w:t>Use-Case Specification: Get membership</w:t>
      </w:r>
      <w:r>
        <w:fldChar w:fldCharType="end"/>
      </w:r>
    </w:p>
    <w:p w:rsidR="00C909EE" w:rsidRDefault="00C909EE">
      <w:pPr>
        <w:pStyle w:val="Title"/>
        <w:jc w:val="right"/>
      </w:pPr>
    </w:p>
    <w:p w:rsidR="00C909EE" w:rsidRDefault="001C0DCE">
      <w:pPr>
        <w:pStyle w:val="Title"/>
        <w:jc w:val="right"/>
        <w:rPr>
          <w:sz w:val="28"/>
        </w:rPr>
      </w:pPr>
      <w:r>
        <w:rPr>
          <w:sz w:val="28"/>
        </w:rPr>
        <w:t>Version &lt;1.0&gt;</w:t>
      </w:r>
    </w:p>
    <w:p w:rsidR="00C909EE" w:rsidRDefault="00C909EE"/>
    <w:p w:rsidR="00C909EE" w:rsidRDefault="001C0DCE">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C909EE" w:rsidRDefault="001C0DCE">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C909EE" w:rsidRDefault="00C909EE"/>
    <w:p w:rsidR="00C909EE" w:rsidRDefault="00C909EE">
      <w:pPr>
        <w:pStyle w:val="BodyText"/>
      </w:pPr>
    </w:p>
    <w:p w:rsidR="00C909EE" w:rsidRDefault="00C909EE">
      <w:pPr>
        <w:pStyle w:val="BodyText"/>
      </w:pPr>
    </w:p>
    <w:p w:rsidR="00C909EE" w:rsidRDefault="00C909EE">
      <w:pPr>
        <w:sectPr w:rsidR="00C909EE">
          <w:headerReference w:type="default" r:id="rId7"/>
          <w:endnotePr>
            <w:numFmt w:val="decimal"/>
          </w:endnotePr>
          <w:pgSz w:w="12240" w:h="15840"/>
          <w:pgMar w:top="1440" w:right="1440" w:bottom="1440" w:left="1440" w:header="720" w:footer="720" w:gutter="0"/>
          <w:cols w:space="720"/>
          <w:vAlign w:val="center"/>
        </w:sectPr>
      </w:pPr>
    </w:p>
    <w:p w:rsidR="00C909EE" w:rsidRDefault="001C0DC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909EE">
        <w:tc>
          <w:tcPr>
            <w:tcW w:w="2304" w:type="dxa"/>
          </w:tcPr>
          <w:p w:rsidR="00C909EE" w:rsidRDefault="001C0DCE">
            <w:pPr>
              <w:pStyle w:val="Tabletext"/>
              <w:jc w:val="center"/>
              <w:rPr>
                <w:b/>
              </w:rPr>
            </w:pPr>
            <w:r>
              <w:rPr>
                <w:b/>
              </w:rPr>
              <w:t>Date</w:t>
            </w:r>
          </w:p>
        </w:tc>
        <w:tc>
          <w:tcPr>
            <w:tcW w:w="1152" w:type="dxa"/>
          </w:tcPr>
          <w:p w:rsidR="00C909EE" w:rsidRDefault="001C0DCE">
            <w:pPr>
              <w:pStyle w:val="Tabletext"/>
              <w:jc w:val="center"/>
              <w:rPr>
                <w:b/>
              </w:rPr>
            </w:pPr>
            <w:r>
              <w:rPr>
                <w:b/>
              </w:rPr>
              <w:t>Version</w:t>
            </w:r>
          </w:p>
        </w:tc>
        <w:tc>
          <w:tcPr>
            <w:tcW w:w="3744" w:type="dxa"/>
          </w:tcPr>
          <w:p w:rsidR="00C909EE" w:rsidRDefault="001C0DCE">
            <w:pPr>
              <w:pStyle w:val="Tabletext"/>
              <w:jc w:val="center"/>
              <w:rPr>
                <w:b/>
              </w:rPr>
            </w:pPr>
            <w:r>
              <w:rPr>
                <w:b/>
              </w:rPr>
              <w:t>Description</w:t>
            </w:r>
          </w:p>
        </w:tc>
        <w:tc>
          <w:tcPr>
            <w:tcW w:w="2304" w:type="dxa"/>
          </w:tcPr>
          <w:p w:rsidR="00C909EE" w:rsidRDefault="001C0DCE">
            <w:pPr>
              <w:pStyle w:val="Tabletext"/>
              <w:jc w:val="center"/>
              <w:rPr>
                <w:b/>
              </w:rPr>
            </w:pPr>
            <w:r>
              <w:rPr>
                <w:b/>
              </w:rPr>
              <w:t>Author</w:t>
            </w:r>
          </w:p>
        </w:tc>
      </w:tr>
      <w:tr w:rsidR="00C909EE">
        <w:tc>
          <w:tcPr>
            <w:tcW w:w="2304" w:type="dxa"/>
          </w:tcPr>
          <w:p w:rsidR="00C909EE" w:rsidRDefault="001C0DCE">
            <w:pPr>
              <w:pStyle w:val="Tabletext"/>
            </w:pPr>
            <w:r>
              <w:t>&lt;</w:t>
            </w:r>
            <w:proofErr w:type="spellStart"/>
            <w:r>
              <w:t>dd</w:t>
            </w:r>
            <w:proofErr w:type="spellEnd"/>
            <w:r>
              <w:t>/mmm/</w:t>
            </w:r>
            <w:proofErr w:type="spellStart"/>
            <w:r>
              <w:t>yy</w:t>
            </w:r>
            <w:proofErr w:type="spellEnd"/>
            <w:r>
              <w:t>&gt;</w:t>
            </w:r>
          </w:p>
        </w:tc>
        <w:tc>
          <w:tcPr>
            <w:tcW w:w="1152" w:type="dxa"/>
          </w:tcPr>
          <w:p w:rsidR="00C909EE" w:rsidRDefault="001C0DCE">
            <w:pPr>
              <w:pStyle w:val="Tabletext"/>
            </w:pPr>
            <w:r>
              <w:t>&lt;</w:t>
            </w:r>
            <w:proofErr w:type="spellStart"/>
            <w:r>
              <w:t>x.x</w:t>
            </w:r>
            <w:proofErr w:type="spellEnd"/>
            <w:r>
              <w:t>&gt;</w:t>
            </w:r>
          </w:p>
        </w:tc>
        <w:tc>
          <w:tcPr>
            <w:tcW w:w="3744" w:type="dxa"/>
          </w:tcPr>
          <w:p w:rsidR="00C909EE" w:rsidRDefault="001C0DCE">
            <w:pPr>
              <w:pStyle w:val="Tabletext"/>
            </w:pPr>
            <w:r>
              <w:t>&lt;details&gt;</w:t>
            </w:r>
          </w:p>
        </w:tc>
        <w:tc>
          <w:tcPr>
            <w:tcW w:w="2304" w:type="dxa"/>
          </w:tcPr>
          <w:p w:rsidR="00C909EE" w:rsidRDefault="001C0DCE">
            <w:pPr>
              <w:pStyle w:val="Tabletext"/>
            </w:pPr>
            <w:r>
              <w:t>&lt;name&gt;</w:t>
            </w:r>
          </w:p>
        </w:tc>
      </w:tr>
      <w:tr w:rsidR="00C909EE">
        <w:tc>
          <w:tcPr>
            <w:tcW w:w="2304" w:type="dxa"/>
          </w:tcPr>
          <w:p w:rsidR="00C909EE" w:rsidRDefault="00C909EE">
            <w:pPr>
              <w:pStyle w:val="Tabletext"/>
            </w:pPr>
          </w:p>
        </w:tc>
        <w:tc>
          <w:tcPr>
            <w:tcW w:w="1152" w:type="dxa"/>
          </w:tcPr>
          <w:p w:rsidR="00C909EE" w:rsidRDefault="00C909EE">
            <w:pPr>
              <w:pStyle w:val="Tabletext"/>
            </w:pPr>
          </w:p>
        </w:tc>
        <w:tc>
          <w:tcPr>
            <w:tcW w:w="3744" w:type="dxa"/>
          </w:tcPr>
          <w:p w:rsidR="00C909EE" w:rsidRDefault="00C909EE">
            <w:pPr>
              <w:pStyle w:val="Tabletext"/>
            </w:pPr>
          </w:p>
        </w:tc>
        <w:tc>
          <w:tcPr>
            <w:tcW w:w="2304" w:type="dxa"/>
          </w:tcPr>
          <w:p w:rsidR="00C909EE" w:rsidRDefault="00C909EE">
            <w:pPr>
              <w:pStyle w:val="Tabletext"/>
            </w:pPr>
          </w:p>
        </w:tc>
      </w:tr>
      <w:tr w:rsidR="00C909EE">
        <w:tc>
          <w:tcPr>
            <w:tcW w:w="2304" w:type="dxa"/>
          </w:tcPr>
          <w:p w:rsidR="00C909EE" w:rsidRDefault="00C909EE">
            <w:pPr>
              <w:pStyle w:val="Tabletext"/>
            </w:pPr>
          </w:p>
        </w:tc>
        <w:tc>
          <w:tcPr>
            <w:tcW w:w="1152" w:type="dxa"/>
          </w:tcPr>
          <w:p w:rsidR="00C909EE" w:rsidRDefault="00C909EE">
            <w:pPr>
              <w:pStyle w:val="Tabletext"/>
            </w:pPr>
          </w:p>
        </w:tc>
        <w:tc>
          <w:tcPr>
            <w:tcW w:w="3744" w:type="dxa"/>
          </w:tcPr>
          <w:p w:rsidR="00C909EE" w:rsidRDefault="00C909EE">
            <w:pPr>
              <w:pStyle w:val="Tabletext"/>
            </w:pPr>
          </w:p>
        </w:tc>
        <w:tc>
          <w:tcPr>
            <w:tcW w:w="2304" w:type="dxa"/>
          </w:tcPr>
          <w:p w:rsidR="00C909EE" w:rsidRDefault="00C909EE">
            <w:pPr>
              <w:pStyle w:val="Tabletext"/>
            </w:pPr>
          </w:p>
        </w:tc>
      </w:tr>
      <w:tr w:rsidR="00C909EE">
        <w:tc>
          <w:tcPr>
            <w:tcW w:w="2304" w:type="dxa"/>
          </w:tcPr>
          <w:p w:rsidR="00C909EE" w:rsidRDefault="00C909EE">
            <w:pPr>
              <w:pStyle w:val="Tabletext"/>
            </w:pPr>
          </w:p>
        </w:tc>
        <w:tc>
          <w:tcPr>
            <w:tcW w:w="1152" w:type="dxa"/>
          </w:tcPr>
          <w:p w:rsidR="00C909EE" w:rsidRDefault="00C909EE">
            <w:pPr>
              <w:pStyle w:val="Tabletext"/>
            </w:pPr>
          </w:p>
        </w:tc>
        <w:tc>
          <w:tcPr>
            <w:tcW w:w="3744" w:type="dxa"/>
          </w:tcPr>
          <w:p w:rsidR="00C909EE" w:rsidRDefault="00C909EE">
            <w:pPr>
              <w:pStyle w:val="Tabletext"/>
            </w:pPr>
          </w:p>
        </w:tc>
        <w:tc>
          <w:tcPr>
            <w:tcW w:w="2304" w:type="dxa"/>
          </w:tcPr>
          <w:p w:rsidR="00C909EE" w:rsidRDefault="00C909EE">
            <w:pPr>
              <w:pStyle w:val="Tabletext"/>
            </w:pPr>
          </w:p>
        </w:tc>
      </w:tr>
    </w:tbl>
    <w:p w:rsidR="00C909EE" w:rsidRDefault="00C909EE"/>
    <w:p w:rsidR="00C909EE" w:rsidRDefault="001C0DCE">
      <w:pPr>
        <w:pStyle w:val="Title"/>
      </w:pPr>
      <w:r>
        <w:br w:type="page"/>
      </w:r>
      <w:r>
        <w:lastRenderedPageBreak/>
        <w:t>Table of Contents</w:t>
      </w:r>
    </w:p>
    <w:p w:rsidR="00C909EE" w:rsidRDefault="001C0DCE">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822DAD">
        <w:rPr>
          <w:noProof/>
        </w:rPr>
        <w:t>2</w:t>
      </w:r>
      <w:r>
        <w:rPr>
          <w:noProof/>
        </w:rPr>
        <w:fldChar w:fldCharType="end"/>
      </w:r>
    </w:p>
    <w:p w:rsidR="00C909EE" w:rsidRDefault="001C0DCE">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822DAD">
        <w:rPr>
          <w:noProof/>
        </w:rPr>
        <w:t>2</w:t>
      </w:r>
      <w:r>
        <w:rPr>
          <w:noProof/>
        </w:rPr>
        <w:fldChar w:fldCharType="end"/>
      </w:r>
    </w:p>
    <w:p w:rsidR="00C909EE" w:rsidRDefault="001C0DCE">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822DAD">
        <w:rPr>
          <w:noProof/>
        </w:rPr>
        <w:t>2</w:t>
      </w:r>
      <w:r>
        <w:rPr>
          <w:noProof/>
        </w:rPr>
        <w:fldChar w:fldCharType="end"/>
      </w:r>
    </w:p>
    <w:p w:rsidR="00C909EE" w:rsidRDefault="001C0DCE">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822DAD">
        <w:rPr>
          <w:noProof/>
        </w:rPr>
        <w:t>2</w:t>
      </w:r>
      <w:r>
        <w:rPr>
          <w:noProof/>
        </w:rPr>
        <w:fldChar w:fldCharType="end"/>
      </w:r>
    </w:p>
    <w:p w:rsidR="00C909EE" w:rsidRDefault="001C0DCE">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822DAD">
        <w:rPr>
          <w:noProof/>
        </w:rPr>
        <w:t>2</w:t>
      </w:r>
      <w:r>
        <w:rPr>
          <w:noProof/>
        </w:rPr>
        <w:fldChar w:fldCharType="end"/>
      </w:r>
    </w:p>
    <w:p w:rsidR="00C909EE" w:rsidRDefault="001C0DCE">
      <w:pPr>
        <w:pStyle w:val="Title"/>
      </w:pPr>
      <w:r>
        <w:rPr>
          <w:rFonts w:ascii="Times New Roman" w:hAnsi="Times New Roman"/>
          <w:sz w:val="20"/>
        </w:rPr>
        <w:fldChar w:fldCharType="end"/>
      </w:r>
      <w:r>
        <w:br w:type="page"/>
      </w:r>
      <w:r w:rsidR="0083607D">
        <w:lastRenderedPageBreak/>
        <w:fldChar w:fldCharType="begin"/>
      </w:r>
      <w:r w:rsidR="0083607D">
        <w:instrText xml:space="preserve">title  \* Mergeformat </w:instrText>
      </w:r>
      <w:r w:rsidR="0083607D">
        <w:fldChar w:fldCharType="separate"/>
      </w:r>
      <w:r w:rsidR="00822DAD">
        <w:t>Use-Case Specification: &lt;Use-Case Name&gt;</w:t>
      </w:r>
      <w:r w:rsidR="0083607D">
        <w:fldChar w:fldCharType="end"/>
      </w:r>
      <w:bookmarkStart w:id="0" w:name="_Toc423410237"/>
      <w:bookmarkStart w:id="1" w:name="_Toc425054503"/>
      <w:r>
        <w:t xml:space="preserve"> </w:t>
      </w:r>
      <w:bookmarkEnd w:id="0"/>
      <w:bookmarkEnd w:id="1"/>
    </w:p>
    <w:p w:rsidR="00C909EE" w:rsidRDefault="00C909EE">
      <w:pPr>
        <w:pStyle w:val="InfoBlue"/>
      </w:pPr>
    </w:p>
    <w:p w:rsidR="00C909EE" w:rsidRDefault="001C0DCE">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rsidR="00C909EE" w:rsidRDefault="001C0DCE">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rsidR="00C909EE" w:rsidRDefault="001C0DCE">
      <w:pPr>
        <w:pStyle w:val="Heading1"/>
      </w:pPr>
      <w:bookmarkStart w:id="2" w:name="_Toc508098429"/>
      <w:bookmarkStart w:id="3" w:name="_Toc423410238"/>
      <w:bookmarkStart w:id="4" w:name="_Toc425054504"/>
      <w:r>
        <w:t>Use-Case Name</w:t>
      </w:r>
      <w:bookmarkEnd w:id="2"/>
      <w:r>
        <w:t xml:space="preserve"> </w:t>
      </w:r>
    </w:p>
    <w:p w:rsidR="00C909EE" w:rsidRDefault="001C0DCE">
      <w:pPr>
        <w:pStyle w:val="Heading2"/>
      </w:pPr>
      <w:bookmarkStart w:id="5" w:name="_Toc508098430"/>
      <w:r>
        <w:t>Brief Description</w:t>
      </w:r>
      <w:bookmarkEnd w:id="3"/>
      <w:bookmarkEnd w:id="4"/>
      <w:bookmarkEnd w:id="5"/>
    </w:p>
    <w:p w:rsidR="00C909EE" w:rsidRDefault="001C0DCE">
      <w:pPr>
        <w:pStyle w:val="InfoBlue"/>
      </w:pPr>
      <w:r>
        <w:t>[The description briefly conveys the role and purpose of the use case. A single paragraph will suffice for this description.]</w:t>
      </w:r>
    </w:p>
    <w:p w:rsidR="009C5C3A" w:rsidRPr="009C5C3A" w:rsidRDefault="009C5C3A" w:rsidP="009C5C3A">
      <w:pPr>
        <w:pStyle w:val="BodyText"/>
      </w:pPr>
      <w:r>
        <w:t>When this use case is executed the actor “www user” will have an account on the system.</w:t>
      </w:r>
    </w:p>
    <w:p w:rsidR="00C909EE" w:rsidRDefault="001C0DCE">
      <w:pPr>
        <w:pStyle w:val="Heading1"/>
        <w:widowControl/>
      </w:pPr>
      <w:bookmarkStart w:id="6" w:name="_Toc423410239"/>
      <w:bookmarkStart w:id="7" w:name="_Toc425054505"/>
      <w:bookmarkStart w:id="8" w:name="_Toc508098431"/>
      <w:r>
        <w:t>Flow of Events</w:t>
      </w:r>
      <w:bookmarkEnd w:id="6"/>
      <w:bookmarkEnd w:id="7"/>
      <w:bookmarkEnd w:id="8"/>
    </w:p>
    <w:p w:rsidR="00C909EE" w:rsidRDefault="001C0DCE">
      <w:pPr>
        <w:pStyle w:val="Heading2"/>
        <w:widowControl/>
      </w:pPr>
      <w:bookmarkStart w:id="9" w:name="_Toc423410240"/>
      <w:bookmarkStart w:id="10" w:name="_Toc425054506"/>
      <w:bookmarkStart w:id="11" w:name="_Toc508098432"/>
      <w:r>
        <w:t>Basic Flow</w:t>
      </w:r>
      <w:bookmarkEnd w:id="9"/>
      <w:bookmarkEnd w:id="10"/>
      <w:bookmarkEnd w:id="11"/>
      <w:r>
        <w:t xml:space="preserve"> </w:t>
      </w:r>
    </w:p>
    <w:p w:rsidR="00C909EE" w:rsidRDefault="001C0DCE">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C909EE" w:rsidRDefault="001C0DCE">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C909EE" w:rsidRDefault="001C0DCE">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C909EE" w:rsidRDefault="001C0DCE">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1D0DE7" w:rsidRDefault="001D0DE7" w:rsidP="001D0DE7">
      <w:pPr>
        <w:pStyle w:val="BodyText"/>
      </w:pPr>
      <w:r>
        <w:t xml:space="preserve">This use case starts when actor </w:t>
      </w:r>
      <w:proofErr w:type="spellStart"/>
      <w:r>
        <w:t>wwwUser</w:t>
      </w:r>
      <w:proofErr w:type="spellEnd"/>
      <w:r>
        <w:t xml:space="preserve"> puts the site </w:t>
      </w:r>
      <w:proofErr w:type="spellStart"/>
      <w:r>
        <w:t>url</w:t>
      </w:r>
      <w:proofErr w:type="spellEnd"/>
      <w:r>
        <w:t xml:space="preserve"> in the browser and hits enter</w:t>
      </w:r>
    </w:p>
    <w:p w:rsidR="001D0DE7" w:rsidRDefault="001D0DE7" w:rsidP="001D0DE7">
      <w:pPr>
        <w:pStyle w:val="BodyText"/>
        <w:numPr>
          <w:ilvl w:val="0"/>
          <w:numId w:val="22"/>
        </w:numPr>
      </w:pPr>
      <w:r>
        <w:t xml:space="preserve">The system response by showing the </w:t>
      </w:r>
      <w:r w:rsidR="00C342B9">
        <w:t>“index page”</w:t>
      </w:r>
      <w:r>
        <w:t>.</w:t>
      </w:r>
    </w:p>
    <w:p w:rsidR="001D0DE7" w:rsidRDefault="001D0DE7" w:rsidP="001D0DE7">
      <w:pPr>
        <w:pStyle w:val="BodyText"/>
        <w:numPr>
          <w:ilvl w:val="0"/>
          <w:numId w:val="22"/>
        </w:numPr>
      </w:pPr>
      <w:r>
        <w:t xml:space="preserve">Actor </w:t>
      </w:r>
      <w:proofErr w:type="spellStart"/>
      <w:r>
        <w:t>wwwUser</w:t>
      </w:r>
      <w:proofErr w:type="spellEnd"/>
      <w:r>
        <w:t xml:space="preserve"> selects option “become member”</w:t>
      </w:r>
    </w:p>
    <w:p w:rsidR="001D0DE7" w:rsidRDefault="001D0DE7" w:rsidP="001D0DE7">
      <w:pPr>
        <w:pStyle w:val="BodyText"/>
        <w:numPr>
          <w:ilvl w:val="0"/>
          <w:numId w:val="22"/>
        </w:numPr>
      </w:pPr>
      <w:r>
        <w:t>System show</w:t>
      </w:r>
      <w:r w:rsidR="00460DFE">
        <w:t xml:space="preserve">s </w:t>
      </w:r>
      <w:r w:rsidR="003A0557">
        <w:t>“</w:t>
      </w:r>
      <w:proofErr w:type="spellStart"/>
      <w:r w:rsidR="003A0557">
        <w:t>BecomeMemberPage</w:t>
      </w:r>
      <w:proofErr w:type="spellEnd"/>
      <w:r w:rsidR="003A0557">
        <w:t>”</w:t>
      </w:r>
      <w:r>
        <w:t xml:space="preserve"> a screen with:</w:t>
      </w:r>
    </w:p>
    <w:p w:rsidR="001D0DE7" w:rsidRDefault="001D0DE7" w:rsidP="001D0DE7">
      <w:pPr>
        <w:pStyle w:val="BodyText"/>
        <w:numPr>
          <w:ilvl w:val="1"/>
          <w:numId w:val="22"/>
        </w:numPr>
      </w:pPr>
      <w:r>
        <w:t>Username (optional)</w:t>
      </w:r>
    </w:p>
    <w:p w:rsidR="001D0DE7" w:rsidRDefault="001D0DE7" w:rsidP="001D0DE7">
      <w:pPr>
        <w:pStyle w:val="BodyText"/>
        <w:numPr>
          <w:ilvl w:val="1"/>
          <w:numId w:val="22"/>
        </w:numPr>
      </w:pPr>
      <w:r>
        <w:t>Email address (mandatory)</w:t>
      </w:r>
    </w:p>
    <w:p w:rsidR="005F6EF6" w:rsidRDefault="005F6EF6" w:rsidP="001D0DE7">
      <w:pPr>
        <w:pStyle w:val="BodyText"/>
        <w:numPr>
          <w:ilvl w:val="1"/>
          <w:numId w:val="22"/>
        </w:numPr>
      </w:pPr>
      <w:r>
        <w:t>…</w:t>
      </w:r>
    </w:p>
    <w:p w:rsidR="001D0DE7" w:rsidRDefault="001D0DE7" w:rsidP="001D0DE7">
      <w:pPr>
        <w:pStyle w:val="BodyText"/>
        <w:numPr>
          <w:ilvl w:val="1"/>
          <w:numId w:val="22"/>
        </w:numPr>
      </w:pPr>
      <w:r>
        <w:lastRenderedPageBreak/>
        <w:t>….</w:t>
      </w:r>
    </w:p>
    <w:p w:rsidR="001D0DE7" w:rsidRDefault="001D0DE7" w:rsidP="001D0DE7">
      <w:pPr>
        <w:pStyle w:val="BodyText"/>
        <w:numPr>
          <w:ilvl w:val="0"/>
          <w:numId w:val="22"/>
        </w:numPr>
      </w:pPr>
      <w:r>
        <w:t xml:space="preserve">Actor </w:t>
      </w:r>
      <w:proofErr w:type="spellStart"/>
      <w:r>
        <w:t>wwwUser</w:t>
      </w:r>
      <w:proofErr w:type="spellEnd"/>
      <w:r>
        <w:t xml:space="preserve"> fills in at least mandatory fields and clicks button request</w:t>
      </w:r>
    </w:p>
    <w:p w:rsidR="001D0DE7" w:rsidRDefault="005F6EF6" w:rsidP="001D0DE7">
      <w:pPr>
        <w:pStyle w:val="BodyText"/>
        <w:numPr>
          <w:ilvl w:val="0"/>
          <w:numId w:val="22"/>
        </w:numPr>
      </w:pPr>
      <w:r>
        <w:t xml:space="preserve">System </w:t>
      </w:r>
      <w:r w:rsidR="008A1CB7">
        <w:t xml:space="preserve">creates a </w:t>
      </w:r>
      <w:r w:rsidR="00BB4218">
        <w:t>user</w:t>
      </w:r>
      <w:r w:rsidR="008A1CB7">
        <w:t xml:space="preserve"> and </w:t>
      </w:r>
      <w:r>
        <w:t xml:space="preserve">sends </w:t>
      </w:r>
      <w:r w:rsidR="008A1CB7">
        <w:t xml:space="preserve">an </w:t>
      </w:r>
      <w:r>
        <w:t xml:space="preserve">email with a conformation </w:t>
      </w:r>
      <w:proofErr w:type="spellStart"/>
      <w:r>
        <w:t>url</w:t>
      </w:r>
      <w:proofErr w:type="spellEnd"/>
      <w:r w:rsidR="00C804D4">
        <w:t xml:space="preserve"> to actor </w:t>
      </w:r>
      <w:proofErr w:type="spellStart"/>
      <w:r w:rsidR="004672E5">
        <w:t>MailServer</w:t>
      </w:r>
      <w:proofErr w:type="spellEnd"/>
      <w:r w:rsidR="004672E5">
        <w:t>.</w:t>
      </w:r>
    </w:p>
    <w:p w:rsidR="004672E5" w:rsidRDefault="004672E5" w:rsidP="004672E5">
      <w:pPr>
        <w:pStyle w:val="BodyText"/>
        <w:numPr>
          <w:ilvl w:val="0"/>
          <w:numId w:val="22"/>
        </w:numPr>
      </w:pPr>
      <w:r>
        <w:t>Actor mail server confirms sending message</w:t>
      </w:r>
    </w:p>
    <w:p w:rsidR="005F6EF6" w:rsidRDefault="00045E36" w:rsidP="001D0DE7">
      <w:pPr>
        <w:pStyle w:val="BodyText"/>
        <w:numPr>
          <w:ilvl w:val="0"/>
          <w:numId w:val="22"/>
        </w:numPr>
      </w:pPr>
      <w:r>
        <w:t xml:space="preserve">Actor </w:t>
      </w:r>
      <w:proofErr w:type="spellStart"/>
      <w:r>
        <w:t>wwwUser</w:t>
      </w:r>
      <w:proofErr w:type="spellEnd"/>
      <w:r>
        <w:t xml:space="preserve"> opens email and clicks the confirmation </w:t>
      </w:r>
      <w:proofErr w:type="spellStart"/>
      <w:r>
        <w:t>url</w:t>
      </w:r>
      <w:proofErr w:type="spellEnd"/>
    </w:p>
    <w:p w:rsidR="00045E36" w:rsidRDefault="00045E36" w:rsidP="001D0DE7">
      <w:pPr>
        <w:pStyle w:val="BodyText"/>
        <w:numPr>
          <w:ilvl w:val="0"/>
          <w:numId w:val="22"/>
        </w:numPr>
      </w:pPr>
      <w:r>
        <w:t xml:space="preserve">System </w:t>
      </w:r>
      <w:r w:rsidR="003453F0">
        <w:t>activates created user</w:t>
      </w:r>
      <w:r w:rsidR="007F1F5D">
        <w:t xml:space="preserve"> (email </w:t>
      </w:r>
      <w:proofErr w:type="spellStart"/>
      <w:r w:rsidR="007F1F5D">
        <w:t>adres</w:t>
      </w:r>
      <w:proofErr w:type="spellEnd"/>
      <w:r w:rsidR="007F1F5D">
        <w:t xml:space="preserve"> is valid at this date)</w:t>
      </w:r>
      <w:r w:rsidR="008C4733">
        <w:t xml:space="preserve">, returns confirmation page with </w:t>
      </w:r>
      <w:proofErr w:type="spellStart"/>
      <w:r w:rsidR="008C4733">
        <w:t>url</w:t>
      </w:r>
      <w:proofErr w:type="spellEnd"/>
      <w:r w:rsidR="008C4733">
        <w:t xml:space="preserve"> to </w:t>
      </w:r>
      <w:proofErr w:type="spellStart"/>
      <w:r w:rsidR="008C4733">
        <w:t>indexPage</w:t>
      </w:r>
      <w:proofErr w:type="spellEnd"/>
      <w:r w:rsidR="008C4733">
        <w:t>.</w:t>
      </w:r>
    </w:p>
    <w:p w:rsidR="00522756" w:rsidRPr="001D0DE7" w:rsidRDefault="00522756" w:rsidP="001D0DE7">
      <w:pPr>
        <w:pStyle w:val="BodyText"/>
        <w:numPr>
          <w:ilvl w:val="0"/>
          <w:numId w:val="22"/>
        </w:numPr>
      </w:pPr>
      <w:r>
        <w:t>Use case ends</w:t>
      </w:r>
    </w:p>
    <w:p w:rsidR="00C909EE" w:rsidRDefault="001C0DCE">
      <w:pPr>
        <w:pStyle w:val="Heading2"/>
        <w:widowControl/>
      </w:pPr>
      <w:bookmarkStart w:id="12" w:name="_Toc423410241"/>
      <w:bookmarkStart w:id="13" w:name="_Toc425054507"/>
      <w:bookmarkStart w:id="14" w:name="_Toc508098433"/>
      <w:r>
        <w:t>Alternative Flows</w:t>
      </w:r>
      <w:bookmarkEnd w:id="12"/>
      <w:bookmarkEnd w:id="13"/>
      <w:bookmarkEnd w:id="14"/>
    </w:p>
    <w:p w:rsidR="00C909EE" w:rsidRDefault="006F68C7">
      <w:pPr>
        <w:pStyle w:val="Heading3"/>
        <w:widowControl/>
      </w:pPr>
      <w:r>
        <w:t>No confirmation</w:t>
      </w:r>
    </w:p>
    <w:p w:rsidR="00C909EE" w:rsidRDefault="001C0DCE">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6F68C7" w:rsidRDefault="006F68C7" w:rsidP="006F68C7">
      <w:pPr>
        <w:pStyle w:val="BodyText"/>
      </w:pPr>
      <w:r>
        <w:t xml:space="preserve">If in step 6 the actor </w:t>
      </w:r>
      <w:proofErr w:type="spellStart"/>
      <w:r>
        <w:t>wwwUser</w:t>
      </w:r>
      <w:proofErr w:type="spellEnd"/>
      <w:r>
        <w:t xml:space="preserve"> doesn’t confirm after a </w:t>
      </w:r>
      <w:proofErr w:type="gramStart"/>
      <w:r>
        <w:t>week ,</w:t>
      </w:r>
      <w:proofErr w:type="gramEnd"/>
      <w:r>
        <w:t xml:space="preserve"> the request is removed from the system.</w:t>
      </w:r>
    </w:p>
    <w:p w:rsidR="00F85D6D" w:rsidRDefault="00F85D6D" w:rsidP="006F68C7">
      <w:pPr>
        <w:pStyle w:val="BodyText"/>
      </w:pPr>
    </w:p>
    <w:p w:rsidR="00F85D6D" w:rsidRDefault="000B7122" w:rsidP="000B7122">
      <w:pPr>
        <w:pStyle w:val="Heading3"/>
      </w:pPr>
      <w:r>
        <w:t>User already exists</w:t>
      </w:r>
    </w:p>
    <w:p w:rsidR="000B7122" w:rsidRPr="000B7122" w:rsidRDefault="000B7122" w:rsidP="000B7122">
      <w:pPr>
        <w:ind w:left="720"/>
      </w:pPr>
      <w:r>
        <w:t xml:space="preserve">If in step 5 the user already exists , the system should notify the actor </w:t>
      </w:r>
      <w:proofErr w:type="spellStart"/>
      <w:r>
        <w:t>wwwUser</w:t>
      </w:r>
      <w:proofErr w:type="spellEnd"/>
      <w:r>
        <w:t xml:space="preserve"> and do nothing.</w:t>
      </w:r>
      <w:bookmarkStart w:id="15" w:name="_GoBack"/>
      <w:bookmarkEnd w:id="15"/>
    </w:p>
    <w:p w:rsidR="006F68C7" w:rsidRPr="006F68C7" w:rsidRDefault="006F68C7" w:rsidP="006F68C7">
      <w:pPr>
        <w:pStyle w:val="BodyText"/>
      </w:pPr>
    </w:p>
    <w:p w:rsidR="00C909EE" w:rsidRDefault="001C0DCE">
      <w:pPr>
        <w:pStyle w:val="Heading4"/>
        <w:widowControl/>
      </w:pPr>
      <w:r>
        <w:t xml:space="preserve">&lt; An Alternative </w:t>
      </w:r>
      <w:proofErr w:type="spellStart"/>
      <w:r>
        <w:t>Subflow</w:t>
      </w:r>
      <w:proofErr w:type="spellEnd"/>
      <w:r>
        <w:t xml:space="preserve"> &gt;</w:t>
      </w:r>
    </w:p>
    <w:p w:rsidR="00C909EE" w:rsidRDefault="001C0DCE">
      <w:pPr>
        <w:pStyle w:val="InfoBlue"/>
      </w:pPr>
      <w:r>
        <w:t>[Alternative flows may, in turn, be divided into subsections if it improves clarity.]</w:t>
      </w:r>
    </w:p>
    <w:p w:rsidR="00C909EE" w:rsidRDefault="001C0DCE">
      <w:pPr>
        <w:pStyle w:val="Heading3"/>
        <w:widowControl/>
      </w:pPr>
      <w:bookmarkStart w:id="16" w:name="_Toc423410243"/>
      <w:bookmarkStart w:id="17" w:name="_Toc425054509"/>
      <w:bookmarkStart w:id="18" w:name="_Toc508098435"/>
      <w:r>
        <w:t>&lt; Second Alternative Flow &gt;</w:t>
      </w:r>
      <w:bookmarkEnd w:id="16"/>
      <w:bookmarkEnd w:id="17"/>
      <w:bookmarkEnd w:id="18"/>
    </w:p>
    <w:p w:rsidR="00C909EE" w:rsidRDefault="001C0DCE">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C909EE" w:rsidRDefault="001C0DCE">
      <w:pPr>
        <w:pStyle w:val="Heading1"/>
      </w:pPr>
      <w:bookmarkStart w:id="19" w:name="_Toc423410251"/>
      <w:bookmarkStart w:id="20" w:name="_Toc425054510"/>
      <w:bookmarkStart w:id="21" w:name="_Toc508098436"/>
      <w:r>
        <w:t>Special Requirements</w:t>
      </w:r>
      <w:bookmarkEnd w:id="19"/>
      <w:bookmarkEnd w:id="20"/>
      <w:bookmarkEnd w:id="21"/>
    </w:p>
    <w:p w:rsidR="00C909EE" w:rsidRDefault="001C0DCE">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C909EE" w:rsidRDefault="001C0DCE">
      <w:pPr>
        <w:pStyle w:val="Heading2"/>
        <w:widowControl/>
      </w:pPr>
      <w:bookmarkStart w:id="22" w:name="_Toc423410252"/>
      <w:bookmarkStart w:id="23" w:name="_Toc425054511"/>
      <w:bookmarkStart w:id="24" w:name="_Toc508098437"/>
      <w:r>
        <w:t>&lt; First Special Requirement &gt;</w:t>
      </w:r>
      <w:bookmarkEnd w:id="22"/>
      <w:bookmarkEnd w:id="23"/>
      <w:bookmarkEnd w:id="24"/>
    </w:p>
    <w:p w:rsidR="00C909EE" w:rsidRDefault="00C909EE"/>
    <w:p w:rsidR="00C909EE" w:rsidRDefault="001C0DCE">
      <w:pPr>
        <w:pStyle w:val="Heading1"/>
        <w:widowControl/>
      </w:pPr>
      <w:bookmarkStart w:id="25" w:name="_Toc423410253"/>
      <w:bookmarkStart w:id="26" w:name="_Toc425054512"/>
      <w:bookmarkStart w:id="27" w:name="_Toc508098438"/>
      <w:r>
        <w:t>Preconditions</w:t>
      </w:r>
      <w:bookmarkEnd w:id="25"/>
      <w:bookmarkEnd w:id="26"/>
      <w:bookmarkEnd w:id="27"/>
    </w:p>
    <w:p w:rsidR="00C909EE" w:rsidRDefault="001C0DCE">
      <w:pPr>
        <w:pStyle w:val="InfoBlue"/>
      </w:pPr>
      <w:r>
        <w:t xml:space="preserve">[A precondition of a use case is the state of the system that must be present prior to a use case being </w:t>
      </w:r>
      <w:r>
        <w:lastRenderedPageBreak/>
        <w:t>performed.]</w:t>
      </w:r>
    </w:p>
    <w:p w:rsidR="00C909EE" w:rsidRDefault="001C0DCE">
      <w:pPr>
        <w:pStyle w:val="Heading2"/>
        <w:widowControl/>
      </w:pPr>
      <w:bookmarkStart w:id="28" w:name="_Toc423410254"/>
      <w:bookmarkStart w:id="29" w:name="_Toc425054513"/>
      <w:bookmarkStart w:id="30" w:name="_Toc508098439"/>
      <w:r>
        <w:t>&lt; Precondition One &gt;</w:t>
      </w:r>
      <w:bookmarkEnd w:id="28"/>
      <w:bookmarkEnd w:id="29"/>
      <w:bookmarkEnd w:id="30"/>
    </w:p>
    <w:p w:rsidR="00C909EE" w:rsidRDefault="001C0DCE">
      <w:pPr>
        <w:pStyle w:val="Heading1"/>
        <w:widowControl/>
      </w:pPr>
      <w:bookmarkStart w:id="31" w:name="_Toc423410255"/>
      <w:bookmarkStart w:id="32" w:name="_Toc425054514"/>
      <w:bookmarkStart w:id="33" w:name="_Toc508098440"/>
      <w:r>
        <w:t>Postconditions</w:t>
      </w:r>
      <w:bookmarkEnd w:id="31"/>
      <w:bookmarkEnd w:id="32"/>
      <w:bookmarkEnd w:id="33"/>
    </w:p>
    <w:p w:rsidR="00C909EE" w:rsidRDefault="001C0DCE">
      <w:pPr>
        <w:pStyle w:val="InfoBlue"/>
      </w:pPr>
      <w:r>
        <w:t>[A postcondition of a use case is a list of possible states the system can be in immediately after a use case has finished.]</w:t>
      </w:r>
    </w:p>
    <w:p w:rsidR="00C909EE" w:rsidRDefault="001C0DCE">
      <w:pPr>
        <w:pStyle w:val="Heading2"/>
        <w:widowControl/>
      </w:pPr>
      <w:bookmarkStart w:id="34" w:name="_Toc423410256"/>
      <w:bookmarkStart w:id="35" w:name="_Toc425054515"/>
      <w:bookmarkStart w:id="36" w:name="_Toc508098441"/>
      <w:r>
        <w:t>&lt; Postcondition One &gt;</w:t>
      </w:r>
      <w:bookmarkEnd w:id="34"/>
      <w:bookmarkEnd w:id="35"/>
      <w:bookmarkEnd w:id="36"/>
    </w:p>
    <w:p w:rsidR="00C909EE" w:rsidRDefault="001C0DCE">
      <w:pPr>
        <w:pStyle w:val="Heading1"/>
      </w:pPr>
      <w:bookmarkStart w:id="37" w:name="_Toc508098442"/>
      <w:r>
        <w:t>Extension Points</w:t>
      </w:r>
      <w:bookmarkEnd w:id="37"/>
    </w:p>
    <w:p w:rsidR="00C909EE" w:rsidRDefault="001C0DCE">
      <w:pPr>
        <w:pStyle w:val="InfoBlue"/>
      </w:pPr>
      <w:r>
        <w:t>[Extension points of the use case.]</w:t>
      </w:r>
    </w:p>
    <w:p w:rsidR="00C909EE" w:rsidRDefault="001C0DCE">
      <w:pPr>
        <w:pStyle w:val="Heading2"/>
      </w:pPr>
      <w:bookmarkStart w:id="38" w:name="_Toc508098443"/>
      <w:r>
        <w:t>&lt;Name of Extension Point&gt;</w:t>
      </w:r>
      <w:bookmarkEnd w:id="38"/>
    </w:p>
    <w:p w:rsidR="00822DAD" w:rsidRDefault="001C0DCE">
      <w:pPr>
        <w:pStyle w:val="InfoBlue"/>
      </w:pPr>
      <w:r>
        <w:t>[Definition of the location of the extension point in the flow of events.]</w:t>
      </w:r>
    </w:p>
    <w:p w:rsidR="00D043B8" w:rsidRDefault="00D043B8" w:rsidP="00D043B8">
      <w:pPr>
        <w:pStyle w:val="BodyText"/>
      </w:pPr>
    </w:p>
    <w:p w:rsidR="00D043B8" w:rsidRDefault="009E290E" w:rsidP="009E290E">
      <w:pPr>
        <w:pStyle w:val="Heading1"/>
      </w:pPr>
      <w:r>
        <w:t>Open questions:</w:t>
      </w:r>
    </w:p>
    <w:p w:rsidR="009E290E" w:rsidRPr="009E290E" w:rsidRDefault="009E290E" w:rsidP="009E290E">
      <w:pPr>
        <w:pStyle w:val="Heading2"/>
      </w:pPr>
      <w:r>
        <w:t>Does a membership end?</w:t>
      </w:r>
    </w:p>
    <w:sectPr w:rsidR="009E290E" w:rsidRPr="009E290E">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07D" w:rsidRDefault="0083607D">
      <w:pPr>
        <w:spacing w:line="240" w:lineRule="auto"/>
      </w:pPr>
      <w:r>
        <w:separator/>
      </w:r>
    </w:p>
  </w:endnote>
  <w:endnote w:type="continuationSeparator" w:id="0">
    <w:p w:rsidR="0083607D" w:rsidRDefault="00836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909EE">
      <w:tc>
        <w:tcPr>
          <w:tcW w:w="3162" w:type="dxa"/>
          <w:tcBorders>
            <w:top w:val="nil"/>
            <w:left w:val="nil"/>
            <w:bottom w:val="nil"/>
            <w:right w:val="nil"/>
          </w:tcBorders>
        </w:tcPr>
        <w:p w:rsidR="00C909EE" w:rsidRDefault="001C0DCE">
          <w:pPr>
            <w:ind w:right="360"/>
            <w:rPr>
              <w:sz w:val="24"/>
            </w:rPr>
          </w:pPr>
          <w:r>
            <w:t>Confidential</w:t>
          </w:r>
        </w:p>
      </w:tc>
      <w:tc>
        <w:tcPr>
          <w:tcW w:w="3162" w:type="dxa"/>
          <w:tcBorders>
            <w:top w:val="nil"/>
            <w:left w:val="nil"/>
            <w:bottom w:val="nil"/>
            <w:right w:val="nil"/>
          </w:tcBorders>
        </w:tcPr>
        <w:p w:rsidR="00C909EE" w:rsidRDefault="001C0DCE">
          <w:pPr>
            <w:jc w:val="center"/>
          </w:pPr>
          <w:r>
            <w:fldChar w:fldCharType="begin"/>
          </w:r>
          <w:r>
            <w:instrText>symbol 211 \f "Symbol" \s 10</w:instrText>
          </w:r>
          <w:r>
            <w:fldChar w:fldCharType="separate"/>
          </w:r>
          <w:r>
            <w:rPr>
              <w:rFonts w:ascii="Symbol" w:hAnsi="Symbol"/>
            </w:rPr>
            <w:t>Ó</w:t>
          </w:r>
          <w:r>
            <w:fldChar w:fldCharType="end"/>
          </w:r>
          <w:r w:rsidR="0083607D">
            <w:fldChar w:fldCharType="begin"/>
          </w:r>
          <w:r w:rsidR="0083607D">
            <w:instrText xml:space="preserve"> DOCPROPERTY "Company"  \* MERGEFORMAT </w:instrText>
          </w:r>
          <w:r w:rsidR="0083607D">
            <w:fldChar w:fldCharType="separate"/>
          </w:r>
          <w:r w:rsidR="00822DAD">
            <w:t>&lt;Company Name&gt;</w:t>
          </w:r>
          <w:r w:rsidR="0083607D">
            <w:fldChar w:fldCharType="end"/>
          </w:r>
          <w:r>
            <w:t xml:space="preserve">, </w:t>
          </w:r>
          <w:r>
            <w:fldChar w:fldCharType="begin"/>
          </w:r>
          <w:r>
            <w:instrText xml:space="preserve"> DATE \@ "yyyy" </w:instrText>
          </w:r>
          <w:r>
            <w:fldChar w:fldCharType="separate"/>
          </w:r>
          <w:r w:rsidR="00F85D6D">
            <w:rPr>
              <w:noProof/>
            </w:rPr>
            <w:t>2018</w:t>
          </w:r>
          <w:r>
            <w:fldChar w:fldCharType="end"/>
          </w:r>
        </w:p>
      </w:tc>
      <w:tc>
        <w:tcPr>
          <w:tcW w:w="3162" w:type="dxa"/>
          <w:tcBorders>
            <w:top w:val="nil"/>
            <w:left w:val="nil"/>
            <w:bottom w:val="nil"/>
            <w:right w:val="nil"/>
          </w:tcBorders>
        </w:tcPr>
        <w:p w:rsidR="00C909EE" w:rsidRDefault="001C0DCE">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B7122">
            <w:rPr>
              <w:rStyle w:val="PageNumber"/>
              <w:noProof/>
            </w:rPr>
            <w:t>6</w:t>
          </w:r>
          <w:r>
            <w:rPr>
              <w:rStyle w:val="PageNumber"/>
            </w:rPr>
            <w:fldChar w:fldCharType="end"/>
          </w:r>
        </w:p>
      </w:tc>
    </w:tr>
  </w:tbl>
  <w:p w:rsidR="00C909EE" w:rsidRDefault="00C90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07D" w:rsidRDefault="0083607D">
      <w:pPr>
        <w:spacing w:line="240" w:lineRule="auto"/>
      </w:pPr>
      <w:r>
        <w:separator/>
      </w:r>
    </w:p>
  </w:footnote>
  <w:footnote w:type="continuationSeparator" w:id="0">
    <w:p w:rsidR="0083607D" w:rsidRDefault="00836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9EE" w:rsidRDefault="00C909EE">
    <w:pPr>
      <w:rPr>
        <w:sz w:val="24"/>
      </w:rPr>
    </w:pPr>
  </w:p>
  <w:p w:rsidR="00C909EE" w:rsidRDefault="00C909EE">
    <w:pPr>
      <w:pBdr>
        <w:top w:val="single" w:sz="6" w:space="1" w:color="auto"/>
      </w:pBdr>
      <w:rPr>
        <w:sz w:val="24"/>
      </w:rPr>
    </w:pPr>
  </w:p>
  <w:p w:rsidR="00C909EE" w:rsidRDefault="001C0DC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22DAD">
      <w:rPr>
        <w:rFonts w:ascii="Arial" w:hAnsi="Arial"/>
        <w:b/>
        <w:sz w:val="36"/>
      </w:rPr>
      <w:t>&lt;Company Name&gt;</w:t>
    </w:r>
    <w:r>
      <w:rPr>
        <w:rFonts w:ascii="Arial" w:hAnsi="Arial"/>
        <w:b/>
        <w:sz w:val="36"/>
      </w:rPr>
      <w:fldChar w:fldCharType="end"/>
    </w:r>
  </w:p>
  <w:p w:rsidR="00C909EE" w:rsidRDefault="00C909EE">
    <w:pPr>
      <w:pBdr>
        <w:bottom w:val="single" w:sz="6" w:space="1" w:color="auto"/>
      </w:pBdr>
      <w:jc w:val="right"/>
      <w:rPr>
        <w:sz w:val="24"/>
      </w:rPr>
    </w:pPr>
  </w:p>
  <w:p w:rsidR="00C909EE" w:rsidRDefault="00C9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09EE">
      <w:tc>
        <w:tcPr>
          <w:tcW w:w="6379" w:type="dxa"/>
        </w:tcPr>
        <w:p w:rsidR="00C909EE" w:rsidRDefault="0083607D">
          <w:r>
            <w:fldChar w:fldCharType="begin"/>
          </w:r>
          <w:r>
            <w:instrText xml:space="preserve">subject  \* Mergeformat </w:instrText>
          </w:r>
          <w:r>
            <w:fldChar w:fldCharType="separate"/>
          </w:r>
          <w:r w:rsidR="00822DAD">
            <w:t>&lt;Project Name&gt;</w:t>
          </w:r>
          <w:r>
            <w:fldChar w:fldCharType="end"/>
          </w:r>
        </w:p>
      </w:tc>
      <w:tc>
        <w:tcPr>
          <w:tcW w:w="3179" w:type="dxa"/>
        </w:tcPr>
        <w:p w:rsidR="00C909EE" w:rsidRDefault="001C0DCE">
          <w:pPr>
            <w:tabs>
              <w:tab w:val="left" w:pos="1135"/>
            </w:tabs>
            <w:spacing w:before="40"/>
            <w:ind w:right="68"/>
          </w:pPr>
          <w:r>
            <w:t xml:space="preserve">  Version:           &lt;1.0&gt;</w:t>
          </w:r>
        </w:p>
      </w:tc>
    </w:tr>
    <w:tr w:rsidR="00C909EE">
      <w:tc>
        <w:tcPr>
          <w:tcW w:w="6379" w:type="dxa"/>
        </w:tcPr>
        <w:p w:rsidR="00C909EE" w:rsidRDefault="0083607D">
          <w:r>
            <w:fldChar w:fldCharType="begin"/>
          </w:r>
          <w:r>
            <w:instrText xml:space="preserve">title  \* Mergeformat </w:instrText>
          </w:r>
          <w:r>
            <w:fldChar w:fldCharType="separate"/>
          </w:r>
          <w:r w:rsidR="00822DAD">
            <w:t>Use-Case Specification: &lt;Use-Case Name&gt;</w:t>
          </w:r>
          <w:r>
            <w:fldChar w:fldCharType="end"/>
          </w:r>
        </w:p>
      </w:tc>
      <w:tc>
        <w:tcPr>
          <w:tcW w:w="3179" w:type="dxa"/>
        </w:tcPr>
        <w:p w:rsidR="00C909EE" w:rsidRDefault="001C0DCE">
          <w:r>
            <w:t xml:space="preserve">  Date:  &lt;</w:t>
          </w:r>
          <w:proofErr w:type="spellStart"/>
          <w:r>
            <w:t>dd</w:t>
          </w:r>
          <w:proofErr w:type="spellEnd"/>
          <w:r>
            <w:t>/mmm/</w:t>
          </w:r>
          <w:proofErr w:type="spellStart"/>
          <w:r>
            <w:t>yy</w:t>
          </w:r>
          <w:proofErr w:type="spellEnd"/>
          <w:r>
            <w:t>&gt;</w:t>
          </w:r>
        </w:p>
      </w:tc>
    </w:tr>
    <w:tr w:rsidR="00C909EE">
      <w:tc>
        <w:tcPr>
          <w:tcW w:w="9558" w:type="dxa"/>
          <w:gridSpan w:val="2"/>
        </w:tcPr>
        <w:p w:rsidR="00C909EE" w:rsidRDefault="001C0DCE">
          <w:r>
            <w:t>&lt;document identifier&gt;</w:t>
          </w:r>
        </w:p>
      </w:tc>
    </w:tr>
  </w:tbl>
  <w:p w:rsidR="00C909EE" w:rsidRDefault="00C90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D4169F"/>
    <w:multiLevelType w:val="hybridMultilevel"/>
    <w:tmpl w:val="29F069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0E4100"/>
    <w:multiLevelType w:val="multilevel"/>
    <w:tmpl w:val="AE58E6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2"/>
  </w:num>
  <w:num w:numId="12">
    <w:abstractNumId w:val="10"/>
  </w:num>
  <w:num w:numId="13">
    <w:abstractNumId w:val="19"/>
  </w:num>
  <w:num w:numId="14">
    <w:abstractNumId w:val="9"/>
  </w:num>
  <w:num w:numId="15">
    <w:abstractNumId w:val="4"/>
  </w:num>
  <w:num w:numId="16">
    <w:abstractNumId w:val="18"/>
  </w:num>
  <w:num w:numId="17">
    <w:abstractNumId w:val="14"/>
  </w:num>
  <w:num w:numId="18">
    <w:abstractNumId w:val="6"/>
  </w:num>
  <w:num w:numId="19">
    <w:abstractNumId w:val="13"/>
  </w:num>
  <w:num w:numId="20">
    <w:abstractNumId w:val="8"/>
  </w:num>
  <w:num w:numId="21">
    <w:abstractNumId w:val="17"/>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AD"/>
    <w:rsid w:val="00045E36"/>
    <w:rsid w:val="000B7122"/>
    <w:rsid w:val="001C0DCE"/>
    <w:rsid w:val="001D0DE7"/>
    <w:rsid w:val="003453F0"/>
    <w:rsid w:val="003A0557"/>
    <w:rsid w:val="00460DFE"/>
    <w:rsid w:val="004672E5"/>
    <w:rsid w:val="00522756"/>
    <w:rsid w:val="005F6EF6"/>
    <w:rsid w:val="006C28EC"/>
    <w:rsid w:val="006F68C7"/>
    <w:rsid w:val="007F1F5D"/>
    <w:rsid w:val="00822DAD"/>
    <w:rsid w:val="0083607D"/>
    <w:rsid w:val="008A1CB7"/>
    <w:rsid w:val="008C4733"/>
    <w:rsid w:val="009C5C3A"/>
    <w:rsid w:val="009E290E"/>
    <w:rsid w:val="00BB4218"/>
    <w:rsid w:val="00C342B9"/>
    <w:rsid w:val="00C36A0B"/>
    <w:rsid w:val="00C804D4"/>
    <w:rsid w:val="00C909EE"/>
    <w:rsid w:val="00D043B8"/>
    <w:rsid w:val="00F205F3"/>
    <w:rsid w:val="00F631CF"/>
    <w:rsid w:val="00F8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0CF0"/>
  <w15:chartTrackingRefBased/>
  <w15:docId w15:val="{407A5998-78D4-4DB9-95AF-CAD50216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873</TotalTime>
  <Pages>6</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Use-Case Specification: Get membership</vt:lpstr>
    </vt:vector>
  </TitlesOfParts>
  <Company>&lt;Company Name&gt;</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Get membership</dc:title>
  <dc:subject>&lt;Project Name&gt;</dc:subject>
  <dc:creator>tschoots</dc:creator>
  <cp:keywords/>
  <dc:description/>
  <cp:lastModifiedBy>tschoots</cp:lastModifiedBy>
  <cp:revision>17</cp:revision>
  <cp:lastPrinted>1899-12-31T23:00:00Z</cp:lastPrinted>
  <dcterms:created xsi:type="dcterms:W3CDTF">2018-01-15T10:30:00Z</dcterms:created>
  <dcterms:modified xsi:type="dcterms:W3CDTF">2018-01-19T02:20:00Z</dcterms:modified>
</cp:coreProperties>
</file>