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249" w:rsidRDefault="00A80BAA">
      <w:pPr>
        <w:rPr>
          <w:lang w:val="en-US"/>
        </w:rPr>
      </w:pPr>
      <w:r w:rsidRPr="00A80BAA">
        <w:rPr>
          <w:lang w:val="en-US"/>
        </w:rPr>
        <w:t xml:space="preserve">Interpretation of </w:t>
      </w:r>
      <w:proofErr w:type="spellStart"/>
      <w:r w:rsidRPr="00A80BAA">
        <w:rPr>
          <w:lang w:val="en-US"/>
        </w:rPr>
        <w:t>Kt</w:t>
      </w:r>
      <w:proofErr w:type="spellEnd"/>
      <w:r w:rsidRPr="00A80BAA">
        <w:rPr>
          <w:lang w:val="en-US"/>
        </w:rPr>
        <w:t xml:space="preserve"> using </w:t>
      </w:r>
      <w:proofErr w:type="spellStart"/>
      <w:r w:rsidRPr="00A80BAA">
        <w:rPr>
          <w:lang w:val="en-US"/>
        </w:rPr>
        <w:t>simscape</w:t>
      </w:r>
      <w:proofErr w:type="spellEnd"/>
      <w:r w:rsidRPr="00A80BAA">
        <w:rPr>
          <w:lang w:val="en-US"/>
        </w:rPr>
        <w:t xml:space="preserve"> power system</w:t>
      </w:r>
      <w:r>
        <w:rPr>
          <w:lang w:val="en-US"/>
        </w:rPr>
        <w:t>.</w:t>
      </w:r>
    </w:p>
    <w:p w:rsidR="00A80BAA" w:rsidRDefault="00A80BAA">
      <w:pPr>
        <w:rPr>
          <w:lang w:val="en-US"/>
        </w:rPr>
      </w:pPr>
      <w:r>
        <w:rPr>
          <w:lang w:val="en-US"/>
        </w:rPr>
        <w:t>More poles generate more torque.</w:t>
      </w:r>
    </w:p>
    <w:p w:rsidR="00A80BAA" w:rsidRDefault="00A80BAA">
      <w:pPr>
        <w:rPr>
          <w:lang w:val="en-US"/>
        </w:rPr>
      </w:pPr>
      <w:r>
        <w:rPr>
          <w:lang w:val="en-US"/>
        </w:rPr>
        <w:t>The contribution to the total torque from all phases are defined as:</w:t>
      </w:r>
    </w:p>
    <w:p w:rsidR="00DA7BF7" w:rsidRPr="00DA7BF7" w:rsidRDefault="00BB499E" w:rsidP="00DA7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</m:d>
            </m:e>
          </m:func>
        </m:oMath>
      </m:oMathPara>
    </w:p>
    <w:p w:rsidR="00DA7BF7" w:rsidRPr="00DA7BF7" w:rsidRDefault="00BB499E" w:rsidP="00DA7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</m:d>
            </m:e>
          </m:func>
        </m:oMath>
      </m:oMathPara>
    </w:p>
    <w:p w:rsidR="00DA7BF7" w:rsidRPr="00DA7BF7" w:rsidRDefault="00BB499E" w:rsidP="00DA7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</m:d>
            </m:e>
          </m:func>
        </m:oMath>
      </m:oMathPara>
    </w:p>
    <w:p w:rsidR="00DA7BF7" w:rsidRDefault="00DA7BF7" w:rsidP="00DA7B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Where, </w:t>
      </w:r>
      <w:proofErr w:type="spellStart"/>
      <w:r>
        <w:rPr>
          <w:rFonts w:eastAsiaTheme="minorEastAsia"/>
          <w:lang w:val="en-US"/>
        </w:rPr>
        <w:t>Kt</w:t>
      </w:r>
      <w:proofErr w:type="spellEnd"/>
      <w:r>
        <w:rPr>
          <w:rFonts w:eastAsiaTheme="minorEastAsia"/>
          <w:lang w:val="en-US"/>
        </w:rPr>
        <w:t xml:space="preserve"> is the torque </w:t>
      </w:r>
      <w:proofErr w:type="spellStart"/>
      <w:r>
        <w:rPr>
          <w:rFonts w:eastAsiaTheme="minorEastAsia"/>
          <w:lang w:val="en-US"/>
        </w:rPr>
        <w:t>contant</w:t>
      </w:r>
      <w:proofErr w:type="spellEnd"/>
      <w:r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Φ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</m:oMath>
      <w:r>
        <w:rPr>
          <w:rFonts w:eastAsiaTheme="minorEastAsia"/>
          <w:lang w:val="en-US"/>
        </w:rPr>
        <w:t xml:space="preserve"> is the instantaneous electrical angle of the rotor. </w:t>
      </w:r>
    </w:p>
    <w:p w:rsidR="00034EA8" w:rsidRDefault="00034EA8" w:rsidP="00DA7B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total torque is the </w:t>
      </w:r>
      <w:proofErr w:type="spellStart"/>
      <w:r>
        <w:rPr>
          <w:rFonts w:eastAsiaTheme="minorEastAsia"/>
          <w:lang w:val="en-US"/>
        </w:rPr>
        <w:t>definded</w:t>
      </w:r>
      <w:proofErr w:type="spellEnd"/>
      <w:r>
        <w:rPr>
          <w:rFonts w:eastAsiaTheme="minorEastAsia"/>
          <w:lang w:val="en-US"/>
        </w:rPr>
        <w:t xml:space="preserve"> by:</w:t>
      </w:r>
    </w:p>
    <w:p w:rsidR="00034EA8" w:rsidRPr="00034EA8" w:rsidRDefault="00034EA8" w:rsidP="00DA7BF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</m:e>
          </m:d>
        </m:oMath>
      </m:oMathPara>
    </w:p>
    <w:p w:rsidR="00034EA8" w:rsidRDefault="00034EA8" w:rsidP="00DA7B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N is the number of pole pairs. </w:t>
      </w:r>
    </w:p>
    <w:p w:rsidR="00034EA8" w:rsidRPr="00DA7BF7" w:rsidRDefault="00034EA8" w:rsidP="00DA7B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N being 4, and </w:t>
      </w:r>
      <w:proofErr w:type="spellStart"/>
      <w:r>
        <w:rPr>
          <w:rFonts w:eastAsiaTheme="minorEastAsia"/>
          <w:lang w:val="en-US"/>
        </w:rPr>
        <w:t>T_max</w:t>
      </w:r>
      <w:proofErr w:type="spellEnd"/>
      <w:r>
        <w:rPr>
          <w:rFonts w:eastAsiaTheme="minorEastAsia"/>
          <w:lang w:val="en-US"/>
        </w:rPr>
        <w:t xml:space="preserve"> is 38 Nm, Ta will be one sixth of that </w:t>
      </w:r>
    </w:p>
    <w:p w:rsidR="00A80BAA" w:rsidRDefault="00A80E40" w:rsidP="00DA7B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Rotor angle definition is angle between q and a-phase magnetic </w:t>
      </w:r>
      <w:proofErr w:type="gramStart"/>
      <w:r>
        <w:rPr>
          <w:rFonts w:eastAsiaTheme="minorEastAsia"/>
          <w:lang w:val="en-US"/>
        </w:rPr>
        <w:t>axis</w:t>
      </w:r>
      <w:proofErr w:type="gramEnd"/>
    </w:p>
    <w:p w:rsidR="00A80E40" w:rsidRDefault="001D4258" w:rsidP="00DA7B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the Simulink definition, </w:t>
      </w:r>
      <w:proofErr w:type="spellStart"/>
      <w:r>
        <w:rPr>
          <w:rFonts w:eastAsiaTheme="minorEastAsia"/>
          <w:lang w:val="en-US"/>
        </w:rPr>
        <w:t>Kt</w:t>
      </w:r>
      <w:proofErr w:type="spellEnd"/>
      <w:r>
        <w:rPr>
          <w:rFonts w:eastAsiaTheme="minorEastAsia"/>
          <w:lang w:val="en-US"/>
        </w:rPr>
        <w:t xml:space="preserve"> is divided by </w:t>
      </w:r>
      <w:proofErr w:type="spellStart"/>
      <w:proofErr w:type="gramStart"/>
      <w:r>
        <w:rPr>
          <w:rFonts w:eastAsiaTheme="minorEastAsia"/>
          <w:lang w:val="en-US"/>
        </w:rPr>
        <w:t>sqrt</w:t>
      </w:r>
      <w:proofErr w:type="spellEnd"/>
      <w:r>
        <w:rPr>
          <w:rFonts w:eastAsiaTheme="minorEastAsia"/>
          <w:lang w:val="en-US"/>
        </w:rPr>
        <w:t>(</w:t>
      </w:r>
      <w:proofErr w:type="gramEnd"/>
      <w:r>
        <w:rPr>
          <w:rFonts w:eastAsiaTheme="minorEastAsia"/>
          <w:lang w:val="en-US"/>
        </w:rPr>
        <w:t>3)*N… for some reason.</w:t>
      </w:r>
    </w:p>
    <w:p w:rsidR="001D4258" w:rsidRDefault="001D4258" w:rsidP="00DA7B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Current is then:</w:t>
      </w:r>
    </w:p>
    <w:p w:rsidR="00CF36B9" w:rsidRPr="00CF36B9" w:rsidRDefault="001D4258" w:rsidP="00DA7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cont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1.5⋅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</m:oMath>
      </m:oMathPara>
    </w:p>
    <w:p w:rsidR="00CF36B9" w:rsidRPr="00CF36B9" w:rsidRDefault="00CF36B9" w:rsidP="00DA7BF7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and</w:t>
      </w:r>
      <w:proofErr w:type="gram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Ke</w:t>
      </w:r>
      <w:proofErr w:type="spellEnd"/>
      <w:r>
        <w:rPr>
          <w:rFonts w:eastAsiaTheme="minorEastAsia"/>
          <w:lang w:val="en-US"/>
        </w:rPr>
        <w:t xml:space="preserve"> is equal to the </w:t>
      </w:r>
      <w:proofErr w:type="spellStart"/>
      <w:r>
        <w:rPr>
          <w:rFonts w:eastAsiaTheme="minorEastAsia"/>
          <w:lang w:val="en-US"/>
        </w:rPr>
        <w:t>Ke</w:t>
      </w:r>
      <w:proofErr w:type="spellEnd"/>
      <w:r>
        <w:rPr>
          <w:rFonts w:eastAsiaTheme="minorEastAsia"/>
          <w:lang w:val="en-US"/>
        </w:rPr>
        <w:t xml:space="preserve"> as the :</w:t>
      </w:r>
    </w:p>
    <w:p w:rsidR="00CF36B9" w:rsidRPr="00BB499E" w:rsidRDefault="00CF36B9" w:rsidP="00DA7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⋅N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≈0.0183</m:t>
          </m:r>
        </m:oMath>
      </m:oMathPara>
    </w:p>
    <w:p w:rsidR="00BB499E" w:rsidRDefault="00BB499E" w:rsidP="00DA7BF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1.5⋅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</m:oMath>
      </m:oMathPara>
    </w:p>
    <w:p w:rsidR="00BB499E" w:rsidRPr="00CF36B9" w:rsidRDefault="00BB499E" w:rsidP="00DA7B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By this definition, the max current comes all the way up to 337.52 A, </w:t>
      </w:r>
      <w:bookmarkStart w:id="0" w:name="_GoBack"/>
      <w:bookmarkEnd w:id="0"/>
      <w:r>
        <w:rPr>
          <w:rFonts w:eastAsiaTheme="minorEastAsia"/>
          <w:lang w:val="en-US"/>
        </w:rPr>
        <w:t xml:space="preserve">(at stall torque). This is proved by the fact that </w:t>
      </w:r>
      <w:proofErr w:type="spellStart"/>
      <w:r>
        <w:rPr>
          <w:rFonts w:eastAsiaTheme="minorEastAsia"/>
          <w:lang w:val="en-US"/>
        </w:rPr>
        <w:t>Ke</w:t>
      </w:r>
      <w:proofErr w:type="spellEnd"/>
      <w:r>
        <w:rPr>
          <w:rFonts w:eastAsiaTheme="minorEastAsia"/>
          <w:lang w:val="en-US"/>
        </w:rPr>
        <w:t>=N*</w:t>
      </w:r>
      <w:proofErr w:type="spellStart"/>
      <w:r>
        <w:rPr>
          <w:rFonts w:eastAsiaTheme="minorEastAsia"/>
          <w:lang w:val="en-US"/>
        </w:rPr>
        <w:t>Kt</w:t>
      </w:r>
      <w:proofErr w:type="spellEnd"/>
      <w:r>
        <w:rPr>
          <w:rFonts w:eastAsiaTheme="minorEastAsia"/>
          <w:lang w:val="en-US"/>
        </w:rPr>
        <w:t xml:space="preserve"> for DC and PMSM motors, and that the line-voltage generated at a velocity corresponds to our measured voltage. The </w:t>
      </w:r>
      <w:proofErr w:type="spellStart"/>
      <w:r>
        <w:rPr>
          <w:rFonts w:eastAsiaTheme="minorEastAsia"/>
          <w:lang w:val="en-US"/>
        </w:rPr>
        <w:t>Kt</w:t>
      </w:r>
      <w:proofErr w:type="spellEnd"/>
      <w:r>
        <w:rPr>
          <w:rFonts w:eastAsiaTheme="minorEastAsia"/>
          <w:lang w:val="en-US"/>
        </w:rPr>
        <w:t xml:space="preserve"> version used in Simulink is </w:t>
      </w:r>
      <w:proofErr w:type="spellStart"/>
      <w:r>
        <w:rPr>
          <w:rFonts w:eastAsiaTheme="minorEastAsia"/>
          <w:lang w:val="en-US"/>
        </w:rPr>
        <w:t>Ke</w:t>
      </w:r>
      <w:proofErr w:type="spellEnd"/>
      <w:r>
        <w:rPr>
          <w:rFonts w:eastAsiaTheme="minorEastAsia"/>
          <w:lang w:val="en-US"/>
        </w:rPr>
        <w:t>.</w:t>
      </w:r>
    </w:p>
    <w:p w:rsidR="00CF36B9" w:rsidRPr="00DA7BF7" w:rsidRDefault="00CF36B9" w:rsidP="00DA7BF7">
      <w:pPr>
        <w:rPr>
          <w:rFonts w:eastAsiaTheme="minorEastAsia"/>
          <w:lang w:val="en-US"/>
        </w:rPr>
      </w:pPr>
    </w:p>
    <w:sectPr w:rsidR="00CF36B9" w:rsidRPr="00DA7BF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BAA"/>
    <w:rsid w:val="00034EA8"/>
    <w:rsid w:val="000E7249"/>
    <w:rsid w:val="001D4258"/>
    <w:rsid w:val="00A80BAA"/>
    <w:rsid w:val="00A80E40"/>
    <w:rsid w:val="00BB499E"/>
    <w:rsid w:val="00CF36B9"/>
    <w:rsid w:val="00DA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5C6FE6-BB8F-420E-9CCD-990B4D66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0B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160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Tine Andersen</dc:creator>
  <cp:keywords/>
  <dc:description/>
  <cp:lastModifiedBy>Martin Andersen</cp:lastModifiedBy>
  <cp:revision>5</cp:revision>
  <dcterms:created xsi:type="dcterms:W3CDTF">2016-04-10T17:17:00Z</dcterms:created>
  <dcterms:modified xsi:type="dcterms:W3CDTF">2016-04-10T21:17:00Z</dcterms:modified>
</cp:coreProperties>
</file>