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4C53" w14:textId="2C9EEDF2" w:rsidR="00FB3DD0" w:rsidRDefault="009D535C" w:rsidP="00C5638C">
      <w:pPr>
        <w:pStyle w:val="TS"/>
        <w:spacing w:line="276" w:lineRule="auto"/>
      </w:pPr>
      <w:r>
        <w:t>Methods</w:t>
      </w:r>
      <w:r w:rsidR="00EC738A">
        <w:t xml:space="preserve"> Used</w:t>
      </w:r>
      <w:r>
        <w:t xml:space="preserve"> for Estimating Maintenance</w:t>
      </w:r>
    </w:p>
    <w:p w14:paraId="73C8A2ED" w14:textId="681B1D93" w:rsidR="009D535C" w:rsidRDefault="009D535C" w:rsidP="00C5638C">
      <w:pPr>
        <w:pStyle w:val="TS"/>
        <w:spacing w:line="276" w:lineRule="auto"/>
      </w:pPr>
    </w:p>
    <w:p w14:paraId="734A873C" w14:textId="77777777" w:rsidR="00EC738A" w:rsidRDefault="00EC738A" w:rsidP="00C5638C">
      <w:pPr>
        <w:pStyle w:val="TS"/>
        <w:spacing w:line="276" w:lineRule="auto"/>
      </w:pPr>
    </w:p>
    <w:p w14:paraId="11585100" w14:textId="6196F2B4" w:rsidR="009D535C" w:rsidRPr="004945FD" w:rsidRDefault="009D535C" w:rsidP="00C5638C">
      <w:pPr>
        <w:pStyle w:val="TS"/>
        <w:spacing w:line="276" w:lineRule="auto"/>
        <w:rPr>
          <w:b/>
          <w:bCs/>
        </w:rPr>
      </w:pPr>
      <w:r w:rsidRPr="004945FD">
        <w:rPr>
          <w:b/>
          <w:bCs/>
        </w:rPr>
        <w:t xml:space="preserve">Method 1: Estimate with </w:t>
      </w:r>
      <w:proofErr w:type="spellStart"/>
      <w:r w:rsidRPr="004945FD">
        <w:rPr>
          <w:b/>
          <w:bCs/>
        </w:rPr>
        <w:t>DEBkiss</w:t>
      </w:r>
      <w:proofErr w:type="spellEnd"/>
      <w:r w:rsidRPr="004945FD">
        <w:rPr>
          <w:b/>
          <w:bCs/>
        </w:rPr>
        <w:t xml:space="preserve"> parameter estimation </w:t>
      </w:r>
    </w:p>
    <w:p w14:paraId="136857C3" w14:textId="5B7D2A18" w:rsidR="008A0C32" w:rsidRDefault="008A0C32" w:rsidP="00C5638C">
      <w:pPr>
        <w:pStyle w:val="TS"/>
        <w:spacing w:line="276" w:lineRule="auto"/>
      </w:pPr>
      <w:r>
        <w:t xml:space="preserve">Summary: ran </w:t>
      </w:r>
      <w:proofErr w:type="spellStart"/>
      <w:r>
        <w:t>DEBkiss</w:t>
      </w:r>
      <w:proofErr w:type="spellEnd"/>
      <w:r>
        <w:t xml:space="preserve"> estimation using package by T. Jager with survival functions added by R. Nisbet. First determined initial parameters by fixing all parameters and manually adjusting based on visual assessment of fit to data. Then ran optimization with 1-2 parameters free at a time. </w:t>
      </w:r>
    </w:p>
    <w:p w14:paraId="5FA889ED" w14:textId="77777777" w:rsidR="008A0C32" w:rsidRDefault="008A0C32" w:rsidP="00C5638C">
      <w:pPr>
        <w:pStyle w:val="TS"/>
        <w:spacing w:line="276" w:lineRule="auto"/>
      </w:pPr>
    </w:p>
    <w:p w14:paraId="76E9BFC6" w14:textId="24FB819F" w:rsidR="009D535C" w:rsidRDefault="004945FD" w:rsidP="00C5638C">
      <w:pPr>
        <w:pStyle w:val="TS"/>
        <w:spacing w:line="276" w:lineRule="auto"/>
      </w:pPr>
      <w:r>
        <w:t>Data</w:t>
      </w:r>
    </w:p>
    <w:p w14:paraId="62307758" w14:textId="2CD305B8" w:rsidR="008A0C32" w:rsidRDefault="004945FD" w:rsidP="00C5638C">
      <w:pPr>
        <w:pStyle w:val="TS"/>
        <w:numPr>
          <w:ilvl w:val="0"/>
          <w:numId w:val="1"/>
        </w:numPr>
        <w:spacing w:line="276" w:lineRule="auto"/>
      </w:pPr>
      <w:r>
        <w:t>Total length up to 110</w:t>
      </w:r>
      <w:r w:rsidR="004C159E">
        <w:t xml:space="preserve"> (early life version)</w:t>
      </w:r>
      <w:r w:rsidR="008A0C32">
        <w:t xml:space="preserve"> or </w:t>
      </w:r>
      <w:r w:rsidR="004C159E">
        <w:t>323 (full life version)</w:t>
      </w:r>
      <w:r>
        <w:t xml:space="preserve"> d</w:t>
      </w:r>
      <w:r w:rsidR="008A0C32">
        <w:t>ays-post fertilization (</w:t>
      </w:r>
      <w:proofErr w:type="spellStart"/>
      <w:r w:rsidR="008A0C32">
        <w:t>dpf</w:t>
      </w:r>
      <w:proofErr w:type="spellEnd"/>
      <w:r w:rsidR="008A0C32">
        <w:t>)</w:t>
      </w:r>
    </w:p>
    <w:p w14:paraId="560A6B0A" w14:textId="486CA114" w:rsidR="004C159E" w:rsidRDefault="004C159E" w:rsidP="00C5638C">
      <w:pPr>
        <w:pStyle w:val="TS"/>
        <w:numPr>
          <w:ilvl w:val="0"/>
          <w:numId w:val="1"/>
        </w:numPr>
        <w:spacing w:line="276" w:lineRule="auto"/>
      </w:pPr>
      <w:r>
        <w:t xml:space="preserve">Cumulative reproduction (full life version only) – 317 to 378 </w:t>
      </w:r>
      <w:proofErr w:type="spellStart"/>
      <w:r>
        <w:t>dpf</w:t>
      </w:r>
      <w:proofErr w:type="spellEnd"/>
    </w:p>
    <w:p w14:paraId="0A6C51EA" w14:textId="1FD8D2BD" w:rsidR="004C159E" w:rsidRDefault="004C159E" w:rsidP="00C5638C">
      <w:pPr>
        <w:pStyle w:val="TS"/>
        <w:numPr>
          <w:ilvl w:val="0"/>
          <w:numId w:val="1"/>
        </w:numPr>
        <w:spacing w:line="276" w:lineRule="auto"/>
      </w:pPr>
      <w:r>
        <w:t xml:space="preserve">Egg buffer mass at fertilization and hatching when it reaches zero (6 </w:t>
      </w:r>
      <w:proofErr w:type="spellStart"/>
      <w:r>
        <w:t>dpf</w:t>
      </w:r>
      <w:proofErr w:type="spellEnd"/>
      <w:r>
        <w:t>)</w:t>
      </w:r>
    </w:p>
    <w:p w14:paraId="5C196018" w14:textId="3C548466" w:rsidR="004C159E" w:rsidRDefault="004C159E" w:rsidP="00C5638C">
      <w:pPr>
        <w:pStyle w:val="TS"/>
        <w:numPr>
          <w:ilvl w:val="0"/>
          <w:numId w:val="1"/>
        </w:numPr>
        <w:spacing w:line="276" w:lineRule="auto"/>
      </w:pPr>
      <w:r>
        <w:t xml:space="preserve">Survival – proportion surviving to 47 </w:t>
      </w:r>
      <w:proofErr w:type="spellStart"/>
      <w:r>
        <w:t>dpf</w:t>
      </w:r>
      <w:proofErr w:type="spellEnd"/>
      <w:r>
        <w:t xml:space="preserve"> (early life version) or 136 </w:t>
      </w:r>
      <w:proofErr w:type="spellStart"/>
      <w:r>
        <w:t>dpf</w:t>
      </w:r>
      <w:proofErr w:type="spellEnd"/>
      <w:r>
        <w:t xml:space="preserve"> (full life version) </w:t>
      </w:r>
    </w:p>
    <w:p w14:paraId="5FBEF8DF" w14:textId="6BC4BDEC" w:rsidR="008A0C32" w:rsidRDefault="008A0C32" w:rsidP="00C5638C">
      <w:pPr>
        <w:pStyle w:val="TS"/>
        <w:spacing w:line="276" w:lineRule="auto"/>
      </w:pPr>
    </w:p>
    <w:p w14:paraId="75B6F374" w14:textId="7DBA5C24" w:rsidR="008A0C32" w:rsidRPr="00123274" w:rsidRDefault="008A0C32" w:rsidP="00C5638C">
      <w:pPr>
        <w:pStyle w:val="TS"/>
        <w:spacing w:line="276" w:lineRule="auto"/>
        <w:rPr>
          <w:highlight w:val="yellow"/>
        </w:rPr>
      </w:pPr>
      <w:r w:rsidRPr="00123274">
        <w:rPr>
          <w:highlight w:val="yellow"/>
        </w:rPr>
        <w:t xml:space="preserve">Best value of maintenance (specific maintenance costs, </w:t>
      </w:r>
      <w:proofErr w:type="spellStart"/>
      <w:r w:rsidRPr="00123274">
        <w:rPr>
          <w:highlight w:val="yellow"/>
        </w:rPr>
        <w:t>sJM</w:t>
      </w:r>
      <w:proofErr w:type="spellEnd"/>
      <w:r w:rsidRPr="00123274">
        <w:rPr>
          <w:highlight w:val="yellow"/>
        </w:rPr>
        <w:t xml:space="preserve"> in code or </w:t>
      </w:r>
      <w:proofErr w:type="spellStart"/>
      <w:r w:rsidRPr="00123274">
        <w:rPr>
          <w:i/>
          <w:iCs/>
          <w:highlight w:val="yellow"/>
        </w:rPr>
        <w:t>J</w:t>
      </w:r>
      <w:r w:rsidRPr="00123274">
        <w:rPr>
          <w:i/>
          <w:iCs/>
          <w:highlight w:val="yellow"/>
          <w:vertAlign w:val="subscript"/>
        </w:rPr>
        <w:t>M</w:t>
      </w:r>
      <w:r w:rsidRPr="00123274">
        <w:rPr>
          <w:i/>
          <w:iCs/>
          <w:highlight w:val="yellow"/>
          <w:vertAlign w:val="superscript"/>
        </w:rPr>
        <w:t>v</w:t>
      </w:r>
      <w:proofErr w:type="spellEnd"/>
      <w:r w:rsidRPr="00123274">
        <w:rPr>
          <w:highlight w:val="yellow"/>
        </w:rPr>
        <w:t xml:space="preserve"> in </w:t>
      </w:r>
      <w:proofErr w:type="spellStart"/>
      <w:r w:rsidRPr="00123274">
        <w:rPr>
          <w:highlight w:val="yellow"/>
        </w:rPr>
        <w:t>DEBkiss</w:t>
      </w:r>
      <w:proofErr w:type="spellEnd"/>
      <w:r w:rsidRPr="00123274">
        <w:rPr>
          <w:highlight w:val="yellow"/>
        </w:rPr>
        <w:t xml:space="preserve"> book)</w:t>
      </w:r>
    </w:p>
    <w:p w14:paraId="716DC4C4" w14:textId="5DA1E3A0" w:rsidR="008A0C32" w:rsidRPr="00123274" w:rsidRDefault="00D00A38" w:rsidP="00C5638C">
      <w:pPr>
        <w:pStyle w:val="TS"/>
        <w:numPr>
          <w:ilvl w:val="0"/>
          <w:numId w:val="1"/>
        </w:numPr>
        <w:spacing w:line="276" w:lineRule="auto"/>
        <w:rPr>
          <w:highlight w:val="yellow"/>
        </w:rPr>
      </w:pPr>
      <w:r w:rsidRPr="00123274">
        <w:rPr>
          <w:highlight w:val="yellow"/>
        </w:rPr>
        <w:t xml:space="preserve">About </w:t>
      </w:r>
      <w:r w:rsidR="008A0C32" w:rsidRPr="00123274">
        <w:rPr>
          <w:b/>
          <w:bCs/>
          <w:highlight w:val="yellow"/>
        </w:rPr>
        <w:t>0.015</w:t>
      </w:r>
      <w:r w:rsidR="008A0C32" w:rsidRPr="00123274">
        <w:rPr>
          <w:highlight w:val="yellow"/>
        </w:rPr>
        <w:t xml:space="preserve"> mg assimilates mm</w:t>
      </w:r>
      <w:r w:rsidR="008A0C32" w:rsidRPr="00123274">
        <w:rPr>
          <w:highlight w:val="yellow"/>
          <w:vertAlign w:val="superscript"/>
        </w:rPr>
        <w:t>-3</w:t>
      </w:r>
      <w:r w:rsidR="008A0C32" w:rsidRPr="00123274">
        <w:rPr>
          <w:highlight w:val="yellow"/>
        </w:rPr>
        <w:t xml:space="preserve"> fish day</w:t>
      </w:r>
      <w:r w:rsidR="008A0C32" w:rsidRPr="00123274">
        <w:rPr>
          <w:highlight w:val="yellow"/>
          <w:vertAlign w:val="superscript"/>
        </w:rPr>
        <w:t>-1</w:t>
      </w:r>
    </w:p>
    <w:p w14:paraId="36478B21" w14:textId="65AECEFC" w:rsidR="008A0C32" w:rsidRPr="00123274" w:rsidRDefault="008A0C32" w:rsidP="00C5638C">
      <w:pPr>
        <w:pStyle w:val="TS"/>
        <w:numPr>
          <w:ilvl w:val="0"/>
          <w:numId w:val="1"/>
        </w:numPr>
        <w:spacing w:line="276" w:lineRule="auto"/>
        <w:rPr>
          <w:highlight w:val="yellow"/>
        </w:rPr>
      </w:pPr>
      <w:r w:rsidRPr="00123274">
        <w:rPr>
          <w:highlight w:val="yellow"/>
        </w:rPr>
        <w:t>C</w:t>
      </w:r>
      <w:r w:rsidR="00D00A38" w:rsidRPr="00123274">
        <w:rPr>
          <w:highlight w:val="yellow"/>
        </w:rPr>
        <w:t>an c</w:t>
      </w:r>
      <w:r w:rsidRPr="00123274">
        <w:rPr>
          <w:highlight w:val="yellow"/>
        </w:rPr>
        <w:t xml:space="preserve">onvert to </w:t>
      </w:r>
      <w:r w:rsidR="00192230" w:rsidRPr="00123274">
        <w:rPr>
          <w:highlight w:val="yellow"/>
        </w:rPr>
        <w:t>mass-specific maintenance rate</w:t>
      </w:r>
      <w:r w:rsidRPr="00123274">
        <w:rPr>
          <w:highlight w:val="yellow"/>
        </w:rPr>
        <w:t xml:space="preserve"> by dividing by dry weight density (</w:t>
      </w:r>
      <w:proofErr w:type="spellStart"/>
      <w:r w:rsidRPr="00123274">
        <w:rPr>
          <w:i/>
          <w:iCs/>
          <w:highlight w:val="yellow"/>
        </w:rPr>
        <w:t>d</w:t>
      </w:r>
      <w:r w:rsidRPr="00123274">
        <w:rPr>
          <w:i/>
          <w:iCs/>
          <w:highlight w:val="yellow"/>
          <w:vertAlign w:val="subscript"/>
        </w:rPr>
        <w:t>V</w:t>
      </w:r>
      <w:proofErr w:type="spellEnd"/>
      <w:r w:rsidRPr="00123274">
        <w:rPr>
          <w:highlight w:val="yellow"/>
        </w:rPr>
        <w:t>): 0.015</w:t>
      </w:r>
      <w:r w:rsidR="00D00A38" w:rsidRPr="00123274">
        <w:rPr>
          <w:highlight w:val="yellow"/>
        </w:rPr>
        <w:t xml:space="preserve"> mg mm</w:t>
      </w:r>
      <w:r w:rsidR="00D00A38" w:rsidRPr="00123274">
        <w:rPr>
          <w:highlight w:val="yellow"/>
          <w:vertAlign w:val="superscript"/>
        </w:rPr>
        <w:t>-3</w:t>
      </w:r>
      <w:r w:rsidR="00D00A38" w:rsidRPr="00123274">
        <w:rPr>
          <w:highlight w:val="yellow"/>
        </w:rPr>
        <w:t xml:space="preserve"> day</w:t>
      </w:r>
      <w:r w:rsidR="00D00A38" w:rsidRPr="00123274">
        <w:rPr>
          <w:highlight w:val="yellow"/>
          <w:vertAlign w:val="superscript"/>
        </w:rPr>
        <w:t>-1</w:t>
      </w:r>
      <w:r w:rsidRPr="00123274">
        <w:rPr>
          <w:highlight w:val="yellow"/>
        </w:rPr>
        <w:t xml:space="preserve"> / 0.288</w:t>
      </w:r>
      <w:r w:rsidR="00D00A38" w:rsidRPr="00123274">
        <w:rPr>
          <w:highlight w:val="yellow"/>
        </w:rPr>
        <w:t xml:space="preserve"> mg mm</w:t>
      </w:r>
      <w:r w:rsidR="00D00A38" w:rsidRPr="00123274">
        <w:rPr>
          <w:highlight w:val="yellow"/>
          <w:vertAlign w:val="superscript"/>
        </w:rPr>
        <w:t>-3</w:t>
      </w:r>
      <w:r w:rsidRPr="00123274">
        <w:rPr>
          <w:highlight w:val="yellow"/>
        </w:rPr>
        <w:t xml:space="preserve"> = 0.0521 day</w:t>
      </w:r>
      <w:r w:rsidRPr="00123274">
        <w:rPr>
          <w:highlight w:val="yellow"/>
          <w:vertAlign w:val="superscript"/>
        </w:rPr>
        <w:t>-1</w:t>
      </w:r>
    </w:p>
    <w:p w14:paraId="6220A695" w14:textId="11680703" w:rsidR="00192230" w:rsidRPr="00123274" w:rsidRDefault="00192230" w:rsidP="00C5638C">
      <w:pPr>
        <w:pStyle w:val="TS"/>
        <w:numPr>
          <w:ilvl w:val="1"/>
          <w:numId w:val="1"/>
        </w:numPr>
        <w:spacing w:line="276" w:lineRule="auto"/>
        <w:rPr>
          <w:highlight w:val="yellow"/>
        </w:rPr>
      </w:pPr>
      <w:r w:rsidRPr="00123274">
        <w:rPr>
          <w:highlight w:val="yellow"/>
        </w:rPr>
        <w:t xml:space="preserve">Because dry weight density is mass/volume (Eq. 2.4 in </w:t>
      </w:r>
      <w:proofErr w:type="spellStart"/>
      <w:r w:rsidRPr="00123274">
        <w:rPr>
          <w:highlight w:val="yellow"/>
        </w:rPr>
        <w:t>DEBkiss</w:t>
      </w:r>
      <w:proofErr w:type="spellEnd"/>
      <w:r w:rsidRPr="00123274">
        <w:rPr>
          <w:highlight w:val="yellow"/>
        </w:rPr>
        <w:t xml:space="preserve"> book)</w:t>
      </w:r>
    </w:p>
    <w:p w14:paraId="5EE1BC47" w14:textId="1500E6DB" w:rsidR="004C159E" w:rsidRDefault="004C159E" w:rsidP="00C5638C">
      <w:pPr>
        <w:pStyle w:val="TS"/>
        <w:spacing w:line="276" w:lineRule="auto"/>
      </w:pPr>
    </w:p>
    <w:p w14:paraId="5EA52B16" w14:textId="0201B590" w:rsidR="004C159E" w:rsidRDefault="004C159E" w:rsidP="00C5638C">
      <w:pPr>
        <w:pStyle w:val="TS"/>
        <w:spacing w:line="276" w:lineRule="auto"/>
      </w:pPr>
      <w:r>
        <w:t>Notes on equations</w:t>
      </w:r>
    </w:p>
    <w:p w14:paraId="169EFFE0" w14:textId="655CF41C" w:rsidR="004C159E" w:rsidRDefault="004C159E" w:rsidP="00C5638C">
      <w:pPr>
        <w:pStyle w:val="TS"/>
        <w:numPr>
          <w:ilvl w:val="0"/>
          <w:numId w:val="2"/>
        </w:numPr>
        <w:spacing w:line="276" w:lineRule="auto"/>
      </w:pPr>
      <w:proofErr w:type="spellStart"/>
      <w:r>
        <w:t>sJM</w:t>
      </w:r>
      <w:proofErr w:type="spellEnd"/>
      <w:r>
        <w:t xml:space="preserve"> is volume-specific maintenance rate, a primary parameter. In </w:t>
      </w:r>
      <w:proofErr w:type="spellStart"/>
      <w:r>
        <w:t>DEBkiss</w:t>
      </w:r>
      <w:proofErr w:type="spellEnd"/>
      <w:r>
        <w:t xml:space="preserve"> book it is </w:t>
      </w:r>
      <w:proofErr w:type="spellStart"/>
      <w:r>
        <w:rPr>
          <w:i/>
          <w:iCs/>
        </w:rPr>
        <w:t>J</w:t>
      </w:r>
      <w:r>
        <w:rPr>
          <w:i/>
          <w:iCs/>
          <w:vertAlign w:val="subscript"/>
        </w:rPr>
        <w:t>M</w:t>
      </w:r>
      <w:r>
        <w:rPr>
          <w:i/>
          <w:iCs/>
          <w:vertAlign w:val="superscript"/>
        </w:rPr>
        <w:t>v</w:t>
      </w:r>
      <w:proofErr w:type="spellEnd"/>
      <w:r>
        <w:rPr>
          <w:i/>
          <w:iCs/>
        </w:rPr>
        <w:t xml:space="preserve">. </w:t>
      </w:r>
    </w:p>
    <w:p w14:paraId="3A0DCC1C" w14:textId="60626AA3" w:rsidR="00941EA4" w:rsidRDefault="00941EA4" w:rsidP="00C5638C">
      <w:pPr>
        <w:pStyle w:val="TS"/>
        <w:numPr>
          <w:ilvl w:val="0"/>
          <w:numId w:val="2"/>
        </w:numPr>
        <w:spacing w:line="276" w:lineRule="auto"/>
      </w:pPr>
      <w:r>
        <w:t>It influences growth</w:t>
      </w:r>
      <w:r w:rsidR="00C64BB2">
        <w:t xml:space="preserve"> and</w:t>
      </w:r>
      <w:r>
        <w:t xml:space="preserve"> reproduction</w:t>
      </w:r>
    </w:p>
    <w:p w14:paraId="3F47465D" w14:textId="16718C3F" w:rsidR="004C159E" w:rsidRDefault="004C159E" w:rsidP="00C5638C">
      <w:pPr>
        <w:pStyle w:val="TS"/>
        <w:numPr>
          <w:ilvl w:val="0"/>
          <w:numId w:val="2"/>
        </w:numPr>
        <w:spacing w:line="276" w:lineRule="auto"/>
      </w:pPr>
      <w:proofErr w:type="spellStart"/>
      <w:r>
        <w:t>DEBkiss</w:t>
      </w:r>
      <w:proofErr w:type="spellEnd"/>
      <w:r>
        <w:t xml:space="preserve"> code equations for estimating it:</w:t>
      </w:r>
    </w:p>
    <w:p w14:paraId="1D1DF966" w14:textId="71104114" w:rsidR="00941EA4" w:rsidRDefault="00941EA4" w:rsidP="00C5638C">
      <w:pPr>
        <w:pStyle w:val="TS"/>
        <w:numPr>
          <w:ilvl w:val="1"/>
          <w:numId w:val="2"/>
        </w:numPr>
        <w:spacing w:line="276" w:lineRule="auto"/>
      </w:pPr>
      <w:r>
        <w:t>Growth rate:</w:t>
      </w:r>
    </w:p>
    <w:p w14:paraId="59D8BBCD" w14:textId="20EB451D" w:rsidR="004C159E" w:rsidRPr="004C159E" w:rsidRDefault="004C159E" w:rsidP="00C5638C">
      <w:pPr>
        <w:pStyle w:val="TS"/>
        <w:spacing w:line="276" w:lineRule="auto"/>
        <w:ind w:left="720" w:firstLine="720"/>
      </w:pPr>
      <w:r>
        <w:t xml:space="preserve">JM = </w:t>
      </w:r>
      <w:proofErr w:type="spellStart"/>
      <w:r>
        <w:t>sJM</w:t>
      </w:r>
      <w:proofErr w:type="spellEnd"/>
      <w:r>
        <w:t xml:space="preserve"> * L</w:t>
      </w:r>
      <w:r>
        <w:rPr>
          <w:vertAlign w:val="superscript"/>
        </w:rPr>
        <w:t>3</w:t>
      </w:r>
      <w:r>
        <w:t xml:space="preserve"> ; where JM is flux to </w:t>
      </w:r>
      <w:r w:rsidR="00C64BB2">
        <w:t xml:space="preserve">somatic </w:t>
      </w:r>
      <w:r>
        <w:t>maintenance and L</w:t>
      </w:r>
      <w:r>
        <w:rPr>
          <w:vertAlign w:val="superscript"/>
        </w:rPr>
        <w:t>3</w:t>
      </w:r>
      <w:r>
        <w:t xml:space="preserve"> is volume</w:t>
      </w:r>
    </w:p>
    <w:p w14:paraId="435105B2" w14:textId="3E0953E8" w:rsidR="004C159E" w:rsidRDefault="004C159E" w:rsidP="00C5638C">
      <w:pPr>
        <w:pStyle w:val="TS"/>
        <w:spacing w:line="276" w:lineRule="auto"/>
        <w:ind w:left="720" w:firstLine="720"/>
      </w:pPr>
      <w:r>
        <w:t xml:space="preserve">JV = </w:t>
      </w:r>
      <w:proofErr w:type="spellStart"/>
      <w:r>
        <w:t>yVA</w:t>
      </w:r>
      <w:proofErr w:type="spellEnd"/>
      <w:r>
        <w:t xml:space="preserve"> * (kappa * JA – JM) ; where JV is flux to growth, </w:t>
      </w:r>
      <w:proofErr w:type="spellStart"/>
      <w:r>
        <w:t>yVA</w:t>
      </w:r>
      <w:proofErr w:type="spellEnd"/>
      <w:r>
        <w:t xml:space="preserve"> is yield </w:t>
      </w:r>
      <w:proofErr w:type="spellStart"/>
      <w:r>
        <w:t>coef</w:t>
      </w:r>
      <w:proofErr w:type="spellEnd"/>
      <w:r>
        <w:t xml:space="preserve"> for growth, JA is </w:t>
      </w:r>
      <w:proofErr w:type="gramStart"/>
      <w:r>
        <w:t>assimilates</w:t>
      </w:r>
      <w:proofErr w:type="gramEnd"/>
      <w:r>
        <w:t xml:space="preserve"> flux</w:t>
      </w:r>
    </w:p>
    <w:p w14:paraId="18809C2D" w14:textId="34D6FA25" w:rsidR="004C159E" w:rsidRDefault="004C159E" w:rsidP="00C5638C">
      <w:pPr>
        <w:pStyle w:val="TS"/>
        <w:spacing w:line="276" w:lineRule="auto"/>
        <w:ind w:left="720" w:firstLine="720"/>
      </w:pPr>
      <w:proofErr w:type="spellStart"/>
      <w:r>
        <w:t>dWV</w:t>
      </w:r>
      <w:proofErr w:type="spellEnd"/>
      <w:r>
        <w:t xml:space="preserve"> = </w:t>
      </w:r>
      <w:proofErr w:type="gramStart"/>
      <w:r>
        <w:t>JV ;</w:t>
      </w:r>
      <w:proofErr w:type="gramEnd"/>
      <w:r>
        <w:t xml:space="preserve"> where </w:t>
      </w:r>
      <w:proofErr w:type="spellStart"/>
      <w:r>
        <w:t>dWV</w:t>
      </w:r>
      <w:proofErr w:type="spellEnd"/>
      <w:r>
        <w:t xml:space="preserve"> is change in body mass</w:t>
      </w:r>
    </w:p>
    <w:p w14:paraId="364738DB" w14:textId="77777777" w:rsidR="00941EA4" w:rsidRDefault="00941EA4" w:rsidP="00C5638C">
      <w:pPr>
        <w:pStyle w:val="TS"/>
        <w:spacing w:line="276" w:lineRule="auto"/>
        <w:ind w:left="720" w:firstLine="720"/>
      </w:pPr>
    </w:p>
    <w:p w14:paraId="69745757" w14:textId="362E9A01" w:rsidR="00941EA4" w:rsidRDefault="00941EA4" w:rsidP="00C5638C">
      <w:pPr>
        <w:pStyle w:val="TS"/>
        <w:numPr>
          <w:ilvl w:val="0"/>
          <w:numId w:val="3"/>
        </w:numPr>
        <w:spacing w:line="276" w:lineRule="auto"/>
        <w:ind w:left="1440"/>
      </w:pPr>
      <w:r>
        <w:lastRenderedPageBreak/>
        <w:t>Reproduction:</w:t>
      </w:r>
    </w:p>
    <w:p w14:paraId="6987B682" w14:textId="3AA1DC3C" w:rsidR="00941EA4" w:rsidRDefault="00C64BB2" w:rsidP="00C5638C">
      <w:pPr>
        <w:pStyle w:val="TS"/>
        <w:spacing w:line="276" w:lineRule="auto"/>
        <w:ind w:left="720" w:firstLine="720"/>
      </w:pPr>
      <w:proofErr w:type="spellStart"/>
      <w:r>
        <w:t>sJJ</w:t>
      </w:r>
      <w:proofErr w:type="spellEnd"/>
      <w:r>
        <w:t xml:space="preserve"> = </w:t>
      </w:r>
      <w:proofErr w:type="spellStart"/>
      <w:r>
        <w:t>sJM</w:t>
      </w:r>
      <w:proofErr w:type="spellEnd"/>
      <w:r>
        <w:t xml:space="preserve"> * (1-kappa)/</w:t>
      </w:r>
      <w:proofErr w:type="gramStart"/>
      <w:r>
        <w:t>kappa ;</w:t>
      </w:r>
      <w:proofErr w:type="gramEnd"/>
      <w:r>
        <w:t xml:space="preserve"> where </w:t>
      </w:r>
      <w:proofErr w:type="spellStart"/>
      <w:r>
        <w:t>sJJ</w:t>
      </w:r>
      <w:proofErr w:type="spellEnd"/>
      <w:r>
        <w:t xml:space="preserve"> is the volume-specific maturity maintenance cost</w:t>
      </w:r>
    </w:p>
    <w:p w14:paraId="6E8ACEA6" w14:textId="0B3BDE3F" w:rsidR="00C64BB2" w:rsidRDefault="00C64BB2" w:rsidP="00C5638C">
      <w:pPr>
        <w:pStyle w:val="TS"/>
        <w:spacing w:line="276" w:lineRule="auto"/>
        <w:ind w:left="720" w:firstLine="720"/>
      </w:pPr>
      <w:r>
        <w:t xml:space="preserve">Before puberty: JJ = </w:t>
      </w:r>
      <w:proofErr w:type="spellStart"/>
      <w:r>
        <w:t>sJJ</w:t>
      </w:r>
      <w:proofErr w:type="spellEnd"/>
      <w:r>
        <w:t xml:space="preserve"> * </w:t>
      </w:r>
      <w:proofErr w:type="gramStart"/>
      <w:r>
        <w:t>L</w:t>
      </w:r>
      <w:r>
        <w:rPr>
          <w:vertAlign w:val="superscript"/>
        </w:rPr>
        <w:t>3</w:t>
      </w:r>
      <w:r>
        <w:t xml:space="preserve"> ;</w:t>
      </w:r>
      <w:proofErr w:type="gramEnd"/>
      <w:r>
        <w:t xml:space="preserve"> where JJ is maturity maintenance flux</w:t>
      </w:r>
    </w:p>
    <w:p w14:paraId="7F0F94FC" w14:textId="2F9FB227" w:rsidR="00C64BB2" w:rsidRDefault="00C64BB2" w:rsidP="00C5638C">
      <w:pPr>
        <w:pStyle w:val="TS"/>
        <w:spacing w:line="276" w:lineRule="auto"/>
        <w:ind w:left="720" w:firstLine="720"/>
      </w:pPr>
      <w:r>
        <w:t xml:space="preserve">After puberty: JJ = </w:t>
      </w:r>
      <w:proofErr w:type="spellStart"/>
      <w:r>
        <w:t>sJJ</w:t>
      </w:r>
      <w:proofErr w:type="spellEnd"/>
      <w:r>
        <w:t xml:space="preserve"> * (</w:t>
      </w:r>
      <w:proofErr w:type="spellStart"/>
      <w:r>
        <w:t>WVp</w:t>
      </w:r>
      <w:proofErr w:type="spellEnd"/>
      <w:r>
        <w:t>/</w:t>
      </w:r>
      <w:proofErr w:type="spellStart"/>
      <w:r>
        <w:t>dV</w:t>
      </w:r>
      <w:proofErr w:type="spellEnd"/>
      <w:r>
        <w:t xml:space="preserve">) ; where </w:t>
      </w:r>
      <w:proofErr w:type="spellStart"/>
      <w:r>
        <w:t>WVp</w:t>
      </w:r>
      <w:proofErr w:type="spellEnd"/>
      <w:r>
        <w:t xml:space="preserve"> is mass at puberty and </w:t>
      </w:r>
      <w:proofErr w:type="spellStart"/>
      <w:r>
        <w:t>dV</w:t>
      </w:r>
      <w:proofErr w:type="spellEnd"/>
      <w:r>
        <w:t xml:space="preserve"> is dry weight density</w:t>
      </w:r>
    </w:p>
    <w:p w14:paraId="1C825B1C" w14:textId="37D26E69" w:rsidR="00C64BB2" w:rsidRDefault="00C64BB2" w:rsidP="00C5638C">
      <w:pPr>
        <w:pStyle w:val="TS"/>
        <w:spacing w:line="276" w:lineRule="auto"/>
        <w:ind w:left="720" w:firstLine="720"/>
      </w:pPr>
      <w:r>
        <w:tab/>
      </w:r>
      <w:r>
        <w:tab/>
        <w:t xml:space="preserve">JR = (1-kappa) * JA – </w:t>
      </w:r>
      <w:proofErr w:type="gramStart"/>
      <w:r>
        <w:t>JJ ;</w:t>
      </w:r>
      <w:proofErr w:type="gramEnd"/>
      <w:r>
        <w:t xml:space="preserve"> where JR is reproduction flux</w:t>
      </w:r>
    </w:p>
    <w:p w14:paraId="1EE276C8" w14:textId="3DF37FB1" w:rsidR="00C64BB2" w:rsidRDefault="00C64BB2" w:rsidP="00C5638C">
      <w:pPr>
        <w:pStyle w:val="TS"/>
        <w:spacing w:line="276" w:lineRule="auto"/>
        <w:ind w:left="2880"/>
      </w:pPr>
      <w:proofErr w:type="spellStart"/>
      <w:r>
        <w:t>dcR</w:t>
      </w:r>
      <w:proofErr w:type="spellEnd"/>
      <w:r>
        <w:t xml:space="preserve"> = </w:t>
      </w:r>
      <w:proofErr w:type="spellStart"/>
      <w:r>
        <w:t>yBA</w:t>
      </w:r>
      <w:proofErr w:type="spellEnd"/>
      <w:r>
        <w:t xml:space="preserve"> * JR / WB0</w:t>
      </w:r>
      <w:r w:rsidR="00C5638C">
        <w:t xml:space="preserve"> ; where </w:t>
      </w:r>
      <w:proofErr w:type="spellStart"/>
      <w:r w:rsidR="00C5638C">
        <w:t>dcR</w:t>
      </w:r>
      <w:proofErr w:type="spellEnd"/>
      <w:r w:rsidR="00C5638C">
        <w:t xml:space="preserve"> is change in cumulative reproduction, </w:t>
      </w:r>
      <w:proofErr w:type="spellStart"/>
      <w:r w:rsidR="00C5638C">
        <w:t>yBA</w:t>
      </w:r>
      <w:proofErr w:type="spellEnd"/>
      <w:r w:rsidR="00C5638C">
        <w:t xml:space="preserve"> is yield </w:t>
      </w:r>
      <w:proofErr w:type="spellStart"/>
      <w:r w:rsidR="00C5638C">
        <w:t>coef</w:t>
      </w:r>
      <w:proofErr w:type="spellEnd"/>
      <w:r w:rsidR="00C5638C">
        <w:t xml:space="preserve"> for egg production, WB0 is egg mass</w:t>
      </w:r>
    </w:p>
    <w:p w14:paraId="2F76FAAB" w14:textId="77777777" w:rsidR="00C5638C" w:rsidRPr="00C64BB2" w:rsidRDefault="00C5638C" w:rsidP="004C159E">
      <w:pPr>
        <w:pStyle w:val="TS"/>
        <w:ind w:left="720" w:firstLine="720"/>
      </w:pPr>
    </w:p>
    <w:p w14:paraId="17081EA3" w14:textId="77777777" w:rsidR="00C64BB2" w:rsidRPr="004C159E" w:rsidRDefault="00C64BB2" w:rsidP="004C159E">
      <w:pPr>
        <w:pStyle w:val="TS"/>
        <w:ind w:left="720" w:firstLine="720"/>
      </w:pPr>
    </w:p>
    <w:p w14:paraId="4E7D2A11" w14:textId="77777777" w:rsidR="008A0C32" w:rsidRPr="008A0C32" w:rsidRDefault="008A0C32" w:rsidP="008A0C32">
      <w:pPr>
        <w:pStyle w:val="TS"/>
      </w:pPr>
    </w:p>
    <w:p w14:paraId="3F6DBF7B" w14:textId="7057ACA5" w:rsidR="009D535C" w:rsidRDefault="009D535C" w:rsidP="009D535C">
      <w:pPr>
        <w:pStyle w:val="TS"/>
      </w:pPr>
    </w:p>
    <w:p w14:paraId="6E872EE0" w14:textId="531E27CF" w:rsidR="009D535C" w:rsidRDefault="009D535C" w:rsidP="009D535C">
      <w:pPr>
        <w:pStyle w:val="TS"/>
      </w:pPr>
    </w:p>
    <w:p w14:paraId="46EA0159" w14:textId="44909C1E" w:rsidR="009D535C" w:rsidRPr="004945FD" w:rsidRDefault="009D535C" w:rsidP="009D535C">
      <w:pPr>
        <w:pStyle w:val="TS"/>
        <w:rPr>
          <w:b/>
          <w:bCs/>
        </w:rPr>
      </w:pPr>
      <w:r w:rsidRPr="004945FD">
        <w:rPr>
          <w:b/>
          <w:bCs/>
        </w:rPr>
        <w:t>Method 2: Calculate from starvation data</w:t>
      </w:r>
    </w:p>
    <w:p w14:paraId="7AC20FAC" w14:textId="69D4A471" w:rsidR="004945FD" w:rsidRDefault="00C5638C" w:rsidP="009D535C">
      <w:pPr>
        <w:pStyle w:val="TS"/>
      </w:pPr>
      <w:r>
        <w:t xml:space="preserve">Summary: Under the assumption that all weight lost during starvation is used for maintenance, I used data on </w:t>
      </w:r>
      <w:r>
        <w:rPr>
          <w:i/>
          <w:iCs/>
        </w:rPr>
        <w:t xml:space="preserve">Menidia </w:t>
      </w:r>
      <w:proofErr w:type="spellStart"/>
      <w:r>
        <w:rPr>
          <w:i/>
          <w:iCs/>
        </w:rPr>
        <w:t>beryllina</w:t>
      </w:r>
      <w:proofErr w:type="spellEnd"/>
      <w:r>
        <w:t xml:space="preserve"> larvae dry weights during starvation to calculate mass-specific weight change over time (or proportion of initial weight lost). The final step is converting it to volume-specific mass lost over time for use as </w:t>
      </w:r>
      <w:proofErr w:type="spellStart"/>
      <w:r>
        <w:t>sJM</w:t>
      </w:r>
      <w:proofErr w:type="spellEnd"/>
      <w:r>
        <w:t xml:space="preserve"> in the Jager </w:t>
      </w:r>
      <w:proofErr w:type="spellStart"/>
      <w:r>
        <w:t>DEBkiss</w:t>
      </w:r>
      <w:proofErr w:type="spellEnd"/>
      <w:r>
        <w:t xml:space="preserve"> code. </w:t>
      </w:r>
    </w:p>
    <w:p w14:paraId="1DB57C23" w14:textId="56681292" w:rsidR="00C5638C" w:rsidRDefault="00C5638C" w:rsidP="009D535C">
      <w:pPr>
        <w:pStyle w:val="TS"/>
      </w:pPr>
    </w:p>
    <w:p w14:paraId="719D4C4B" w14:textId="7F50253E" w:rsidR="00C5638C" w:rsidRDefault="00C5638C" w:rsidP="009D535C">
      <w:pPr>
        <w:pStyle w:val="TS"/>
      </w:pPr>
      <w:r>
        <w:t>Data</w:t>
      </w:r>
    </w:p>
    <w:p w14:paraId="40B1B8E1" w14:textId="0E031CB2" w:rsidR="00C5638C" w:rsidRDefault="00C5638C" w:rsidP="00C5638C">
      <w:pPr>
        <w:pStyle w:val="TS"/>
        <w:numPr>
          <w:ilvl w:val="0"/>
          <w:numId w:val="3"/>
        </w:numPr>
        <w:ind w:left="720"/>
      </w:pPr>
      <w:r>
        <w:t xml:space="preserve">Dry weight of </w:t>
      </w:r>
      <w:r w:rsidR="00D52283">
        <w:rPr>
          <w:i/>
          <w:iCs/>
        </w:rPr>
        <w:t xml:space="preserve">M. </w:t>
      </w:r>
      <w:proofErr w:type="spellStart"/>
      <w:r w:rsidR="00D52283">
        <w:rPr>
          <w:i/>
          <w:iCs/>
        </w:rPr>
        <w:t>beryllina</w:t>
      </w:r>
      <w:proofErr w:type="spellEnd"/>
      <w:r w:rsidR="00D52283">
        <w:t xml:space="preserve"> when starved at three ages</w:t>
      </w:r>
      <w:r w:rsidR="00CB2A74">
        <w:t xml:space="preserve"> (</w:t>
      </w:r>
      <w:proofErr w:type="spellStart"/>
      <w:r w:rsidR="00CB2A74">
        <w:t>dph</w:t>
      </w:r>
      <w:proofErr w:type="spellEnd"/>
      <w:r w:rsidR="00CB2A74">
        <w:t>, days post hatch)</w:t>
      </w:r>
      <w:r w:rsidR="00D52283">
        <w:t xml:space="preserve">: 7-14dph, 14-21dph, and 21-28dph. </w:t>
      </w:r>
      <w:r w:rsidR="007B189C">
        <w:t>(Letcher &amp; Bengtson, 1993)</w:t>
      </w:r>
    </w:p>
    <w:p w14:paraId="522F5940" w14:textId="570C2944" w:rsidR="00D52283" w:rsidRDefault="00D52283" w:rsidP="00D52283">
      <w:pPr>
        <w:pStyle w:val="TS"/>
        <w:numPr>
          <w:ilvl w:val="0"/>
          <w:numId w:val="3"/>
        </w:numPr>
        <w:ind w:left="720"/>
      </w:pPr>
      <w:r>
        <w:t xml:space="preserve">This was measured at three different temperatures and averaged across 18 larvae per temperature. </w:t>
      </w:r>
    </w:p>
    <w:p w14:paraId="089808B9" w14:textId="6F077E0B" w:rsidR="007B189C" w:rsidRDefault="007B189C" w:rsidP="00E06FD5">
      <w:pPr>
        <w:pStyle w:val="TS"/>
        <w:numPr>
          <w:ilvl w:val="1"/>
          <w:numId w:val="4"/>
        </w:numPr>
      </w:pPr>
      <w:r>
        <w:t xml:space="preserve">There were 15 mortalities throughout all three experiments, they do not specify which treatments. </w:t>
      </w:r>
    </w:p>
    <w:p w14:paraId="04392FEE" w14:textId="583CD6C3" w:rsidR="00C5638C" w:rsidRDefault="007B189C" w:rsidP="00E06FD5">
      <w:pPr>
        <w:pStyle w:val="TS"/>
        <w:numPr>
          <w:ilvl w:val="1"/>
          <w:numId w:val="3"/>
        </w:numPr>
        <w:ind w:left="720"/>
      </w:pPr>
      <w:r>
        <w:t>Dry weight density was calculated from egg weight data</w:t>
      </w:r>
      <w:r w:rsidR="00E06FD5">
        <w:t xml:space="preserve"> (</w:t>
      </w:r>
      <w:proofErr w:type="spellStart"/>
      <w:r w:rsidR="00E06FD5">
        <w:t>Klahre</w:t>
      </w:r>
      <w:proofErr w:type="spellEnd"/>
      <w:r w:rsidR="00E06FD5">
        <w:t xml:space="preserve">, 1997) and a known egg </w:t>
      </w:r>
      <w:r w:rsidR="003607FD">
        <w:t>radius</w:t>
      </w:r>
      <w:r w:rsidR="00E06FD5">
        <w:t xml:space="preserve"> of </w:t>
      </w:r>
      <w:r w:rsidR="003607FD">
        <w:t>0.5</w:t>
      </w:r>
      <w:r w:rsidR="00E06FD5">
        <w:t xml:space="preserve">mm. </w:t>
      </w:r>
    </w:p>
    <w:p w14:paraId="379AED1F" w14:textId="718645A9" w:rsidR="00E06FD5" w:rsidRPr="003607FD" w:rsidRDefault="003607FD" w:rsidP="00E06FD5">
      <w:pPr>
        <w:pStyle w:val="TS"/>
        <w:numPr>
          <w:ilvl w:val="2"/>
          <w:numId w:val="3"/>
        </w:numPr>
      </w:pPr>
      <w:r>
        <w:t>Volume = (4/3)</w:t>
      </w:r>
      <w:r>
        <w:rPr>
          <w:rFonts w:cs="Times New Roman"/>
        </w:rPr>
        <w:t>π0.5</w:t>
      </w:r>
      <w:r>
        <w:rPr>
          <w:rFonts w:cs="Times New Roman"/>
          <w:vertAlign w:val="superscript"/>
        </w:rPr>
        <w:t>3</w:t>
      </w:r>
      <w:r>
        <w:rPr>
          <w:rFonts w:cs="Times New Roman"/>
        </w:rPr>
        <w:t xml:space="preserve"> = 0.52 mm</w:t>
      </w:r>
      <w:r>
        <w:rPr>
          <w:rFonts w:cs="Times New Roman"/>
          <w:vertAlign w:val="superscript"/>
        </w:rPr>
        <w:t>3</w:t>
      </w:r>
      <w:r>
        <w:rPr>
          <w:rFonts w:cs="Times New Roman"/>
        </w:rPr>
        <w:t xml:space="preserve"> and mean egg dry weight = 0.15 mg</w:t>
      </w:r>
    </w:p>
    <w:p w14:paraId="196A4FBB" w14:textId="51A15E29" w:rsidR="003607FD" w:rsidRDefault="003607FD" w:rsidP="00E06FD5">
      <w:pPr>
        <w:pStyle w:val="TS"/>
        <w:numPr>
          <w:ilvl w:val="2"/>
          <w:numId w:val="3"/>
        </w:numPr>
      </w:pPr>
      <w:proofErr w:type="spellStart"/>
      <w:r>
        <w:rPr>
          <w:rFonts w:cs="Times New Roman"/>
          <w:i/>
          <w:iCs/>
        </w:rPr>
        <w:t>d</w:t>
      </w:r>
      <w:r>
        <w:rPr>
          <w:rFonts w:cs="Times New Roman"/>
          <w:i/>
          <w:iCs/>
          <w:vertAlign w:val="subscript"/>
        </w:rPr>
        <w:t>V</w:t>
      </w:r>
      <w:proofErr w:type="spellEnd"/>
      <w:r>
        <w:rPr>
          <w:rFonts w:cs="Times New Roman"/>
          <w:i/>
          <w:iCs/>
        </w:rPr>
        <w:t xml:space="preserve"> </w:t>
      </w:r>
      <w:r>
        <w:rPr>
          <w:rFonts w:cs="Times New Roman"/>
        </w:rPr>
        <w:t xml:space="preserve">= 0.15/0.52 = 0.288 mg </w:t>
      </w:r>
      <w:proofErr w:type="gramStart"/>
      <w:r>
        <w:rPr>
          <w:rFonts w:cs="Times New Roman"/>
        </w:rPr>
        <w:t>mm</w:t>
      </w:r>
      <w:r>
        <w:rPr>
          <w:rFonts w:cs="Times New Roman"/>
          <w:vertAlign w:val="superscript"/>
        </w:rPr>
        <w:t>-3</w:t>
      </w:r>
      <w:proofErr w:type="gramEnd"/>
    </w:p>
    <w:p w14:paraId="40F61235" w14:textId="1230D6C6" w:rsidR="00C5638C" w:rsidRDefault="00C5638C" w:rsidP="00C5638C">
      <w:pPr>
        <w:pStyle w:val="TS"/>
      </w:pPr>
    </w:p>
    <w:p w14:paraId="5A5868CE" w14:textId="77777777" w:rsidR="005C755E" w:rsidRPr="00123274" w:rsidRDefault="005C755E" w:rsidP="005C755E">
      <w:pPr>
        <w:pStyle w:val="TS"/>
        <w:rPr>
          <w:highlight w:val="yellow"/>
        </w:rPr>
      </w:pPr>
      <w:r w:rsidRPr="00123274">
        <w:rPr>
          <w:highlight w:val="yellow"/>
        </w:rPr>
        <w:t>Best value of maintenance (</w:t>
      </w:r>
      <w:proofErr w:type="spellStart"/>
      <w:r w:rsidRPr="00123274">
        <w:rPr>
          <w:highlight w:val="yellow"/>
        </w:rPr>
        <w:t>sJM</w:t>
      </w:r>
      <w:proofErr w:type="spellEnd"/>
      <w:r w:rsidRPr="00123274">
        <w:rPr>
          <w:highlight w:val="yellow"/>
        </w:rPr>
        <w:t>)</w:t>
      </w:r>
    </w:p>
    <w:p w14:paraId="0CB98E2A" w14:textId="77777777" w:rsidR="005C755E" w:rsidRPr="00123274" w:rsidRDefault="005C755E" w:rsidP="005C755E">
      <w:pPr>
        <w:pStyle w:val="TS"/>
        <w:numPr>
          <w:ilvl w:val="0"/>
          <w:numId w:val="8"/>
        </w:numPr>
        <w:rPr>
          <w:highlight w:val="yellow"/>
        </w:rPr>
      </w:pPr>
      <w:r w:rsidRPr="00123274">
        <w:rPr>
          <w:highlight w:val="yellow"/>
        </w:rPr>
        <w:t xml:space="preserve">The linear and exponential equations gave similar rates. </w:t>
      </w:r>
    </w:p>
    <w:p w14:paraId="458FA73E" w14:textId="77777777" w:rsidR="005C755E" w:rsidRPr="00123274" w:rsidRDefault="005C755E" w:rsidP="005C755E">
      <w:pPr>
        <w:pStyle w:val="TS"/>
        <w:numPr>
          <w:ilvl w:val="0"/>
          <w:numId w:val="8"/>
        </w:numPr>
        <w:rPr>
          <w:highlight w:val="yellow"/>
        </w:rPr>
      </w:pPr>
      <w:r w:rsidRPr="00123274">
        <w:rPr>
          <w:highlight w:val="yellow"/>
        </w:rPr>
        <w:t>25</w:t>
      </w:r>
      <w:r w:rsidRPr="00123274">
        <w:rPr>
          <w:rFonts w:cs="Times New Roman"/>
          <w:highlight w:val="yellow"/>
        </w:rPr>
        <w:t>°</w:t>
      </w:r>
      <w:r w:rsidRPr="00123274">
        <w:rPr>
          <w:highlight w:val="yellow"/>
        </w:rPr>
        <w:t>C is the closest temperature to the rest of the data we have (24</w:t>
      </w:r>
      <w:r w:rsidRPr="00123274">
        <w:rPr>
          <w:rFonts w:cs="Times New Roman"/>
          <w:highlight w:val="yellow"/>
        </w:rPr>
        <w:t>°</w:t>
      </w:r>
      <w:r w:rsidRPr="00123274">
        <w:rPr>
          <w:highlight w:val="yellow"/>
        </w:rPr>
        <w:t xml:space="preserve">C). </w:t>
      </w:r>
    </w:p>
    <w:p w14:paraId="330FC207" w14:textId="6B517F8A" w:rsidR="005C755E" w:rsidRPr="00123274" w:rsidRDefault="005C755E" w:rsidP="005C755E">
      <w:pPr>
        <w:pStyle w:val="TS"/>
        <w:numPr>
          <w:ilvl w:val="0"/>
          <w:numId w:val="8"/>
        </w:numPr>
        <w:rPr>
          <w:highlight w:val="yellow"/>
        </w:rPr>
      </w:pPr>
      <w:proofErr w:type="spellStart"/>
      <w:r w:rsidRPr="00123274">
        <w:rPr>
          <w:highlight w:val="yellow"/>
        </w:rPr>
        <w:t>sJM</w:t>
      </w:r>
      <w:proofErr w:type="spellEnd"/>
      <w:r w:rsidRPr="00123274">
        <w:rPr>
          <w:highlight w:val="yellow"/>
        </w:rPr>
        <w:t xml:space="preserve"> ranged from 0.019 to 0.025 across the three ages and linear/exponential calculations, and the average of those six values (bold</w:t>
      </w:r>
      <w:r>
        <w:rPr>
          <w:highlight w:val="yellow"/>
        </w:rPr>
        <w:t xml:space="preserve"> numbers</w:t>
      </w:r>
      <w:r w:rsidRPr="00123274">
        <w:rPr>
          <w:highlight w:val="yellow"/>
        </w:rPr>
        <w:t xml:space="preserve"> </w:t>
      </w:r>
      <w:r>
        <w:rPr>
          <w:highlight w:val="yellow"/>
        </w:rPr>
        <w:t>in tables</w:t>
      </w:r>
      <w:r w:rsidRPr="00123274">
        <w:rPr>
          <w:highlight w:val="yellow"/>
        </w:rPr>
        <w:t xml:space="preserve">) is </w:t>
      </w:r>
      <w:r w:rsidRPr="00123274">
        <w:rPr>
          <w:b/>
          <w:bCs/>
          <w:highlight w:val="yellow"/>
        </w:rPr>
        <w:t>0.0214</w:t>
      </w:r>
      <w:r w:rsidRPr="00123274">
        <w:rPr>
          <w:highlight w:val="yellow"/>
        </w:rPr>
        <w:t xml:space="preserve"> mg assimilates * mm</w:t>
      </w:r>
      <w:r w:rsidRPr="00123274">
        <w:rPr>
          <w:highlight w:val="yellow"/>
          <w:vertAlign w:val="superscript"/>
        </w:rPr>
        <w:t>-3</w:t>
      </w:r>
      <w:r w:rsidRPr="00123274">
        <w:rPr>
          <w:highlight w:val="yellow"/>
        </w:rPr>
        <w:t xml:space="preserve"> * day</w:t>
      </w:r>
      <w:r w:rsidRPr="00123274">
        <w:rPr>
          <w:highlight w:val="yellow"/>
          <w:vertAlign w:val="superscript"/>
        </w:rPr>
        <w:t>-1</w:t>
      </w:r>
      <w:r w:rsidRPr="00123274">
        <w:rPr>
          <w:highlight w:val="yellow"/>
        </w:rPr>
        <w:t xml:space="preserve">. </w:t>
      </w:r>
    </w:p>
    <w:p w14:paraId="76AC1563" w14:textId="42BD5E4B" w:rsidR="005C755E" w:rsidRDefault="005C755E" w:rsidP="00C5638C">
      <w:pPr>
        <w:pStyle w:val="TS"/>
      </w:pPr>
    </w:p>
    <w:p w14:paraId="75D7294D" w14:textId="77777777" w:rsidR="005C755E" w:rsidRDefault="005C755E" w:rsidP="00C5638C">
      <w:pPr>
        <w:pStyle w:val="TS"/>
      </w:pPr>
    </w:p>
    <w:p w14:paraId="7FCC5D0D" w14:textId="4B96E5CA" w:rsidR="00CB2A74" w:rsidRDefault="00CB2A74" w:rsidP="00C5638C">
      <w:pPr>
        <w:pStyle w:val="TS"/>
      </w:pPr>
      <w:r>
        <w:t>Calculations</w:t>
      </w:r>
    </w:p>
    <w:p w14:paraId="76FA456E" w14:textId="56A8CAC4" w:rsidR="00CB2A74" w:rsidRDefault="00CB2A74" w:rsidP="00CB2A74">
      <w:pPr>
        <w:pStyle w:val="TS"/>
        <w:numPr>
          <w:ilvl w:val="0"/>
          <w:numId w:val="6"/>
        </w:numPr>
      </w:pPr>
      <w:r>
        <w:t>I calculated maintenance rate (k</w:t>
      </w:r>
      <w:r>
        <w:rPr>
          <w:vertAlign w:val="subscript"/>
        </w:rPr>
        <w:t>M0</w:t>
      </w:r>
      <w:r>
        <w:t xml:space="preserve">, units of mg </w:t>
      </w:r>
      <w:proofErr w:type="gramStart"/>
      <w:r>
        <w:t>assimilates</w:t>
      </w:r>
      <w:proofErr w:type="gramEnd"/>
      <w:r>
        <w:t xml:space="preserve"> * mg dry weight</w:t>
      </w:r>
      <w:r>
        <w:rPr>
          <w:vertAlign w:val="superscript"/>
        </w:rPr>
        <w:t>-1</w:t>
      </w:r>
      <w:r>
        <w:t xml:space="preserve"> * day</w:t>
      </w:r>
      <w:r>
        <w:rPr>
          <w:vertAlign w:val="superscript"/>
        </w:rPr>
        <w:t>-1</w:t>
      </w:r>
      <w:r>
        <w:t>, or units of just day</w:t>
      </w:r>
      <w:r>
        <w:rPr>
          <w:vertAlign w:val="superscript"/>
        </w:rPr>
        <w:t>-1</w:t>
      </w:r>
      <w:r>
        <w:t xml:space="preserve">) two ways: assuming exponential (based on Stevenson et al.) or linear relationship between dry weight and time during the starvation period. The rates were similar between exponential vs linear. </w:t>
      </w:r>
    </w:p>
    <w:p w14:paraId="397F4CFE" w14:textId="232FAE80" w:rsidR="00CB2A74" w:rsidRPr="008476B0" w:rsidRDefault="00CB2A74" w:rsidP="00CB2A74">
      <w:pPr>
        <w:pStyle w:val="TS"/>
        <w:numPr>
          <w:ilvl w:val="1"/>
          <w:numId w:val="6"/>
        </w:numPr>
      </w:pPr>
      <w:r>
        <w:t>Stevenson et al uses this</w:t>
      </w:r>
      <w:r w:rsidR="008476B0">
        <w:t xml:space="preserve"> exponential equation</w:t>
      </w:r>
      <w:r>
        <w:t xml:space="preserve">: </w:t>
      </w:r>
      <m:oMath>
        <m:sSub>
          <m:sSubPr>
            <m:ctrlPr>
              <w:rPr>
                <w:rFonts w:ascii="Cambria Math" w:hAnsi="Cambria Math"/>
                <w:i/>
                <w:iCs/>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V0</m:t>
            </m:r>
          </m:sub>
        </m:sSub>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-k</m:t>
                </m:r>
              </m:e>
              <m:sub>
                <m:r>
                  <w:rPr>
                    <w:rFonts w:ascii="Cambria Math" w:hAnsi="Cambria Math"/>
                  </w:rPr>
                  <m:t>M0</m:t>
                </m:r>
              </m:sub>
            </m:sSub>
            <m:r>
              <w:rPr>
                <w:rFonts w:ascii="Cambria Math" w:hAnsi="Cambria Math"/>
              </w:rPr>
              <m:t>t</m:t>
            </m:r>
          </m:sup>
        </m:sSup>
      </m:oMath>
      <w:r w:rsidR="008476B0">
        <w:rPr>
          <w:rFonts w:eastAsiaTheme="minorEastAsia"/>
          <w:iCs/>
        </w:rPr>
        <w:t xml:space="preserve"> </w:t>
      </w:r>
      <w:r w:rsidR="008476B0" w:rsidRPr="008476B0">
        <w:rPr>
          <w:rFonts w:eastAsiaTheme="minorEastAsia"/>
          <w:iCs/>
        </w:rPr>
        <w:sym w:font="Wingdings" w:char="F0E0"/>
      </w:r>
      <w:r w:rsidR="008476B0">
        <w:rPr>
          <w:rFonts w:eastAsiaTheme="minorEastAsia"/>
          <w:iCs/>
        </w:rPr>
        <w:t xml:space="preserve"> solve for k</w:t>
      </w:r>
      <w:r w:rsidR="008476B0">
        <w:rPr>
          <w:rFonts w:eastAsiaTheme="minorEastAsia"/>
          <w:iCs/>
          <w:vertAlign w:val="subscript"/>
        </w:rPr>
        <w:t>M0</w:t>
      </w:r>
      <w:r w:rsidR="008476B0">
        <w:rPr>
          <w:rFonts w:eastAsiaTheme="minorEastAsia"/>
          <w:iCs/>
        </w:rPr>
        <w:t xml:space="preserve"> </w:t>
      </w:r>
      <w:r w:rsidR="008476B0" w:rsidRPr="008476B0">
        <w:rPr>
          <w:rFonts w:eastAsiaTheme="minorEastAsia"/>
          <w:iCs/>
        </w:rPr>
        <w:sym w:font="Wingdings" w:char="F0E0"/>
      </w:r>
      <w:r w:rsidR="008476B0">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M0</m:t>
            </m:r>
          </m:sub>
        </m:sSub>
        <m:r>
          <w:rPr>
            <w:rFonts w:ascii="Cambria Math" w:eastAsiaTheme="minorEastAsia" w:hAnsi="Cambria Math"/>
          </w:rPr>
          <m:t>=</m:t>
        </m:r>
        <m:f>
          <m:fPr>
            <m:ctrlPr>
              <w:rPr>
                <w:rFonts w:ascii="Cambria Math" w:eastAsiaTheme="minorEastAsia" w:hAnsi="Cambria Math"/>
                <w:i/>
                <w:iCs/>
              </w:rPr>
            </m:ctrlPr>
          </m:fPr>
          <m:num>
            <m:func>
              <m:funcPr>
                <m:ctrlPr>
                  <w:rPr>
                    <w:rFonts w:ascii="Cambria Math" w:eastAsiaTheme="minorEastAsia" w:hAnsi="Cambria Math"/>
                    <w:i/>
                    <w:iCs/>
                  </w:rPr>
                </m:ctrlPr>
              </m:funcPr>
              <m:fName>
                <m:r>
                  <m:rPr>
                    <m:sty m:val="p"/>
                  </m:rPr>
                  <w:rPr>
                    <w:rFonts w:ascii="Cambria Math" w:eastAsiaTheme="minorEastAsia" w:hAnsi="Cambria Math"/>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V0</m:t>
                        </m:r>
                      </m:sub>
                    </m:sSub>
                  </m:e>
                </m:d>
              </m:e>
            </m:func>
            <m:r>
              <w:rPr>
                <w:rFonts w:ascii="Cambria Math" w:eastAsiaTheme="minorEastAsia" w:hAnsi="Cambria Math"/>
              </w:rPr>
              <m:t>-</m:t>
            </m:r>
            <m:r>
              <m:rPr>
                <m:sty m:val="p"/>
              </m:rPr>
              <w:rPr>
                <w:rFonts w:ascii="Cambria Math" w:eastAsiaTheme="minorEastAsia" w:hAnsi="Cambria Math"/>
              </w:rPr>
              <m:t>ln⁡(</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V</m:t>
                </m:r>
              </m:sub>
            </m:sSub>
            <m:r>
              <m:rPr>
                <m:sty m:val="p"/>
              </m:rPr>
              <w:rPr>
                <w:rFonts w:ascii="Cambria Math" w:eastAsiaTheme="minorEastAsia" w:hAnsi="Cambria Math"/>
              </w:rPr>
              <m:t>)</m:t>
            </m:r>
          </m:num>
          <m:den>
            <m:r>
              <w:rPr>
                <w:rFonts w:ascii="Cambria Math" w:eastAsiaTheme="minorEastAsia" w:hAnsi="Cambria Math"/>
              </w:rPr>
              <m:t>t</m:t>
            </m:r>
          </m:den>
        </m:f>
      </m:oMath>
    </w:p>
    <w:p w14:paraId="774622D6" w14:textId="48462A61" w:rsidR="008476B0" w:rsidRPr="008476B0" w:rsidRDefault="008476B0" w:rsidP="008476B0">
      <w:pPr>
        <w:pStyle w:val="TS"/>
        <w:numPr>
          <w:ilvl w:val="2"/>
          <w:numId w:val="6"/>
        </w:numPr>
      </w:pPr>
      <w:r>
        <w:rPr>
          <w:rFonts w:eastAsiaTheme="minorEastAsia"/>
          <w:iCs/>
        </w:rPr>
        <w:t>Where M</w:t>
      </w:r>
      <w:r>
        <w:rPr>
          <w:rFonts w:eastAsiaTheme="minorEastAsia"/>
          <w:iCs/>
          <w:vertAlign w:val="subscript"/>
        </w:rPr>
        <w:t>V</w:t>
      </w:r>
      <w:r>
        <w:rPr>
          <w:rFonts w:eastAsiaTheme="minorEastAsia"/>
          <w:iCs/>
        </w:rPr>
        <w:t xml:space="preserve"> is dry weight at time t, and M</w:t>
      </w:r>
      <w:r>
        <w:rPr>
          <w:rFonts w:eastAsiaTheme="minorEastAsia"/>
          <w:iCs/>
          <w:vertAlign w:val="subscript"/>
        </w:rPr>
        <w:t>V0</w:t>
      </w:r>
      <w:r>
        <w:rPr>
          <w:rFonts w:eastAsiaTheme="minorEastAsia"/>
          <w:iCs/>
        </w:rPr>
        <w:t xml:space="preserve"> is initial dry weight. </w:t>
      </w:r>
    </w:p>
    <w:p w14:paraId="46D4AC1F" w14:textId="6C280B99" w:rsidR="008476B0" w:rsidRDefault="008476B0" w:rsidP="008476B0">
      <w:pPr>
        <w:pStyle w:val="TS"/>
        <w:numPr>
          <w:ilvl w:val="1"/>
          <w:numId w:val="6"/>
        </w:numPr>
      </w:pPr>
      <w:r>
        <w:rPr>
          <w:rFonts w:eastAsiaTheme="minorEastAsia"/>
          <w:iCs/>
        </w:rPr>
        <w:t xml:space="preserve">Linear relationship: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M0</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V0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V</m:t>
                </m:r>
              </m:sub>
            </m:sSub>
          </m:num>
          <m:den>
            <m:r>
              <w:rPr>
                <w:rFonts w:ascii="Cambria Math" w:eastAsiaTheme="minorEastAsia" w:hAnsi="Cambria Math"/>
              </w:rPr>
              <m:t>t</m:t>
            </m:r>
          </m:den>
        </m:f>
      </m:oMath>
    </w:p>
    <w:p w14:paraId="188EBD83" w14:textId="19AD1BE7" w:rsidR="00CB2A74" w:rsidRDefault="00CB2A74" w:rsidP="00CB2A74">
      <w:pPr>
        <w:pStyle w:val="TS"/>
        <w:numPr>
          <w:ilvl w:val="0"/>
          <w:numId w:val="6"/>
        </w:numPr>
      </w:pPr>
      <w:r>
        <w:t xml:space="preserve">I calculated </w:t>
      </w:r>
      <w:proofErr w:type="spellStart"/>
      <w:r>
        <w:t>sJM</w:t>
      </w:r>
      <w:proofErr w:type="spellEnd"/>
      <w:r>
        <w:t xml:space="preserve">, because </w:t>
      </w:r>
      <w:proofErr w:type="spellStart"/>
      <w:r>
        <w:t>k</w:t>
      </w:r>
      <w:r>
        <w:rPr>
          <w:vertAlign w:val="subscript"/>
        </w:rPr>
        <w:t>M</w:t>
      </w:r>
      <w:proofErr w:type="spellEnd"/>
      <w:r>
        <w:t xml:space="preserve"> is mass-specific and the Jager </w:t>
      </w:r>
      <w:proofErr w:type="spellStart"/>
      <w:r>
        <w:t>DEBkiss</w:t>
      </w:r>
      <w:proofErr w:type="spellEnd"/>
      <w:r>
        <w:t xml:space="preserve"> code uses volume-specific maintenance cost</w:t>
      </w:r>
      <w:r w:rsidR="008476B0">
        <w:t xml:space="preserve"> as a primary parameter</w:t>
      </w:r>
      <w:r>
        <w:t>. I multiplied k</w:t>
      </w:r>
      <w:r>
        <w:rPr>
          <w:vertAlign w:val="subscript"/>
        </w:rPr>
        <w:t>M0</w:t>
      </w:r>
      <w:r>
        <w:t xml:space="preserve"> by </w:t>
      </w:r>
      <w:proofErr w:type="spellStart"/>
      <w:r>
        <w:t>d</w:t>
      </w:r>
      <w:r>
        <w:rPr>
          <w:vertAlign w:val="subscript"/>
        </w:rPr>
        <w:t>V</w:t>
      </w:r>
      <w:proofErr w:type="spellEnd"/>
      <w:r>
        <w:t xml:space="preserve"> (0.288 mg </w:t>
      </w:r>
      <w:proofErr w:type="gramStart"/>
      <w:r>
        <w:t>mm</w:t>
      </w:r>
      <w:r>
        <w:rPr>
          <w:vertAlign w:val="superscript"/>
        </w:rPr>
        <w:t>-3</w:t>
      </w:r>
      <w:proofErr w:type="gramEnd"/>
      <w:r>
        <w:t xml:space="preserve">) to get </w:t>
      </w:r>
      <w:proofErr w:type="spellStart"/>
      <w:r>
        <w:t>sJM</w:t>
      </w:r>
      <w:proofErr w:type="spellEnd"/>
      <w:r>
        <w:t xml:space="preserve">. </w:t>
      </w:r>
    </w:p>
    <w:p w14:paraId="05749321" w14:textId="45A2061B" w:rsidR="00CB2A74" w:rsidRDefault="00CB2A74" w:rsidP="00CB2A74">
      <w:pPr>
        <w:pStyle w:val="TS"/>
        <w:numPr>
          <w:ilvl w:val="1"/>
          <w:numId w:val="5"/>
        </w:numPr>
      </w:pPr>
      <w:r>
        <w:t xml:space="preserve">E.g.: </w:t>
      </w:r>
      <w:r w:rsidR="008476B0">
        <w:t>0.0165</w:t>
      </w:r>
      <w:r w:rsidR="002A3787">
        <w:t>3</w:t>
      </w:r>
      <w:r w:rsidR="008476B0">
        <w:t xml:space="preserve"> mg assimilates mg</w:t>
      </w:r>
      <w:r w:rsidR="008476B0">
        <w:rPr>
          <w:vertAlign w:val="superscript"/>
        </w:rPr>
        <w:t>-1</w:t>
      </w:r>
      <w:r w:rsidR="008476B0">
        <w:t xml:space="preserve"> day</w:t>
      </w:r>
      <w:r w:rsidR="008476B0">
        <w:rPr>
          <w:vertAlign w:val="superscript"/>
        </w:rPr>
        <w:t>-1</w:t>
      </w:r>
      <w:r w:rsidR="008476B0">
        <w:t xml:space="preserve"> * 0.288 mg mm</w:t>
      </w:r>
      <w:r w:rsidR="008476B0">
        <w:rPr>
          <w:vertAlign w:val="superscript"/>
        </w:rPr>
        <w:t>-3</w:t>
      </w:r>
      <w:r w:rsidR="008476B0">
        <w:t xml:space="preserve"> = 0.00476 mg assimilates mm</w:t>
      </w:r>
      <w:r w:rsidR="008476B0">
        <w:rPr>
          <w:vertAlign w:val="superscript"/>
        </w:rPr>
        <w:t>-3</w:t>
      </w:r>
      <w:r w:rsidR="008476B0">
        <w:t xml:space="preserve"> day</w:t>
      </w:r>
      <w:r w:rsidR="008476B0">
        <w:rPr>
          <w:vertAlign w:val="superscript"/>
        </w:rPr>
        <w:t>-1</w:t>
      </w:r>
    </w:p>
    <w:p w14:paraId="73D11A04" w14:textId="4CACA142" w:rsidR="002A3787" w:rsidRDefault="002A3787" w:rsidP="002A3787">
      <w:pPr>
        <w:pStyle w:val="TS"/>
        <w:numPr>
          <w:ilvl w:val="0"/>
          <w:numId w:val="5"/>
        </w:numPr>
      </w:pPr>
      <w:r>
        <w:t xml:space="preserve">The data are summarized below, grouped by age/temperature combinations and averages calculated for each temperature, age, and all values. </w:t>
      </w:r>
    </w:p>
    <w:p w14:paraId="536DA25A" w14:textId="7BEEA054" w:rsidR="00CB2A74" w:rsidRDefault="00CB2A74" w:rsidP="00C5638C">
      <w:pPr>
        <w:pStyle w:val="TS"/>
      </w:pPr>
    </w:p>
    <w:p w14:paraId="4DC1F03A" w14:textId="77777777" w:rsidR="0093002A" w:rsidRDefault="0093002A" w:rsidP="00C5638C">
      <w:pPr>
        <w:pStyle w:val="TS"/>
        <w:sectPr w:rsidR="0093002A" w:rsidSect="00C5638C">
          <w:pgSz w:w="15840" w:h="12240" w:orient="landscape"/>
          <w:pgMar w:top="1440" w:right="1440" w:bottom="1440" w:left="1440" w:header="720" w:footer="720" w:gutter="0"/>
          <w:cols w:space="720"/>
          <w:docGrid w:linePitch="360"/>
        </w:sectPr>
      </w:pPr>
    </w:p>
    <w:p w14:paraId="0C89B466" w14:textId="2186A62E" w:rsidR="002A3787" w:rsidRPr="002A3787" w:rsidRDefault="002A3787" w:rsidP="00C5638C">
      <w:pPr>
        <w:pStyle w:val="TS"/>
      </w:pPr>
      <w:r>
        <w:t>k</w:t>
      </w:r>
      <w:r>
        <w:rPr>
          <w:vertAlign w:val="subscript"/>
        </w:rPr>
        <w:t>M0</w:t>
      </w:r>
      <w:r>
        <w:t xml:space="preserve"> calculated from exponential equation </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90"/>
        <w:gridCol w:w="990"/>
        <w:gridCol w:w="990"/>
        <w:gridCol w:w="990"/>
      </w:tblGrid>
      <w:tr w:rsidR="002A3787" w:rsidRPr="002A3787" w14:paraId="7D4FC541" w14:textId="77777777" w:rsidTr="002A3787">
        <w:trPr>
          <w:trHeight w:val="288"/>
        </w:trPr>
        <w:tc>
          <w:tcPr>
            <w:tcW w:w="1165" w:type="dxa"/>
            <w:shd w:val="clear" w:color="auto" w:fill="auto"/>
            <w:noWrap/>
            <w:vAlign w:val="bottom"/>
            <w:hideMark/>
          </w:tcPr>
          <w:p w14:paraId="12B2F6DE" w14:textId="77777777" w:rsidR="002A3787" w:rsidRPr="002A3787" w:rsidRDefault="002A3787" w:rsidP="002A3787">
            <w:pPr>
              <w:spacing w:after="0" w:line="240" w:lineRule="auto"/>
              <w:rPr>
                <w:rFonts w:ascii="Times New Roman" w:eastAsia="Times New Roman" w:hAnsi="Times New Roman" w:cs="Times New Roman"/>
                <w:sz w:val="24"/>
                <w:szCs w:val="24"/>
              </w:rPr>
            </w:pPr>
          </w:p>
        </w:tc>
        <w:tc>
          <w:tcPr>
            <w:tcW w:w="990" w:type="dxa"/>
            <w:shd w:val="clear" w:color="auto" w:fill="auto"/>
            <w:noWrap/>
            <w:vAlign w:val="bottom"/>
            <w:hideMark/>
          </w:tcPr>
          <w:p w14:paraId="76B566E8" w14:textId="01DDE28B"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21</w:t>
            </w:r>
            <w:r>
              <w:rPr>
                <w:rFonts w:ascii="Calibri" w:eastAsia="Times New Roman" w:hAnsi="Calibri" w:cs="Calibri"/>
                <w:color w:val="000000"/>
              </w:rPr>
              <w:t>°C</w:t>
            </w:r>
          </w:p>
        </w:tc>
        <w:tc>
          <w:tcPr>
            <w:tcW w:w="990" w:type="dxa"/>
            <w:shd w:val="clear" w:color="auto" w:fill="auto"/>
            <w:noWrap/>
            <w:vAlign w:val="bottom"/>
            <w:hideMark/>
          </w:tcPr>
          <w:p w14:paraId="2839BE54" w14:textId="52D346FD"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25</w:t>
            </w:r>
            <w:r>
              <w:rPr>
                <w:rFonts w:ascii="Calibri" w:eastAsia="Times New Roman" w:hAnsi="Calibri" w:cs="Calibri"/>
                <w:color w:val="000000"/>
              </w:rPr>
              <w:t>°C</w:t>
            </w:r>
          </w:p>
        </w:tc>
        <w:tc>
          <w:tcPr>
            <w:tcW w:w="990" w:type="dxa"/>
            <w:shd w:val="clear" w:color="auto" w:fill="auto"/>
            <w:noWrap/>
            <w:vAlign w:val="bottom"/>
            <w:hideMark/>
          </w:tcPr>
          <w:p w14:paraId="4A4773A8" w14:textId="0E57496E"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28</w:t>
            </w:r>
            <w:r>
              <w:rPr>
                <w:rFonts w:ascii="Calibri" w:eastAsia="Times New Roman" w:hAnsi="Calibri" w:cs="Calibri"/>
                <w:color w:val="000000"/>
              </w:rPr>
              <w:t>°C</w:t>
            </w:r>
          </w:p>
        </w:tc>
        <w:tc>
          <w:tcPr>
            <w:tcW w:w="990" w:type="dxa"/>
            <w:shd w:val="clear" w:color="auto" w:fill="auto"/>
            <w:noWrap/>
            <w:vAlign w:val="bottom"/>
            <w:hideMark/>
          </w:tcPr>
          <w:p w14:paraId="322CD763" w14:textId="73687949" w:rsidR="002A3787" w:rsidRPr="002A3787" w:rsidRDefault="002A3787" w:rsidP="002A3787">
            <w:pPr>
              <w:spacing w:after="0" w:line="240" w:lineRule="auto"/>
              <w:rPr>
                <w:rFonts w:ascii="Calibri" w:eastAsia="Times New Roman" w:hAnsi="Calibri" w:cs="Calibri"/>
                <w:color w:val="000000"/>
              </w:rPr>
            </w:pPr>
            <w:r>
              <w:rPr>
                <w:rFonts w:ascii="Calibri" w:eastAsia="Times New Roman" w:hAnsi="Calibri" w:cs="Calibri"/>
                <w:color w:val="000000"/>
              </w:rPr>
              <w:t>Age avg</w:t>
            </w:r>
          </w:p>
        </w:tc>
      </w:tr>
      <w:tr w:rsidR="002A3787" w:rsidRPr="002A3787" w14:paraId="31BDBAE1" w14:textId="77777777" w:rsidTr="002A3787">
        <w:trPr>
          <w:trHeight w:val="288"/>
        </w:trPr>
        <w:tc>
          <w:tcPr>
            <w:tcW w:w="1165" w:type="dxa"/>
            <w:shd w:val="clear" w:color="auto" w:fill="auto"/>
            <w:noWrap/>
            <w:vAlign w:val="bottom"/>
            <w:hideMark/>
          </w:tcPr>
          <w:p w14:paraId="784F5C13" w14:textId="3C97A0C3"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7</w:t>
            </w:r>
            <w:r>
              <w:rPr>
                <w:rFonts w:ascii="Calibri" w:eastAsia="Times New Roman" w:hAnsi="Calibri" w:cs="Calibri"/>
                <w:color w:val="000000"/>
              </w:rPr>
              <w:t>dph</w:t>
            </w:r>
          </w:p>
        </w:tc>
        <w:tc>
          <w:tcPr>
            <w:tcW w:w="990" w:type="dxa"/>
            <w:shd w:val="clear" w:color="auto" w:fill="auto"/>
            <w:noWrap/>
            <w:vAlign w:val="bottom"/>
            <w:hideMark/>
          </w:tcPr>
          <w:p w14:paraId="178C42B6"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0.01653</w:t>
            </w:r>
          </w:p>
        </w:tc>
        <w:tc>
          <w:tcPr>
            <w:tcW w:w="990" w:type="dxa"/>
            <w:shd w:val="clear" w:color="auto" w:fill="auto"/>
            <w:noWrap/>
            <w:vAlign w:val="bottom"/>
            <w:hideMark/>
          </w:tcPr>
          <w:p w14:paraId="7AE7F2B1"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0.06644</w:t>
            </w:r>
          </w:p>
        </w:tc>
        <w:tc>
          <w:tcPr>
            <w:tcW w:w="990" w:type="dxa"/>
            <w:shd w:val="clear" w:color="auto" w:fill="auto"/>
            <w:noWrap/>
            <w:vAlign w:val="bottom"/>
            <w:hideMark/>
          </w:tcPr>
          <w:p w14:paraId="2F566172"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0.04892</w:t>
            </w:r>
          </w:p>
        </w:tc>
        <w:tc>
          <w:tcPr>
            <w:tcW w:w="990" w:type="dxa"/>
            <w:shd w:val="clear" w:color="auto" w:fill="auto"/>
            <w:noWrap/>
            <w:vAlign w:val="bottom"/>
            <w:hideMark/>
          </w:tcPr>
          <w:p w14:paraId="1FE510AF"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0.04396</w:t>
            </w:r>
          </w:p>
        </w:tc>
      </w:tr>
      <w:tr w:rsidR="002A3787" w:rsidRPr="002A3787" w14:paraId="535C4A09" w14:textId="77777777" w:rsidTr="002A3787">
        <w:trPr>
          <w:trHeight w:val="288"/>
        </w:trPr>
        <w:tc>
          <w:tcPr>
            <w:tcW w:w="1165" w:type="dxa"/>
            <w:shd w:val="clear" w:color="auto" w:fill="auto"/>
            <w:noWrap/>
            <w:vAlign w:val="bottom"/>
            <w:hideMark/>
          </w:tcPr>
          <w:p w14:paraId="56B71125" w14:textId="50382013"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14</w:t>
            </w:r>
            <w:r>
              <w:rPr>
                <w:rFonts w:ascii="Calibri" w:eastAsia="Times New Roman" w:hAnsi="Calibri" w:cs="Calibri"/>
                <w:color w:val="000000"/>
              </w:rPr>
              <w:t>dph</w:t>
            </w:r>
          </w:p>
        </w:tc>
        <w:tc>
          <w:tcPr>
            <w:tcW w:w="990" w:type="dxa"/>
            <w:shd w:val="clear" w:color="auto" w:fill="auto"/>
            <w:noWrap/>
            <w:vAlign w:val="bottom"/>
            <w:hideMark/>
          </w:tcPr>
          <w:p w14:paraId="48199640"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0.04486</w:t>
            </w:r>
          </w:p>
        </w:tc>
        <w:tc>
          <w:tcPr>
            <w:tcW w:w="990" w:type="dxa"/>
            <w:shd w:val="clear" w:color="auto" w:fill="auto"/>
            <w:noWrap/>
            <w:vAlign w:val="bottom"/>
            <w:hideMark/>
          </w:tcPr>
          <w:p w14:paraId="18A5FEFA"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0.08625</w:t>
            </w:r>
          </w:p>
        </w:tc>
        <w:tc>
          <w:tcPr>
            <w:tcW w:w="990" w:type="dxa"/>
            <w:shd w:val="clear" w:color="auto" w:fill="auto"/>
            <w:noWrap/>
            <w:vAlign w:val="bottom"/>
            <w:hideMark/>
          </w:tcPr>
          <w:p w14:paraId="33337B9D"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0.10850</w:t>
            </w:r>
          </w:p>
        </w:tc>
        <w:tc>
          <w:tcPr>
            <w:tcW w:w="990" w:type="dxa"/>
            <w:shd w:val="clear" w:color="auto" w:fill="auto"/>
            <w:noWrap/>
            <w:vAlign w:val="bottom"/>
            <w:hideMark/>
          </w:tcPr>
          <w:p w14:paraId="5919F1C0"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0.07987</w:t>
            </w:r>
          </w:p>
        </w:tc>
      </w:tr>
      <w:tr w:rsidR="002A3787" w:rsidRPr="002A3787" w14:paraId="255C0FC5" w14:textId="77777777" w:rsidTr="002A3787">
        <w:trPr>
          <w:trHeight w:val="288"/>
        </w:trPr>
        <w:tc>
          <w:tcPr>
            <w:tcW w:w="1165" w:type="dxa"/>
            <w:shd w:val="clear" w:color="auto" w:fill="auto"/>
            <w:noWrap/>
            <w:vAlign w:val="bottom"/>
            <w:hideMark/>
          </w:tcPr>
          <w:p w14:paraId="16911BB5" w14:textId="666C81E6"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21</w:t>
            </w:r>
            <w:r>
              <w:rPr>
                <w:rFonts w:ascii="Calibri" w:eastAsia="Times New Roman" w:hAnsi="Calibri" w:cs="Calibri"/>
                <w:color w:val="000000"/>
              </w:rPr>
              <w:t>dph</w:t>
            </w:r>
          </w:p>
        </w:tc>
        <w:tc>
          <w:tcPr>
            <w:tcW w:w="990" w:type="dxa"/>
            <w:shd w:val="clear" w:color="auto" w:fill="auto"/>
            <w:noWrap/>
            <w:vAlign w:val="bottom"/>
            <w:hideMark/>
          </w:tcPr>
          <w:p w14:paraId="57E09976"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0.05728</w:t>
            </w:r>
          </w:p>
        </w:tc>
        <w:tc>
          <w:tcPr>
            <w:tcW w:w="990" w:type="dxa"/>
            <w:shd w:val="clear" w:color="auto" w:fill="auto"/>
            <w:noWrap/>
            <w:vAlign w:val="bottom"/>
            <w:hideMark/>
          </w:tcPr>
          <w:p w14:paraId="5E6C323C"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0.07234</w:t>
            </w:r>
          </w:p>
        </w:tc>
        <w:tc>
          <w:tcPr>
            <w:tcW w:w="990" w:type="dxa"/>
            <w:shd w:val="clear" w:color="auto" w:fill="auto"/>
            <w:noWrap/>
            <w:vAlign w:val="bottom"/>
            <w:hideMark/>
          </w:tcPr>
          <w:p w14:paraId="77D016FD"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0.05634</w:t>
            </w:r>
          </w:p>
        </w:tc>
        <w:tc>
          <w:tcPr>
            <w:tcW w:w="990" w:type="dxa"/>
            <w:shd w:val="clear" w:color="auto" w:fill="auto"/>
            <w:noWrap/>
            <w:vAlign w:val="bottom"/>
            <w:hideMark/>
          </w:tcPr>
          <w:p w14:paraId="050ED708"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0.06198</w:t>
            </w:r>
          </w:p>
        </w:tc>
      </w:tr>
      <w:tr w:rsidR="002A3787" w:rsidRPr="002A3787" w14:paraId="3268E879" w14:textId="77777777" w:rsidTr="002A3787">
        <w:trPr>
          <w:trHeight w:val="288"/>
        </w:trPr>
        <w:tc>
          <w:tcPr>
            <w:tcW w:w="1165" w:type="dxa"/>
            <w:shd w:val="clear" w:color="auto" w:fill="auto"/>
            <w:noWrap/>
            <w:vAlign w:val="bottom"/>
            <w:hideMark/>
          </w:tcPr>
          <w:p w14:paraId="57D5C571" w14:textId="1716048D" w:rsidR="002A3787" w:rsidRPr="002A3787" w:rsidRDefault="002A3787" w:rsidP="002A3787">
            <w:pPr>
              <w:spacing w:after="0" w:line="240" w:lineRule="auto"/>
              <w:rPr>
                <w:rFonts w:ascii="Calibri" w:eastAsia="Times New Roman" w:hAnsi="Calibri" w:cs="Calibri"/>
                <w:color w:val="000000"/>
              </w:rPr>
            </w:pPr>
            <w:r>
              <w:rPr>
                <w:rFonts w:ascii="Calibri" w:eastAsia="Times New Roman" w:hAnsi="Calibri" w:cs="Calibri"/>
                <w:color w:val="000000"/>
              </w:rPr>
              <w:t>Temp. avg</w:t>
            </w:r>
          </w:p>
        </w:tc>
        <w:tc>
          <w:tcPr>
            <w:tcW w:w="990" w:type="dxa"/>
            <w:shd w:val="clear" w:color="auto" w:fill="auto"/>
            <w:noWrap/>
            <w:vAlign w:val="bottom"/>
            <w:hideMark/>
          </w:tcPr>
          <w:p w14:paraId="3F0467D4"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0.03955</w:t>
            </w:r>
          </w:p>
        </w:tc>
        <w:tc>
          <w:tcPr>
            <w:tcW w:w="990" w:type="dxa"/>
            <w:shd w:val="clear" w:color="auto" w:fill="auto"/>
            <w:noWrap/>
            <w:vAlign w:val="bottom"/>
            <w:hideMark/>
          </w:tcPr>
          <w:p w14:paraId="270FF972"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0.07501</w:t>
            </w:r>
          </w:p>
        </w:tc>
        <w:tc>
          <w:tcPr>
            <w:tcW w:w="990" w:type="dxa"/>
            <w:shd w:val="clear" w:color="auto" w:fill="auto"/>
            <w:noWrap/>
            <w:vAlign w:val="bottom"/>
            <w:hideMark/>
          </w:tcPr>
          <w:p w14:paraId="2AE1648E"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0.07125</w:t>
            </w:r>
          </w:p>
        </w:tc>
        <w:tc>
          <w:tcPr>
            <w:tcW w:w="990" w:type="dxa"/>
            <w:shd w:val="clear" w:color="auto" w:fill="auto"/>
            <w:noWrap/>
            <w:vAlign w:val="bottom"/>
            <w:hideMark/>
          </w:tcPr>
          <w:p w14:paraId="23DB62C5"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0.06194</w:t>
            </w:r>
          </w:p>
        </w:tc>
      </w:tr>
    </w:tbl>
    <w:p w14:paraId="7F7A3945" w14:textId="0EF40FDE" w:rsidR="00100D89" w:rsidRDefault="00100D89" w:rsidP="00C5638C">
      <w:pPr>
        <w:pStyle w:val="TS"/>
      </w:pPr>
    </w:p>
    <w:p w14:paraId="44117E9B" w14:textId="55944DDA" w:rsidR="00100D89" w:rsidRDefault="002A3787" w:rsidP="00C5638C">
      <w:pPr>
        <w:pStyle w:val="TS"/>
      </w:pPr>
      <w:r>
        <w:t>k</w:t>
      </w:r>
      <w:r>
        <w:rPr>
          <w:vertAlign w:val="subscript"/>
        </w:rPr>
        <w:t>M0</w:t>
      </w:r>
      <w:r>
        <w:t xml:space="preserve"> calculated from linear equation</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90"/>
        <w:gridCol w:w="990"/>
        <w:gridCol w:w="990"/>
        <w:gridCol w:w="990"/>
      </w:tblGrid>
      <w:tr w:rsidR="002A3787" w:rsidRPr="002A3787" w14:paraId="2D5A04A0" w14:textId="77777777" w:rsidTr="002A3787">
        <w:trPr>
          <w:trHeight w:val="288"/>
        </w:trPr>
        <w:tc>
          <w:tcPr>
            <w:tcW w:w="1165" w:type="dxa"/>
            <w:shd w:val="clear" w:color="auto" w:fill="auto"/>
            <w:noWrap/>
            <w:vAlign w:val="bottom"/>
            <w:hideMark/>
          </w:tcPr>
          <w:p w14:paraId="1FBA6DF3" w14:textId="77777777" w:rsidR="002A3787" w:rsidRPr="002A3787" w:rsidRDefault="002A3787" w:rsidP="002A3787">
            <w:pPr>
              <w:spacing w:after="0" w:line="240" w:lineRule="auto"/>
              <w:rPr>
                <w:rFonts w:ascii="Times New Roman" w:eastAsia="Times New Roman" w:hAnsi="Times New Roman" w:cs="Times New Roman"/>
                <w:sz w:val="24"/>
                <w:szCs w:val="24"/>
              </w:rPr>
            </w:pPr>
          </w:p>
        </w:tc>
        <w:tc>
          <w:tcPr>
            <w:tcW w:w="990" w:type="dxa"/>
            <w:shd w:val="clear" w:color="auto" w:fill="auto"/>
            <w:noWrap/>
            <w:vAlign w:val="bottom"/>
            <w:hideMark/>
          </w:tcPr>
          <w:p w14:paraId="4E18B567" w14:textId="0E0EC5C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21</w:t>
            </w:r>
            <w:r>
              <w:rPr>
                <w:rFonts w:ascii="Calibri" w:eastAsia="Times New Roman" w:hAnsi="Calibri" w:cs="Calibri"/>
                <w:color w:val="000000"/>
              </w:rPr>
              <w:t>°C</w:t>
            </w:r>
          </w:p>
        </w:tc>
        <w:tc>
          <w:tcPr>
            <w:tcW w:w="990" w:type="dxa"/>
            <w:shd w:val="clear" w:color="auto" w:fill="auto"/>
            <w:noWrap/>
            <w:vAlign w:val="bottom"/>
            <w:hideMark/>
          </w:tcPr>
          <w:p w14:paraId="24F41E1D" w14:textId="67C616D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25</w:t>
            </w:r>
            <w:r>
              <w:rPr>
                <w:rFonts w:ascii="Calibri" w:eastAsia="Times New Roman" w:hAnsi="Calibri" w:cs="Calibri"/>
                <w:color w:val="000000"/>
              </w:rPr>
              <w:t>°C</w:t>
            </w:r>
          </w:p>
        </w:tc>
        <w:tc>
          <w:tcPr>
            <w:tcW w:w="990" w:type="dxa"/>
            <w:shd w:val="clear" w:color="auto" w:fill="auto"/>
            <w:noWrap/>
            <w:vAlign w:val="bottom"/>
            <w:hideMark/>
          </w:tcPr>
          <w:p w14:paraId="44341561" w14:textId="3567351C"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28</w:t>
            </w:r>
            <w:r>
              <w:rPr>
                <w:rFonts w:ascii="Calibri" w:eastAsia="Times New Roman" w:hAnsi="Calibri" w:cs="Calibri"/>
                <w:color w:val="000000"/>
              </w:rPr>
              <w:t>°C</w:t>
            </w:r>
          </w:p>
        </w:tc>
        <w:tc>
          <w:tcPr>
            <w:tcW w:w="990" w:type="dxa"/>
            <w:shd w:val="clear" w:color="auto" w:fill="auto"/>
            <w:noWrap/>
            <w:vAlign w:val="bottom"/>
            <w:hideMark/>
          </w:tcPr>
          <w:p w14:paraId="1D24F1B9" w14:textId="4050C6D9" w:rsidR="002A3787" w:rsidRPr="002A3787" w:rsidRDefault="002A3787" w:rsidP="002A3787">
            <w:pPr>
              <w:spacing w:after="0" w:line="240" w:lineRule="auto"/>
              <w:rPr>
                <w:rFonts w:ascii="Calibri" w:eastAsia="Times New Roman" w:hAnsi="Calibri" w:cs="Calibri"/>
                <w:color w:val="000000"/>
              </w:rPr>
            </w:pPr>
            <w:r>
              <w:rPr>
                <w:rFonts w:ascii="Calibri" w:eastAsia="Times New Roman" w:hAnsi="Calibri" w:cs="Calibri"/>
                <w:color w:val="000000"/>
              </w:rPr>
              <w:t xml:space="preserve">Age </w:t>
            </w:r>
            <w:r w:rsidRPr="002A3787">
              <w:rPr>
                <w:rFonts w:ascii="Calibri" w:eastAsia="Times New Roman" w:hAnsi="Calibri" w:cs="Calibri"/>
                <w:color w:val="000000"/>
              </w:rPr>
              <w:t>avg</w:t>
            </w:r>
          </w:p>
        </w:tc>
      </w:tr>
      <w:tr w:rsidR="002A3787" w:rsidRPr="002A3787" w14:paraId="03CDEAFC" w14:textId="77777777" w:rsidTr="002A3787">
        <w:trPr>
          <w:trHeight w:val="288"/>
        </w:trPr>
        <w:tc>
          <w:tcPr>
            <w:tcW w:w="1165" w:type="dxa"/>
            <w:shd w:val="clear" w:color="auto" w:fill="auto"/>
            <w:noWrap/>
            <w:vAlign w:val="bottom"/>
            <w:hideMark/>
          </w:tcPr>
          <w:p w14:paraId="71702D5D" w14:textId="279740E6"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7</w:t>
            </w:r>
            <w:r>
              <w:rPr>
                <w:rFonts w:ascii="Calibri" w:eastAsia="Times New Roman" w:hAnsi="Calibri" w:cs="Calibri"/>
                <w:color w:val="000000"/>
              </w:rPr>
              <w:t>dph</w:t>
            </w:r>
          </w:p>
        </w:tc>
        <w:tc>
          <w:tcPr>
            <w:tcW w:w="990" w:type="dxa"/>
            <w:shd w:val="clear" w:color="auto" w:fill="auto"/>
            <w:noWrap/>
            <w:vAlign w:val="bottom"/>
            <w:hideMark/>
          </w:tcPr>
          <w:p w14:paraId="77892E4F"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0.01651</w:t>
            </w:r>
          </w:p>
        </w:tc>
        <w:tc>
          <w:tcPr>
            <w:tcW w:w="990" w:type="dxa"/>
            <w:shd w:val="clear" w:color="auto" w:fill="auto"/>
            <w:noWrap/>
            <w:vAlign w:val="bottom"/>
            <w:hideMark/>
          </w:tcPr>
          <w:p w14:paraId="64C291B2"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0.06527</w:t>
            </w:r>
          </w:p>
        </w:tc>
        <w:tc>
          <w:tcPr>
            <w:tcW w:w="990" w:type="dxa"/>
            <w:shd w:val="clear" w:color="auto" w:fill="auto"/>
            <w:noWrap/>
            <w:vAlign w:val="bottom"/>
            <w:hideMark/>
          </w:tcPr>
          <w:p w14:paraId="175C4364"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0.04845</w:t>
            </w:r>
          </w:p>
        </w:tc>
        <w:tc>
          <w:tcPr>
            <w:tcW w:w="990" w:type="dxa"/>
            <w:shd w:val="clear" w:color="auto" w:fill="auto"/>
            <w:noWrap/>
            <w:vAlign w:val="bottom"/>
            <w:hideMark/>
          </w:tcPr>
          <w:p w14:paraId="4992121E"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0.04341</w:t>
            </w:r>
          </w:p>
        </w:tc>
      </w:tr>
      <w:tr w:rsidR="002A3787" w:rsidRPr="002A3787" w14:paraId="1E462D91" w14:textId="77777777" w:rsidTr="002A3787">
        <w:trPr>
          <w:trHeight w:val="288"/>
        </w:trPr>
        <w:tc>
          <w:tcPr>
            <w:tcW w:w="1165" w:type="dxa"/>
            <w:shd w:val="clear" w:color="auto" w:fill="auto"/>
            <w:noWrap/>
            <w:vAlign w:val="bottom"/>
            <w:hideMark/>
          </w:tcPr>
          <w:p w14:paraId="0DBC701C" w14:textId="571B50BB"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14</w:t>
            </w:r>
            <w:r>
              <w:rPr>
                <w:rFonts w:ascii="Calibri" w:eastAsia="Times New Roman" w:hAnsi="Calibri" w:cs="Calibri"/>
                <w:color w:val="000000"/>
              </w:rPr>
              <w:t>dph</w:t>
            </w:r>
          </w:p>
        </w:tc>
        <w:tc>
          <w:tcPr>
            <w:tcW w:w="990" w:type="dxa"/>
            <w:shd w:val="clear" w:color="auto" w:fill="auto"/>
            <w:noWrap/>
            <w:vAlign w:val="bottom"/>
            <w:hideMark/>
          </w:tcPr>
          <w:p w14:paraId="11259C3F"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0.04449</w:t>
            </w:r>
          </w:p>
        </w:tc>
        <w:tc>
          <w:tcPr>
            <w:tcW w:w="990" w:type="dxa"/>
            <w:shd w:val="clear" w:color="auto" w:fill="auto"/>
            <w:noWrap/>
            <w:vAlign w:val="bottom"/>
            <w:hideMark/>
          </w:tcPr>
          <w:p w14:paraId="6AE7C798"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0.08372</w:t>
            </w:r>
          </w:p>
        </w:tc>
        <w:tc>
          <w:tcPr>
            <w:tcW w:w="990" w:type="dxa"/>
            <w:shd w:val="clear" w:color="auto" w:fill="auto"/>
            <w:noWrap/>
            <w:vAlign w:val="bottom"/>
            <w:hideMark/>
          </w:tcPr>
          <w:p w14:paraId="58E10096"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0.10357</w:t>
            </w:r>
          </w:p>
        </w:tc>
        <w:tc>
          <w:tcPr>
            <w:tcW w:w="990" w:type="dxa"/>
            <w:shd w:val="clear" w:color="auto" w:fill="auto"/>
            <w:noWrap/>
            <w:vAlign w:val="bottom"/>
            <w:hideMark/>
          </w:tcPr>
          <w:p w14:paraId="4AE069C3"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0.07726</w:t>
            </w:r>
          </w:p>
        </w:tc>
      </w:tr>
      <w:tr w:rsidR="002A3787" w:rsidRPr="002A3787" w14:paraId="5B608362" w14:textId="77777777" w:rsidTr="002A3787">
        <w:trPr>
          <w:trHeight w:val="288"/>
        </w:trPr>
        <w:tc>
          <w:tcPr>
            <w:tcW w:w="1165" w:type="dxa"/>
            <w:shd w:val="clear" w:color="auto" w:fill="auto"/>
            <w:noWrap/>
            <w:vAlign w:val="bottom"/>
            <w:hideMark/>
          </w:tcPr>
          <w:p w14:paraId="054ED158" w14:textId="2DFF20C3"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21</w:t>
            </w:r>
            <w:r>
              <w:rPr>
                <w:rFonts w:ascii="Calibri" w:eastAsia="Times New Roman" w:hAnsi="Calibri" w:cs="Calibri"/>
                <w:color w:val="000000"/>
              </w:rPr>
              <w:t>dph</w:t>
            </w:r>
          </w:p>
        </w:tc>
        <w:tc>
          <w:tcPr>
            <w:tcW w:w="990" w:type="dxa"/>
            <w:shd w:val="clear" w:color="auto" w:fill="auto"/>
            <w:noWrap/>
            <w:vAlign w:val="bottom"/>
            <w:hideMark/>
          </w:tcPr>
          <w:p w14:paraId="3BC1E341"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0.05652</w:t>
            </w:r>
          </w:p>
        </w:tc>
        <w:tc>
          <w:tcPr>
            <w:tcW w:w="990" w:type="dxa"/>
            <w:shd w:val="clear" w:color="auto" w:fill="auto"/>
            <w:noWrap/>
            <w:vAlign w:val="bottom"/>
            <w:hideMark/>
          </w:tcPr>
          <w:p w14:paraId="1837F6A1"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0.07083</w:t>
            </w:r>
          </w:p>
        </w:tc>
        <w:tc>
          <w:tcPr>
            <w:tcW w:w="990" w:type="dxa"/>
            <w:shd w:val="clear" w:color="auto" w:fill="auto"/>
            <w:noWrap/>
            <w:vAlign w:val="bottom"/>
            <w:hideMark/>
          </w:tcPr>
          <w:p w14:paraId="35FD32F0"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0.05562</w:t>
            </w:r>
          </w:p>
        </w:tc>
        <w:tc>
          <w:tcPr>
            <w:tcW w:w="990" w:type="dxa"/>
            <w:shd w:val="clear" w:color="auto" w:fill="auto"/>
            <w:noWrap/>
            <w:vAlign w:val="bottom"/>
            <w:hideMark/>
          </w:tcPr>
          <w:p w14:paraId="4D9800B8"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0.06099</w:t>
            </w:r>
          </w:p>
        </w:tc>
      </w:tr>
      <w:tr w:rsidR="002A3787" w:rsidRPr="002A3787" w14:paraId="09064424" w14:textId="77777777" w:rsidTr="002A3787">
        <w:trPr>
          <w:trHeight w:val="288"/>
        </w:trPr>
        <w:tc>
          <w:tcPr>
            <w:tcW w:w="1165" w:type="dxa"/>
            <w:shd w:val="clear" w:color="auto" w:fill="auto"/>
            <w:noWrap/>
            <w:vAlign w:val="bottom"/>
            <w:hideMark/>
          </w:tcPr>
          <w:p w14:paraId="209D4010" w14:textId="70C38BC1" w:rsidR="002A3787" w:rsidRPr="002A3787" w:rsidRDefault="002A3787" w:rsidP="002A3787">
            <w:pPr>
              <w:spacing w:after="0" w:line="240" w:lineRule="auto"/>
              <w:rPr>
                <w:rFonts w:ascii="Calibri" w:eastAsia="Times New Roman" w:hAnsi="Calibri" w:cs="Calibri"/>
                <w:color w:val="000000"/>
              </w:rPr>
            </w:pPr>
            <w:r>
              <w:rPr>
                <w:rFonts w:ascii="Calibri" w:eastAsia="Times New Roman" w:hAnsi="Calibri" w:cs="Calibri"/>
                <w:color w:val="000000"/>
              </w:rPr>
              <w:t>Temp. avg</w:t>
            </w:r>
          </w:p>
        </w:tc>
        <w:tc>
          <w:tcPr>
            <w:tcW w:w="990" w:type="dxa"/>
            <w:shd w:val="clear" w:color="auto" w:fill="auto"/>
            <w:noWrap/>
            <w:vAlign w:val="bottom"/>
            <w:hideMark/>
          </w:tcPr>
          <w:p w14:paraId="4BAF6A26"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0.03917</w:t>
            </w:r>
          </w:p>
        </w:tc>
        <w:tc>
          <w:tcPr>
            <w:tcW w:w="990" w:type="dxa"/>
            <w:shd w:val="clear" w:color="auto" w:fill="auto"/>
            <w:noWrap/>
            <w:vAlign w:val="bottom"/>
            <w:hideMark/>
          </w:tcPr>
          <w:p w14:paraId="23880075"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0.07327</w:t>
            </w:r>
          </w:p>
        </w:tc>
        <w:tc>
          <w:tcPr>
            <w:tcW w:w="990" w:type="dxa"/>
            <w:shd w:val="clear" w:color="auto" w:fill="auto"/>
            <w:noWrap/>
            <w:vAlign w:val="bottom"/>
            <w:hideMark/>
          </w:tcPr>
          <w:p w14:paraId="33865B60"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0.06921</w:t>
            </w:r>
          </w:p>
        </w:tc>
        <w:tc>
          <w:tcPr>
            <w:tcW w:w="990" w:type="dxa"/>
            <w:shd w:val="clear" w:color="auto" w:fill="auto"/>
            <w:noWrap/>
            <w:vAlign w:val="bottom"/>
            <w:hideMark/>
          </w:tcPr>
          <w:p w14:paraId="446C47AB" w14:textId="77777777" w:rsidR="002A3787" w:rsidRPr="002A3787" w:rsidRDefault="002A3787" w:rsidP="002A3787">
            <w:pPr>
              <w:spacing w:after="0" w:line="240" w:lineRule="auto"/>
              <w:jc w:val="right"/>
              <w:rPr>
                <w:rFonts w:ascii="Calibri" w:eastAsia="Times New Roman" w:hAnsi="Calibri" w:cs="Calibri"/>
                <w:color w:val="000000"/>
              </w:rPr>
            </w:pPr>
            <w:r w:rsidRPr="002A3787">
              <w:rPr>
                <w:rFonts w:ascii="Calibri" w:eastAsia="Times New Roman" w:hAnsi="Calibri" w:cs="Calibri"/>
                <w:color w:val="000000"/>
              </w:rPr>
              <w:t>0.06055</w:t>
            </w:r>
          </w:p>
        </w:tc>
      </w:tr>
    </w:tbl>
    <w:p w14:paraId="357B92F1" w14:textId="49B37230" w:rsidR="002A3787" w:rsidRDefault="002A3787" w:rsidP="00C5638C">
      <w:pPr>
        <w:pStyle w:val="TS"/>
      </w:pPr>
    </w:p>
    <w:p w14:paraId="04307CD9" w14:textId="6BAAAE99" w:rsidR="00C14BDE" w:rsidRDefault="00C14BDE" w:rsidP="00C5638C">
      <w:pPr>
        <w:pStyle w:val="TS"/>
      </w:pPr>
      <w:proofErr w:type="spellStart"/>
      <w:r>
        <w:t>sJM</w:t>
      </w:r>
      <w:proofErr w:type="spellEnd"/>
      <w:r>
        <w:t xml:space="preserve"> calculated from exponential equation</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90"/>
        <w:gridCol w:w="990"/>
        <w:gridCol w:w="990"/>
        <w:gridCol w:w="990"/>
      </w:tblGrid>
      <w:tr w:rsidR="00C14BDE" w:rsidRPr="00C14BDE" w14:paraId="4A6CF9F0" w14:textId="77777777" w:rsidTr="00C14BDE">
        <w:trPr>
          <w:trHeight w:val="288"/>
        </w:trPr>
        <w:tc>
          <w:tcPr>
            <w:tcW w:w="1165" w:type="dxa"/>
            <w:shd w:val="clear" w:color="auto" w:fill="auto"/>
            <w:noWrap/>
            <w:vAlign w:val="bottom"/>
            <w:hideMark/>
          </w:tcPr>
          <w:p w14:paraId="7A8B295E" w14:textId="77777777" w:rsidR="00C14BDE" w:rsidRPr="00C14BDE" w:rsidRDefault="00C14BDE" w:rsidP="00C14BDE">
            <w:pPr>
              <w:spacing w:after="0" w:line="240" w:lineRule="auto"/>
              <w:rPr>
                <w:rFonts w:ascii="Times New Roman" w:eastAsia="Times New Roman" w:hAnsi="Times New Roman" w:cs="Times New Roman"/>
                <w:sz w:val="24"/>
                <w:szCs w:val="24"/>
              </w:rPr>
            </w:pPr>
          </w:p>
        </w:tc>
        <w:tc>
          <w:tcPr>
            <w:tcW w:w="990" w:type="dxa"/>
            <w:shd w:val="clear" w:color="auto" w:fill="auto"/>
            <w:noWrap/>
            <w:vAlign w:val="bottom"/>
            <w:hideMark/>
          </w:tcPr>
          <w:p w14:paraId="47BEEBFE" w14:textId="384458C1"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21</w:t>
            </w:r>
            <w:r>
              <w:rPr>
                <w:rFonts w:ascii="Calibri" w:eastAsia="Times New Roman" w:hAnsi="Calibri" w:cs="Calibri"/>
                <w:color w:val="000000"/>
              </w:rPr>
              <w:t>°C</w:t>
            </w:r>
          </w:p>
        </w:tc>
        <w:tc>
          <w:tcPr>
            <w:tcW w:w="990" w:type="dxa"/>
            <w:shd w:val="clear" w:color="auto" w:fill="auto"/>
            <w:noWrap/>
            <w:vAlign w:val="bottom"/>
            <w:hideMark/>
          </w:tcPr>
          <w:p w14:paraId="02703808" w14:textId="310DA8AD"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25</w:t>
            </w:r>
            <w:r>
              <w:rPr>
                <w:rFonts w:ascii="Calibri" w:eastAsia="Times New Roman" w:hAnsi="Calibri" w:cs="Calibri"/>
                <w:color w:val="000000"/>
              </w:rPr>
              <w:t>°C</w:t>
            </w:r>
          </w:p>
        </w:tc>
        <w:tc>
          <w:tcPr>
            <w:tcW w:w="990" w:type="dxa"/>
            <w:shd w:val="clear" w:color="auto" w:fill="auto"/>
            <w:noWrap/>
            <w:vAlign w:val="bottom"/>
            <w:hideMark/>
          </w:tcPr>
          <w:p w14:paraId="26224CB2" w14:textId="740CB00A"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28</w:t>
            </w:r>
            <w:r>
              <w:rPr>
                <w:rFonts w:ascii="Calibri" w:eastAsia="Times New Roman" w:hAnsi="Calibri" w:cs="Calibri"/>
                <w:color w:val="000000"/>
              </w:rPr>
              <w:t>°C</w:t>
            </w:r>
          </w:p>
        </w:tc>
        <w:tc>
          <w:tcPr>
            <w:tcW w:w="990" w:type="dxa"/>
            <w:shd w:val="clear" w:color="auto" w:fill="auto"/>
            <w:noWrap/>
            <w:vAlign w:val="bottom"/>
            <w:hideMark/>
          </w:tcPr>
          <w:p w14:paraId="0CE50E94" w14:textId="0B40305C" w:rsidR="00C14BDE" w:rsidRPr="00C14BDE" w:rsidRDefault="00C14BDE" w:rsidP="00C14BDE">
            <w:pPr>
              <w:spacing w:after="0" w:line="240" w:lineRule="auto"/>
              <w:rPr>
                <w:rFonts w:ascii="Calibri" w:eastAsia="Times New Roman" w:hAnsi="Calibri" w:cs="Calibri"/>
                <w:color w:val="000000"/>
              </w:rPr>
            </w:pPr>
            <w:r>
              <w:rPr>
                <w:rFonts w:ascii="Calibri" w:eastAsia="Times New Roman" w:hAnsi="Calibri" w:cs="Calibri"/>
                <w:color w:val="000000"/>
              </w:rPr>
              <w:t xml:space="preserve">Age </w:t>
            </w:r>
            <w:r w:rsidRPr="00C14BDE">
              <w:rPr>
                <w:rFonts w:ascii="Calibri" w:eastAsia="Times New Roman" w:hAnsi="Calibri" w:cs="Calibri"/>
                <w:color w:val="000000"/>
              </w:rPr>
              <w:t>avg</w:t>
            </w:r>
          </w:p>
        </w:tc>
      </w:tr>
      <w:tr w:rsidR="00C14BDE" w:rsidRPr="00C14BDE" w14:paraId="237A92DD" w14:textId="77777777" w:rsidTr="00C14BDE">
        <w:trPr>
          <w:trHeight w:val="288"/>
        </w:trPr>
        <w:tc>
          <w:tcPr>
            <w:tcW w:w="1165" w:type="dxa"/>
            <w:shd w:val="clear" w:color="auto" w:fill="auto"/>
            <w:noWrap/>
            <w:vAlign w:val="bottom"/>
            <w:hideMark/>
          </w:tcPr>
          <w:p w14:paraId="51BD528A" w14:textId="612B261A"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7</w:t>
            </w:r>
            <w:r>
              <w:rPr>
                <w:rFonts w:ascii="Calibri" w:eastAsia="Times New Roman" w:hAnsi="Calibri" w:cs="Calibri"/>
                <w:color w:val="000000"/>
              </w:rPr>
              <w:t>dph</w:t>
            </w:r>
          </w:p>
        </w:tc>
        <w:tc>
          <w:tcPr>
            <w:tcW w:w="990" w:type="dxa"/>
            <w:shd w:val="clear" w:color="auto" w:fill="auto"/>
            <w:noWrap/>
            <w:vAlign w:val="bottom"/>
            <w:hideMark/>
          </w:tcPr>
          <w:p w14:paraId="6714569E"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0.00476</w:t>
            </w:r>
          </w:p>
        </w:tc>
        <w:tc>
          <w:tcPr>
            <w:tcW w:w="990" w:type="dxa"/>
            <w:shd w:val="clear" w:color="auto" w:fill="auto"/>
            <w:noWrap/>
            <w:vAlign w:val="bottom"/>
            <w:hideMark/>
          </w:tcPr>
          <w:p w14:paraId="124BC71D" w14:textId="77777777" w:rsidR="00C14BDE" w:rsidRPr="00C14BDE" w:rsidRDefault="00C14BDE" w:rsidP="00C14BDE">
            <w:pPr>
              <w:spacing w:after="0" w:line="240" w:lineRule="auto"/>
              <w:jc w:val="right"/>
              <w:rPr>
                <w:rFonts w:ascii="Calibri" w:eastAsia="Times New Roman" w:hAnsi="Calibri" w:cs="Calibri"/>
                <w:b/>
                <w:bCs/>
                <w:color w:val="000000"/>
              </w:rPr>
            </w:pPr>
            <w:r w:rsidRPr="00C14BDE">
              <w:rPr>
                <w:rFonts w:ascii="Calibri" w:eastAsia="Times New Roman" w:hAnsi="Calibri" w:cs="Calibri"/>
                <w:b/>
                <w:bCs/>
                <w:color w:val="000000"/>
              </w:rPr>
              <w:t>0.01913</w:t>
            </w:r>
          </w:p>
        </w:tc>
        <w:tc>
          <w:tcPr>
            <w:tcW w:w="990" w:type="dxa"/>
            <w:shd w:val="clear" w:color="auto" w:fill="auto"/>
            <w:noWrap/>
            <w:vAlign w:val="bottom"/>
            <w:hideMark/>
          </w:tcPr>
          <w:p w14:paraId="0022639A"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0.01409</w:t>
            </w:r>
          </w:p>
        </w:tc>
        <w:tc>
          <w:tcPr>
            <w:tcW w:w="990" w:type="dxa"/>
            <w:shd w:val="clear" w:color="auto" w:fill="auto"/>
            <w:noWrap/>
            <w:vAlign w:val="bottom"/>
            <w:hideMark/>
          </w:tcPr>
          <w:p w14:paraId="4253CA09"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0.01266</w:t>
            </w:r>
          </w:p>
        </w:tc>
      </w:tr>
      <w:tr w:rsidR="00C14BDE" w:rsidRPr="00C14BDE" w14:paraId="63C20162" w14:textId="77777777" w:rsidTr="00C14BDE">
        <w:trPr>
          <w:trHeight w:val="288"/>
        </w:trPr>
        <w:tc>
          <w:tcPr>
            <w:tcW w:w="1165" w:type="dxa"/>
            <w:shd w:val="clear" w:color="auto" w:fill="auto"/>
            <w:noWrap/>
            <w:vAlign w:val="bottom"/>
            <w:hideMark/>
          </w:tcPr>
          <w:p w14:paraId="3060F71C" w14:textId="1EC5C0C5"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14</w:t>
            </w:r>
            <w:r>
              <w:rPr>
                <w:rFonts w:ascii="Calibri" w:eastAsia="Times New Roman" w:hAnsi="Calibri" w:cs="Calibri"/>
                <w:color w:val="000000"/>
              </w:rPr>
              <w:t>dph</w:t>
            </w:r>
          </w:p>
        </w:tc>
        <w:tc>
          <w:tcPr>
            <w:tcW w:w="990" w:type="dxa"/>
            <w:shd w:val="clear" w:color="auto" w:fill="auto"/>
            <w:noWrap/>
            <w:vAlign w:val="bottom"/>
            <w:hideMark/>
          </w:tcPr>
          <w:p w14:paraId="12F4CA50"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0.01292</w:t>
            </w:r>
          </w:p>
        </w:tc>
        <w:tc>
          <w:tcPr>
            <w:tcW w:w="990" w:type="dxa"/>
            <w:shd w:val="clear" w:color="auto" w:fill="auto"/>
            <w:noWrap/>
            <w:vAlign w:val="bottom"/>
            <w:hideMark/>
          </w:tcPr>
          <w:p w14:paraId="54020A12" w14:textId="77777777" w:rsidR="00C14BDE" w:rsidRPr="00C14BDE" w:rsidRDefault="00C14BDE" w:rsidP="00C14BDE">
            <w:pPr>
              <w:spacing w:after="0" w:line="240" w:lineRule="auto"/>
              <w:jc w:val="right"/>
              <w:rPr>
                <w:rFonts w:ascii="Calibri" w:eastAsia="Times New Roman" w:hAnsi="Calibri" w:cs="Calibri"/>
                <w:b/>
                <w:bCs/>
                <w:color w:val="000000"/>
              </w:rPr>
            </w:pPr>
            <w:r w:rsidRPr="00C14BDE">
              <w:rPr>
                <w:rFonts w:ascii="Calibri" w:eastAsia="Times New Roman" w:hAnsi="Calibri" w:cs="Calibri"/>
                <w:b/>
                <w:bCs/>
                <w:color w:val="000000"/>
              </w:rPr>
              <w:t>0.02484</w:t>
            </w:r>
          </w:p>
        </w:tc>
        <w:tc>
          <w:tcPr>
            <w:tcW w:w="990" w:type="dxa"/>
            <w:shd w:val="clear" w:color="auto" w:fill="auto"/>
            <w:noWrap/>
            <w:vAlign w:val="bottom"/>
            <w:hideMark/>
          </w:tcPr>
          <w:p w14:paraId="6D49386B"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0.03125</w:t>
            </w:r>
          </w:p>
        </w:tc>
        <w:tc>
          <w:tcPr>
            <w:tcW w:w="990" w:type="dxa"/>
            <w:shd w:val="clear" w:color="auto" w:fill="auto"/>
            <w:noWrap/>
            <w:vAlign w:val="bottom"/>
            <w:hideMark/>
          </w:tcPr>
          <w:p w14:paraId="2D063F95"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0.02300</w:t>
            </w:r>
          </w:p>
        </w:tc>
      </w:tr>
      <w:tr w:rsidR="00C14BDE" w:rsidRPr="00C14BDE" w14:paraId="078C1057" w14:textId="77777777" w:rsidTr="00C14BDE">
        <w:trPr>
          <w:trHeight w:val="288"/>
        </w:trPr>
        <w:tc>
          <w:tcPr>
            <w:tcW w:w="1165" w:type="dxa"/>
            <w:shd w:val="clear" w:color="auto" w:fill="auto"/>
            <w:noWrap/>
            <w:vAlign w:val="bottom"/>
            <w:hideMark/>
          </w:tcPr>
          <w:p w14:paraId="24BBE6AB" w14:textId="18C99728"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21</w:t>
            </w:r>
            <w:r>
              <w:rPr>
                <w:rFonts w:ascii="Calibri" w:eastAsia="Times New Roman" w:hAnsi="Calibri" w:cs="Calibri"/>
                <w:color w:val="000000"/>
              </w:rPr>
              <w:t>dph</w:t>
            </w:r>
          </w:p>
        </w:tc>
        <w:tc>
          <w:tcPr>
            <w:tcW w:w="990" w:type="dxa"/>
            <w:shd w:val="clear" w:color="auto" w:fill="auto"/>
            <w:noWrap/>
            <w:vAlign w:val="bottom"/>
            <w:hideMark/>
          </w:tcPr>
          <w:p w14:paraId="578CEE55"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0.01650</w:t>
            </w:r>
          </w:p>
        </w:tc>
        <w:tc>
          <w:tcPr>
            <w:tcW w:w="990" w:type="dxa"/>
            <w:shd w:val="clear" w:color="auto" w:fill="auto"/>
            <w:noWrap/>
            <w:vAlign w:val="bottom"/>
            <w:hideMark/>
          </w:tcPr>
          <w:p w14:paraId="54A02644" w14:textId="77777777" w:rsidR="00C14BDE" w:rsidRPr="00C14BDE" w:rsidRDefault="00C14BDE" w:rsidP="00C14BDE">
            <w:pPr>
              <w:spacing w:after="0" w:line="240" w:lineRule="auto"/>
              <w:jc w:val="right"/>
              <w:rPr>
                <w:rFonts w:ascii="Calibri" w:eastAsia="Times New Roman" w:hAnsi="Calibri" w:cs="Calibri"/>
                <w:b/>
                <w:bCs/>
                <w:color w:val="000000"/>
              </w:rPr>
            </w:pPr>
            <w:r w:rsidRPr="00C14BDE">
              <w:rPr>
                <w:rFonts w:ascii="Calibri" w:eastAsia="Times New Roman" w:hAnsi="Calibri" w:cs="Calibri"/>
                <w:b/>
                <w:bCs/>
                <w:color w:val="000000"/>
              </w:rPr>
              <w:t>0.02083</w:t>
            </w:r>
          </w:p>
        </w:tc>
        <w:tc>
          <w:tcPr>
            <w:tcW w:w="990" w:type="dxa"/>
            <w:shd w:val="clear" w:color="auto" w:fill="auto"/>
            <w:noWrap/>
            <w:vAlign w:val="bottom"/>
            <w:hideMark/>
          </w:tcPr>
          <w:p w14:paraId="1EE8F46B"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0.01623</w:t>
            </w:r>
          </w:p>
        </w:tc>
        <w:tc>
          <w:tcPr>
            <w:tcW w:w="990" w:type="dxa"/>
            <w:shd w:val="clear" w:color="auto" w:fill="auto"/>
            <w:noWrap/>
            <w:vAlign w:val="bottom"/>
            <w:hideMark/>
          </w:tcPr>
          <w:p w14:paraId="69F56E0E"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0.01785</w:t>
            </w:r>
          </w:p>
        </w:tc>
      </w:tr>
      <w:tr w:rsidR="00C14BDE" w:rsidRPr="00C14BDE" w14:paraId="598128A2" w14:textId="77777777" w:rsidTr="00C14BDE">
        <w:trPr>
          <w:trHeight w:val="288"/>
        </w:trPr>
        <w:tc>
          <w:tcPr>
            <w:tcW w:w="1165" w:type="dxa"/>
            <w:shd w:val="clear" w:color="auto" w:fill="auto"/>
            <w:noWrap/>
            <w:vAlign w:val="bottom"/>
            <w:hideMark/>
          </w:tcPr>
          <w:p w14:paraId="235B99BF" w14:textId="4A0D5E51" w:rsidR="00C14BDE" w:rsidRPr="00C14BDE" w:rsidRDefault="00C14BDE" w:rsidP="00C14BDE">
            <w:pPr>
              <w:spacing w:after="0" w:line="240" w:lineRule="auto"/>
              <w:rPr>
                <w:rFonts w:ascii="Calibri" w:eastAsia="Times New Roman" w:hAnsi="Calibri" w:cs="Calibri"/>
                <w:color w:val="000000"/>
              </w:rPr>
            </w:pPr>
            <w:r>
              <w:rPr>
                <w:rFonts w:ascii="Calibri" w:eastAsia="Times New Roman" w:hAnsi="Calibri" w:cs="Calibri"/>
                <w:color w:val="000000"/>
              </w:rPr>
              <w:t>Temp. avg</w:t>
            </w:r>
          </w:p>
        </w:tc>
        <w:tc>
          <w:tcPr>
            <w:tcW w:w="990" w:type="dxa"/>
            <w:shd w:val="clear" w:color="auto" w:fill="auto"/>
            <w:noWrap/>
            <w:vAlign w:val="bottom"/>
            <w:hideMark/>
          </w:tcPr>
          <w:p w14:paraId="0C25FA73"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0.01139</w:t>
            </w:r>
          </w:p>
        </w:tc>
        <w:tc>
          <w:tcPr>
            <w:tcW w:w="990" w:type="dxa"/>
            <w:shd w:val="clear" w:color="auto" w:fill="auto"/>
            <w:noWrap/>
            <w:vAlign w:val="bottom"/>
            <w:hideMark/>
          </w:tcPr>
          <w:p w14:paraId="2805BAE3"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0.02160</w:t>
            </w:r>
          </w:p>
        </w:tc>
        <w:tc>
          <w:tcPr>
            <w:tcW w:w="990" w:type="dxa"/>
            <w:shd w:val="clear" w:color="auto" w:fill="auto"/>
            <w:noWrap/>
            <w:vAlign w:val="bottom"/>
            <w:hideMark/>
          </w:tcPr>
          <w:p w14:paraId="7EDF5746"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0.02052</w:t>
            </w:r>
          </w:p>
        </w:tc>
        <w:tc>
          <w:tcPr>
            <w:tcW w:w="990" w:type="dxa"/>
            <w:shd w:val="clear" w:color="auto" w:fill="auto"/>
            <w:noWrap/>
            <w:vAlign w:val="bottom"/>
            <w:hideMark/>
          </w:tcPr>
          <w:p w14:paraId="59241D34"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0.01784</w:t>
            </w:r>
          </w:p>
        </w:tc>
      </w:tr>
    </w:tbl>
    <w:p w14:paraId="0DF926C9" w14:textId="723A9BC5" w:rsidR="00C14BDE" w:rsidRDefault="00C14BDE" w:rsidP="00C5638C">
      <w:pPr>
        <w:pStyle w:val="TS"/>
      </w:pPr>
    </w:p>
    <w:p w14:paraId="4D76D12C" w14:textId="72FEC4A3" w:rsidR="00C14BDE" w:rsidRDefault="00C14BDE" w:rsidP="00C5638C">
      <w:pPr>
        <w:pStyle w:val="TS"/>
      </w:pPr>
      <w:proofErr w:type="spellStart"/>
      <w:r>
        <w:t>sJM</w:t>
      </w:r>
      <w:proofErr w:type="spellEnd"/>
      <w:r>
        <w:t xml:space="preserve"> calculated from linear equation</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90"/>
        <w:gridCol w:w="990"/>
        <w:gridCol w:w="990"/>
        <w:gridCol w:w="990"/>
      </w:tblGrid>
      <w:tr w:rsidR="00C14BDE" w:rsidRPr="00C14BDE" w14:paraId="65BC7A9B" w14:textId="77777777" w:rsidTr="0093002A">
        <w:trPr>
          <w:trHeight w:val="288"/>
        </w:trPr>
        <w:tc>
          <w:tcPr>
            <w:tcW w:w="1165" w:type="dxa"/>
            <w:shd w:val="clear" w:color="auto" w:fill="auto"/>
            <w:noWrap/>
            <w:vAlign w:val="bottom"/>
            <w:hideMark/>
          </w:tcPr>
          <w:p w14:paraId="451971AE" w14:textId="77777777" w:rsidR="00C14BDE" w:rsidRPr="00C14BDE" w:rsidRDefault="00C14BDE" w:rsidP="00C14BDE">
            <w:pPr>
              <w:spacing w:after="0" w:line="240" w:lineRule="auto"/>
              <w:rPr>
                <w:rFonts w:ascii="Times New Roman" w:eastAsia="Times New Roman" w:hAnsi="Times New Roman" w:cs="Times New Roman"/>
                <w:sz w:val="24"/>
                <w:szCs w:val="24"/>
              </w:rPr>
            </w:pPr>
          </w:p>
        </w:tc>
        <w:tc>
          <w:tcPr>
            <w:tcW w:w="990" w:type="dxa"/>
            <w:shd w:val="clear" w:color="auto" w:fill="auto"/>
            <w:noWrap/>
            <w:vAlign w:val="bottom"/>
            <w:hideMark/>
          </w:tcPr>
          <w:p w14:paraId="7C2B0656" w14:textId="1A15C50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21</w:t>
            </w:r>
            <w:r w:rsidR="0093002A">
              <w:rPr>
                <w:rFonts w:ascii="Calibri" w:eastAsia="Times New Roman" w:hAnsi="Calibri" w:cs="Calibri"/>
                <w:color w:val="000000"/>
              </w:rPr>
              <w:t>°C</w:t>
            </w:r>
          </w:p>
        </w:tc>
        <w:tc>
          <w:tcPr>
            <w:tcW w:w="990" w:type="dxa"/>
            <w:shd w:val="clear" w:color="auto" w:fill="auto"/>
            <w:noWrap/>
            <w:vAlign w:val="bottom"/>
            <w:hideMark/>
          </w:tcPr>
          <w:p w14:paraId="199F0130" w14:textId="50346792"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25</w:t>
            </w:r>
            <w:r w:rsidR="0093002A">
              <w:rPr>
                <w:rFonts w:ascii="Calibri" w:eastAsia="Times New Roman" w:hAnsi="Calibri" w:cs="Calibri"/>
                <w:color w:val="000000"/>
              </w:rPr>
              <w:t>°C</w:t>
            </w:r>
          </w:p>
        </w:tc>
        <w:tc>
          <w:tcPr>
            <w:tcW w:w="990" w:type="dxa"/>
            <w:shd w:val="clear" w:color="auto" w:fill="auto"/>
            <w:noWrap/>
            <w:vAlign w:val="bottom"/>
            <w:hideMark/>
          </w:tcPr>
          <w:p w14:paraId="03FD504E" w14:textId="05763791"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28</w:t>
            </w:r>
            <w:r w:rsidR="0093002A">
              <w:rPr>
                <w:rFonts w:ascii="Calibri" w:eastAsia="Times New Roman" w:hAnsi="Calibri" w:cs="Calibri"/>
                <w:color w:val="000000"/>
              </w:rPr>
              <w:t>°C</w:t>
            </w:r>
          </w:p>
        </w:tc>
        <w:tc>
          <w:tcPr>
            <w:tcW w:w="990" w:type="dxa"/>
            <w:shd w:val="clear" w:color="auto" w:fill="auto"/>
            <w:noWrap/>
            <w:vAlign w:val="bottom"/>
            <w:hideMark/>
          </w:tcPr>
          <w:p w14:paraId="27FE66DA" w14:textId="7FED4D78" w:rsidR="00C14BDE" w:rsidRPr="00C14BDE" w:rsidRDefault="0093002A" w:rsidP="00C14BDE">
            <w:pPr>
              <w:spacing w:after="0" w:line="240" w:lineRule="auto"/>
              <w:rPr>
                <w:rFonts w:ascii="Calibri" w:eastAsia="Times New Roman" w:hAnsi="Calibri" w:cs="Calibri"/>
                <w:color w:val="000000"/>
              </w:rPr>
            </w:pPr>
            <w:r>
              <w:rPr>
                <w:rFonts w:ascii="Calibri" w:eastAsia="Times New Roman" w:hAnsi="Calibri" w:cs="Calibri"/>
                <w:color w:val="000000"/>
              </w:rPr>
              <w:t xml:space="preserve">Age </w:t>
            </w:r>
            <w:r w:rsidR="00C14BDE" w:rsidRPr="00C14BDE">
              <w:rPr>
                <w:rFonts w:ascii="Calibri" w:eastAsia="Times New Roman" w:hAnsi="Calibri" w:cs="Calibri"/>
                <w:color w:val="000000"/>
              </w:rPr>
              <w:t>avg</w:t>
            </w:r>
          </w:p>
        </w:tc>
      </w:tr>
      <w:tr w:rsidR="00C14BDE" w:rsidRPr="00C14BDE" w14:paraId="25F501C6" w14:textId="77777777" w:rsidTr="0093002A">
        <w:trPr>
          <w:trHeight w:val="288"/>
        </w:trPr>
        <w:tc>
          <w:tcPr>
            <w:tcW w:w="1165" w:type="dxa"/>
            <w:shd w:val="clear" w:color="auto" w:fill="auto"/>
            <w:noWrap/>
            <w:vAlign w:val="bottom"/>
            <w:hideMark/>
          </w:tcPr>
          <w:p w14:paraId="0AB87C1B" w14:textId="2887E6BB"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7</w:t>
            </w:r>
            <w:r w:rsidR="0093002A">
              <w:rPr>
                <w:rFonts w:ascii="Calibri" w:eastAsia="Times New Roman" w:hAnsi="Calibri" w:cs="Calibri"/>
                <w:color w:val="000000"/>
              </w:rPr>
              <w:t>dph</w:t>
            </w:r>
          </w:p>
        </w:tc>
        <w:tc>
          <w:tcPr>
            <w:tcW w:w="990" w:type="dxa"/>
            <w:shd w:val="clear" w:color="auto" w:fill="auto"/>
            <w:noWrap/>
            <w:vAlign w:val="bottom"/>
            <w:hideMark/>
          </w:tcPr>
          <w:p w14:paraId="627DCB95"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0.00475</w:t>
            </w:r>
          </w:p>
        </w:tc>
        <w:tc>
          <w:tcPr>
            <w:tcW w:w="990" w:type="dxa"/>
            <w:shd w:val="clear" w:color="auto" w:fill="auto"/>
            <w:noWrap/>
            <w:vAlign w:val="bottom"/>
            <w:hideMark/>
          </w:tcPr>
          <w:p w14:paraId="0EF800AD" w14:textId="77777777" w:rsidR="00C14BDE" w:rsidRPr="00C14BDE" w:rsidRDefault="00C14BDE" w:rsidP="00C14BDE">
            <w:pPr>
              <w:spacing w:after="0" w:line="240" w:lineRule="auto"/>
              <w:jc w:val="right"/>
              <w:rPr>
                <w:rFonts w:ascii="Calibri" w:eastAsia="Times New Roman" w:hAnsi="Calibri" w:cs="Calibri"/>
                <w:b/>
                <w:bCs/>
                <w:color w:val="000000"/>
              </w:rPr>
            </w:pPr>
            <w:r w:rsidRPr="00C14BDE">
              <w:rPr>
                <w:rFonts w:ascii="Calibri" w:eastAsia="Times New Roman" w:hAnsi="Calibri" w:cs="Calibri"/>
                <w:b/>
                <w:bCs/>
                <w:color w:val="000000"/>
              </w:rPr>
              <w:t>0.01880</w:t>
            </w:r>
          </w:p>
        </w:tc>
        <w:tc>
          <w:tcPr>
            <w:tcW w:w="990" w:type="dxa"/>
            <w:shd w:val="clear" w:color="auto" w:fill="auto"/>
            <w:noWrap/>
            <w:vAlign w:val="bottom"/>
            <w:hideMark/>
          </w:tcPr>
          <w:p w14:paraId="5B3EB5C0"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0.01395</w:t>
            </w:r>
          </w:p>
        </w:tc>
        <w:tc>
          <w:tcPr>
            <w:tcW w:w="990" w:type="dxa"/>
            <w:shd w:val="clear" w:color="auto" w:fill="auto"/>
            <w:noWrap/>
            <w:vAlign w:val="bottom"/>
            <w:hideMark/>
          </w:tcPr>
          <w:p w14:paraId="0FCF7CD7"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0.01250</w:t>
            </w:r>
          </w:p>
        </w:tc>
      </w:tr>
      <w:tr w:rsidR="00C14BDE" w:rsidRPr="00C14BDE" w14:paraId="29575ACE" w14:textId="77777777" w:rsidTr="0093002A">
        <w:trPr>
          <w:trHeight w:val="288"/>
        </w:trPr>
        <w:tc>
          <w:tcPr>
            <w:tcW w:w="1165" w:type="dxa"/>
            <w:shd w:val="clear" w:color="auto" w:fill="auto"/>
            <w:noWrap/>
            <w:vAlign w:val="bottom"/>
            <w:hideMark/>
          </w:tcPr>
          <w:p w14:paraId="4351CF36" w14:textId="1F987256"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14</w:t>
            </w:r>
            <w:r w:rsidR="0093002A">
              <w:rPr>
                <w:rFonts w:ascii="Calibri" w:eastAsia="Times New Roman" w:hAnsi="Calibri" w:cs="Calibri"/>
                <w:color w:val="000000"/>
              </w:rPr>
              <w:t>dph</w:t>
            </w:r>
          </w:p>
        </w:tc>
        <w:tc>
          <w:tcPr>
            <w:tcW w:w="990" w:type="dxa"/>
            <w:shd w:val="clear" w:color="auto" w:fill="auto"/>
            <w:noWrap/>
            <w:vAlign w:val="bottom"/>
            <w:hideMark/>
          </w:tcPr>
          <w:p w14:paraId="348732FE"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0.01281</w:t>
            </w:r>
          </w:p>
        </w:tc>
        <w:tc>
          <w:tcPr>
            <w:tcW w:w="990" w:type="dxa"/>
            <w:shd w:val="clear" w:color="auto" w:fill="auto"/>
            <w:noWrap/>
            <w:vAlign w:val="bottom"/>
            <w:hideMark/>
          </w:tcPr>
          <w:p w14:paraId="41BC1516" w14:textId="77777777" w:rsidR="00C14BDE" w:rsidRPr="00C14BDE" w:rsidRDefault="00C14BDE" w:rsidP="00C14BDE">
            <w:pPr>
              <w:spacing w:after="0" w:line="240" w:lineRule="auto"/>
              <w:jc w:val="right"/>
              <w:rPr>
                <w:rFonts w:ascii="Calibri" w:eastAsia="Times New Roman" w:hAnsi="Calibri" w:cs="Calibri"/>
                <w:b/>
                <w:bCs/>
                <w:color w:val="000000"/>
              </w:rPr>
            </w:pPr>
            <w:r w:rsidRPr="00C14BDE">
              <w:rPr>
                <w:rFonts w:ascii="Calibri" w:eastAsia="Times New Roman" w:hAnsi="Calibri" w:cs="Calibri"/>
                <w:b/>
                <w:bCs/>
                <w:color w:val="000000"/>
              </w:rPr>
              <w:t>0.02411</w:t>
            </w:r>
          </w:p>
        </w:tc>
        <w:tc>
          <w:tcPr>
            <w:tcW w:w="990" w:type="dxa"/>
            <w:shd w:val="clear" w:color="auto" w:fill="auto"/>
            <w:noWrap/>
            <w:vAlign w:val="bottom"/>
            <w:hideMark/>
          </w:tcPr>
          <w:p w14:paraId="6781CC86"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0.02983</w:t>
            </w:r>
          </w:p>
        </w:tc>
        <w:tc>
          <w:tcPr>
            <w:tcW w:w="990" w:type="dxa"/>
            <w:shd w:val="clear" w:color="auto" w:fill="auto"/>
            <w:noWrap/>
            <w:vAlign w:val="bottom"/>
            <w:hideMark/>
          </w:tcPr>
          <w:p w14:paraId="79902138"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0.02225</w:t>
            </w:r>
          </w:p>
        </w:tc>
      </w:tr>
      <w:tr w:rsidR="00C14BDE" w:rsidRPr="00C14BDE" w14:paraId="757403EB" w14:textId="77777777" w:rsidTr="0093002A">
        <w:trPr>
          <w:trHeight w:val="288"/>
        </w:trPr>
        <w:tc>
          <w:tcPr>
            <w:tcW w:w="1165" w:type="dxa"/>
            <w:shd w:val="clear" w:color="auto" w:fill="auto"/>
            <w:noWrap/>
            <w:vAlign w:val="bottom"/>
            <w:hideMark/>
          </w:tcPr>
          <w:p w14:paraId="17435540" w14:textId="11C68C92"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21</w:t>
            </w:r>
            <w:r w:rsidR="0093002A">
              <w:rPr>
                <w:rFonts w:ascii="Calibri" w:eastAsia="Times New Roman" w:hAnsi="Calibri" w:cs="Calibri"/>
                <w:color w:val="000000"/>
              </w:rPr>
              <w:t>dph</w:t>
            </w:r>
          </w:p>
        </w:tc>
        <w:tc>
          <w:tcPr>
            <w:tcW w:w="990" w:type="dxa"/>
            <w:shd w:val="clear" w:color="auto" w:fill="auto"/>
            <w:noWrap/>
            <w:vAlign w:val="bottom"/>
            <w:hideMark/>
          </w:tcPr>
          <w:p w14:paraId="0D2A2583"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0.01628</w:t>
            </w:r>
          </w:p>
        </w:tc>
        <w:tc>
          <w:tcPr>
            <w:tcW w:w="990" w:type="dxa"/>
            <w:shd w:val="clear" w:color="auto" w:fill="auto"/>
            <w:noWrap/>
            <w:vAlign w:val="bottom"/>
            <w:hideMark/>
          </w:tcPr>
          <w:p w14:paraId="24EDBAFA" w14:textId="77777777" w:rsidR="00C14BDE" w:rsidRPr="00C14BDE" w:rsidRDefault="00C14BDE" w:rsidP="00C14BDE">
            <w:pPr>
              <w:spacing w:after="0" w:line="240" w:lineRule="auto"/>
              <w:jc w:val="right"/>
              <w:rPr>
                <w:rFonts w:ascii="Calibri" w:eastAsia="Times New Roman" w:hAnsi="Calibri" w:cs="Calibri"/>
                <w:b/>
                <w:bCs/>
                <w:color w:val="000000"/>
              </w:rPr>
            </w:pPr>
            <w:r w:rsidRPr="00C14BDE">
              <w:rPr>
                <w:rFonts w:ascii="Calibri" w:eastAsia="Times New Roman" w:hAnsi="Calibri" w:cs="Calibri"/>
                <w:b/>
                <w:bCs/>
                <w:color w:val="000000"/>
              </w:rPr>
              <w:t>0.02040</w:t>
            </w:r>
          </w:p>
        </w:tc>
        <w:tc>
          <w:tcPr>
            <w:tcW w:w="990" w:type="dxa"/>
            <w:shd w:val="clear" w:color="auto" w:fill="auto"/>
            <w:noWrap/>
            <w:vAlign w:val="bottom"/>
            <w:hideMark/>
          </w:tcPr>
          <w:p w14:paraId="4F2ADEFD"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0.01602</w:t>
            </w:r>
          </w:p>
        </w:tc>
        <w:tc>
          <w:tcPr>
            <w:tcW w:w="990" w:type="dxa"/>
            <w:shd w:val="clear" w:color="auto" w:fill="auto"/>
            <w:noWrap/>
            <w:vAlign w:val="bottom"/>
            <w:hideMark/>
          </w:tcPr>
          <w:p w14:paraId="3AB96567"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0.01757</w:t>
            </w:r>
          </w:p>
        </w:tc>
      </w:tr>
      <w:tr w:rsidR="00C14BDE" w:rsidRPr="00C14BDE" w14:paraId="0B281431" w14:textId="77777777" w:rsidTr="0093002A">
        <w:trPr>
          <w:trHeight w:val="288"/>
        </w:trPr>
        <w:tc>
          <w:tcPr>
            <w:tcW w:w="1165" w:type="dxa"/>
            <w:shd w:val="clear" w:color="auto" w:fill="auto"/>
            <w:noWrap/>
            <w:vAlign w:val="bottom"/>
            <w:hideMark/>
          </w:tcPr>
          <w:p w14:paraId="7EC756F6" w14:textId="21D24485" w:rsidR="00C14BDE" w:rsidRPr="00C14BDE" w:rsidRDefault="0093002A" w:rsidP="00C14BDE">
            <w:pPr>
              <w:spacing w:after="0" w:line="240" w:lineRule="auto"/>
              <w:rPr>
                <w:rFonts w:ascii="Calibri" w:eastAsia="Times New Roman" w:hAnsi="Calibri" w:cs="Calibri"/>
                <w:color w:val="000000"/>
              </w:rPr>
            </w:pPr>
            <w:r>
              <w:rPr>
                <w:rFonts w:ascii="Calibri" w:eastAsia="Times New Roman" w:hAnsi="Calibri" w:cs="Calibri"/>
                <w:color w:val="000000"/>
              </w:rPr>
              <w:t>Temp. avg</w:t>
            </w:r>
          </w:p>
        </w:tc>
        <w:tc>
          <w:tcPr>
            <w:tcW w:w="990" w:type="dxa"/>
            <w:shd w:val="clear" w:color="auto" w:fill="auto"/>
            <w:noWrap/>
            <w:vAlign w:val="bottom"/>
            <w:hideMark/>
          </w:tcPr>
          <w:p w14:paraId="406020AA"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0.01128</w:t>
            </w:r>
          </w:p>
        </w:tc>
        <w:tc>
          <w:tcPr>
            <w:tcW w:w="990" w:type="dxa"/>
            <w:shd w:val="clear" w:color="auto" w:fill="auto"/>
            <w:noWrap/>
            <w:vAlign w:val="bottom"/>
            <w:hideMark/>
          </w:tcPr>
          <w:p w14:paraId="42D1F8FE"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0.02110</w:t>
            </w:r>
          </w:p>
        </w:tc>
        <w:tc>
          <w:tcPr>
            <w:tcW w:w="990" w:type="dxa"/>
            <w:shd w:val="clear" w:color="auto" w:fill="auto"/>
            <w:noWrap/>
            <w:vAlign w:val="bottom"/>
            <w:hideMark/>
          </w:tcPr>
          <w:p w14:paraId="0C49FCF2"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0.01993</w:t>
            </w:r>
          </w:p>
        </w:tc>
        <w:tc>
          <w:tcPr>
            <w:tcW w:w="990" w:type="dxa"/>
            <w:shd w:val="clear" w:color="auto" w:fill="auto"/>
            <w:noWrap/>
            <w:vAlign w:val="bottom"/>
            <w:hideMark/>
          </w:tcPr>
          <w:p w14:paraId="0D798D22" w14:textId="77777777" w:rsidR="00C14BDE" w:rsidRPr="00C14BDE" w:rsidRDefault="00C14BDE" w:rsidP="00C14BDE">
            <w:pPr>
              <w:spacing w:after="0" w:line="240" w:lineRule="auto"/>
              <w:jc w:val="right"/>
              <w:rPr>
                <w:rFonts w:ascii="Calibri" w:eastAsia="Times New Roman" w:hAnsi="Calibri" w:cs="Calibri"/>
                <w:color w:val="000000"/>
              </w:rPr>
            </w:pPr>
            <w:r w:rsidRPr="00C14BDE">
              <w:rPr>
                <w:rFonts w:ascii="Calibri" w:eastAsia="Times New Roman" w:hAnsi="Calibri" w:cs="Calibri"/>
                <w:color w:val="000000"/>
              </w:rPr>
              <w:t>0.01744</w:t>
            </w:r>
          </w:p>
        </w:tc>
      </w:tr>
    </w:tbl>
    <w:p w14:paraId="2429AFD2" w14:textId="77777777" w:rsidR="0093002A" w:rsidRDefault="0093002A" w:rsidP="00C5638C">
      <w:pPr>
        <w:pStyle w:val="TS"/>
        <w:sectPr w:rsidR="0093002A" w:rsidSect="0093002A">
          <w:type w:val="continuous"/>
          <w:pgSz w:w="15840" w:h="12240" w:orient="landscape"/>
          <w:pgMar w:top="1440" w:right="1440" w:bottom="1440" w:left="1440" w:header="720" w:footer="720" w:gutter="0"/>
          <w:cols w:num="2" w:space="720"/>
          <w:docGrid w:linePitch="360"/>
        </w:sectPr>
      </w:pPr>
    </w:p>
    <w:p w14:paraId="05EDBAEC" w14:textId="77777777" w:rsidR="002A3787" w:rsidRDefault="002A3787" w:rsidP="00C5638C">
      <w:pPr>
        <w:pStyle w:val="TS"/>
      </w:pPr>
    </w:p>
    <w:p w14:paraId="5B813747" w14:textId="2E3467B7" w:rsidR="00C5638C" w:rsidRPr="00D52283" w:rsidRDefault="00C5638C" w:rsidP="00C5638C">
      <w:pPr>
        <w:pStyle w:val="TS"/>
      </w:pPr>
    </w:p>
    <w:sectPr w:rsidR="00C5638C" w:rsidRPr="00D52283" w:rsidSect="0093002A">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0F9"/>
    <w:multiLevelType w:val="hybridMultilevel"/>
    <w:tmpl w:val="F954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034F9"/>
    <w:multiLevelType w:val="hybridMultilevel"/>
    <w:tmpl w:val="03181E9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134AD6"/>
    <w:multiLevelType w:val="hybridMultilevel"/>
    <w:tmpl w:val="51C4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E07F7"/>
    <w:multiLevelType w:val="hybridMultilevel"/>
    <w:tmpl w:val="F1B095D8"/>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4BA6721D"/>
    <w:multiLevelType w:val="hybridMultilevel"/>
    <w:tmpl w:val="EFAC1C60"/>
    <w:lvl w:ilvl="0" w:tplc="FFFFFFFF">
      <w:start w:val="1"/>
      <w:numFmt w:val="bullet"/>
      <w:lvlText w:val=""/>
      <w:lvlJc w:val="left"/>
      <w:pPr>
        <w:ind w:left="32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5" w15:restartNumberingAfterBreak="0">
    <w:nsid w:val="51D93EDE"/>
    <w:multiLevelType w:val="hybridMultilevel"/>
    <w:tmpl w:val="0B36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87F89"/>
    <w:multiLevelType w:val="hybridMultilevel"/>
    <w:tmpl w:val="AA7A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260DF"/>
    <w:multiLevelType w:val="hybridMultilevel"/>
    <w:tmpl w:val="55622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396769">
    <w:abstractNumId w:val="6"/>
  </w:num>
  <w:num w:numId="2" w16cid:durableId="932981923">
    <w:abstractNumId w:val="0"/>
  </w:num>
  <w:num w:numId="3" w16cid:durableId="904725311">
    <w:abstractNumId w:val="3"/>
  </w:num>
  <w:num w:numId="4" w16cid:durableId="466316318">
    <w:abstractNumId w:val="4"/>
  </w:num>
  <w:num w:numId="5" w16cid:durableId="1646399051">
    <w:abstractNumId w:val="7"/>
  </w:num>
  <w:num w:numId="6" w16cid:durableId="2037464834">
    <w:abstractNumId w:val="1"/>
  </w:num>
  <w:num w:numId="7" w16cid:durableId="607466494">
    <w:abstractNumId w:val="5"/>
  </w:num>
  <w:num w:numId="8" w16cid:durableId="938295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5C"/>
    <w:rsid w:val="00072F46"/>
    <w:rsid w:val="00100D89"/>
    <w:rsid w:val="00123274"/>
    <w:rsid w:val="00125915"/>
    <w:rsid w:val="00192230"/>
    <w:rsid w:val="002A3787"/>
    <w:rsid w:val="003607FD"/>
    <w:rsid w:val="003A70A9"/>
    <w:rsid w:val="004945FD"/>
    <w:rsid w:val="004B261D"/>
    <w:rsid w:val="004C159E"/>
    <w:rsid w:val="005C755E"/>
    <w:rsid w:val="007B189C"/>
    <w:rsid w:val="0084234D"/>
    <w:rsid w:val="008476B0"/>
    <w:rsid w:val="008A0C32"/>
    <w:rsid w:val="0093002A"/>
    <w:rsid w:val="00941EA4"/>
    <w:rsid w:val="009D535C"/>
    <w:rsid w:val="00C14BDE"/>
    <w:rsid w:val="00C5638C"/>
    <w:rsid w:val="00C64BB2"/>
    <w:rsid w:val="00CB2A74"/>
    <w:rsid w:val="00CC5D0A"/>
    <w:rsid w:val="00D00A38"/>
    <w:rsid w:val="00D52283"/>
    <w:rsid w:val="00D52A26"/>
    <w:rsid w:val="00E06FD5"/>
    <w:rsid w:val="00E405B9"/>
    <w:rsid w:val="00EC738A"/>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D8E5"/>
  <w15:chartTrackingRefBased/>
  <w15:docId w15:val="{A6509EEA-AF88-4ED2-A837-7EA2716C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PlaceholderText">
    <w:name w:val="Placeholder Text"/>
    <w:basedOn w:val="DefaultParagraphFont"/>
    <w:uiPriority w:val="99"/>
    <w:semiHidden/>
    <w:rsid w:val="008476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346397">
      <w:bodyDiv w:val="1"/>
      <w:marLeft w:val="0"/>
      <w:marRight w:val="0"/>
      <w:marTop w:val="0"/>
      <w:marBottom w:val="0"/>
      <w:divBdr>
        <w:top w:val="none" w:sz="0" w:space="0" w:color="auto"/>
        <w:left w:val="none" w:sz="0" w:space="0" w:color="auto"/>
        <w:bottom w:val="none" w:sz="0" w:space="0" w:color="auto"/>
        <w:right w:val="none" w:sz="0" w:space="0" w:color="auto"/>
      </w:divBdr>
    </w:div>
    <w:div w:id="564222474">
      <w:bodyDiv w:val="1"/>
      <w:marLeft w:val="0"/>
      <w:marRight w:val="0"/>
      <w:marTop w:val="0"/>
      <w:marBottom w:val="0"/>
      <w:divBdr>
        <w:top w:val="none" w:sz="0" w:space="0" w:color="auto"/>
        <w:left w:val="none" w:sz="0" w:space="0" w:color="auto"/>
        <w:bottom w:val="none" w:sz="0" w:space="0" w:color="auto"/>
        <w:right w:val="none" w:sz="0" w:space="0" w:color="auto"/>
      </w:divBdr>
    </w:div>
    <w:div w:id="619577915">
      <w:bodyDiv w:val="1"/>
      <w:marLeft w:val="0"/>
      <w:marRight w:val="0"/>
      <w:marTop w:val="0"/>
      <w:marBottom w:val="0"/>
      <w:divBdr>
        <w:top w:val="none" w:sz="0" w:space="0" w:color="auto"/>
        <w:left w:val="none" w:sz="0" w:space="0" w:color="auto"/>
        <w:bottom w:val="none" w:sz="0" w:space="0" w:color="auto"/>
        <w:right w:val="none" w:sz="0" w:space="0" w:color="auto"/>
      </w:divBdr>
    </w:div>
    <w:div w:id="1095788885">
      <w:bodyDiv w:val="1"/>
      <w:marLeft w:val="0"/>
      <w:marRight w:val="0"/>
      <w:marTop w:val="0"/>
      <w:marBottom w:val="0"/>
      <w:divBdr>
        <w:top w:val="none" w:sz="0" w:space="0" w:color="auto"/>
        <w:left w:val="none" w:sz="0" w:space="0" w:color="auto"/>
        <w:bottom w:val="none" w:sz="0" w:space="0" w:color="auto"/>
        <w:right w:val="none" w:sz="0" w:space="0" w:color="auto"/>
      </w:divBdr>
    </w:div>
    <w:div w:id="1206913517">
      <w:bodyDiv w:val="1"/>
      <w:marLeft w:val="0"/>
      <w:marRight w:val="0"/>
      <w:marTop w:val="0"/>
      <w:marBottom w:val="0"/>
      <w:divBdr>
        <w:top w:val="none" w:sz="0" w:space="0" w:color="auto"/>
        <w:left w:val="none" w:sz="0" w:space="0" w:color="auto"/>
        <w:bottom w:val="none" w:sz="0" w:space="0" w:color="auto"/>
        <w:right w:val="none" w:sz="0" w:space="0" w:color="auto"/>
      </w:divBdr>
    </w:div>
    <w:div w:id="1253859082">
      <w:bodyDiv w:val="1"/>
      <w:marLeft w:val="0"/>
      <w:marRight w:val="0"/>
      <w:marTop w:val="0"/>
      <w:marBottom w:val="0"/>
      <w:divBdr>
        <w:top w:val="none" w:sz="0" w:space="0" w:color="auto"/>
        <w:left w:val="none" w:sz="0" w:space="0" w:color="auto"/>
        <w:bottom w:val="none" w:sz="0" w:space="0" w:color="auto"/>
        <w:right w:val="none" w:sz="0" w:space="0" w:color="auto"/>
      </w:divBdr>
    </w:div>
    <w:div w:id="14823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7</cp:revision>
  <dcterms:created xsi:type="dcterms:W3CDTF">2023-02-07T14:15:00Z</dcterms:created>
  <dcterms:modified xsi:type="dcterms:W3CDTF">2023-02-11T18:36:00Z</dcterms:modified>
</cp:coreProperties>
</file>