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1371" w14:textId="77777777" w:rsidR="0089066D" w:rsidRPr="00291CB4" w:rsidRDefault="0089066D" w:rsidP="0089066D">
      <w:pPr>
        <w:pStyle w:val="Heading1"/>
        <w:numPr>
          <w:ilvl w:val="0"/>
          <w:numId w:val="0"/>
        </w:numPr>
        <w:ind w:left="540" w:hanging="540"/>
        <w:jc w:val="center"/>
      </w:pPr>
      <w:bookmarkStart w:id="0" w:name="_Toc131592413"/>
      <w:r w:rsidRPr="00291CB4">
        <w:t>List of Figures</w:t>
      </w:r>
      <w:bookmarkEnd w:id="0"/>
    </w:p>
    <w:p w14:paraId="1608DD13" w14:textId="4F190CEC" w:rsidR="0089066D" w:rsidRDefault="0089066D" w:rsidP="0089066D">
      <w:pPr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361DEA">
        <w:rPr>
          <w:rFonts w:ascii="Times New Roman" w:hAnsi="Times New Roman"/>
          <w:b/>
          <w:bCs/>
          <w:sz w:val="24"/>
          <w:szCs w:val="24"/>
        </w:rPr>
        <w:t xml:space="preserve">Figure 1.1. </w:t>
      </w:r>
      <w:r w:rsidRPr="007469B8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Temperature- and </w:t>
      </w:r>
      <w:r w:rsidRPr="007469B8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P</w:t>
      </w:r>
      <w:r w:rsidRPr="007469B8">
        <w:rPr>
          <w:rFonts w:ascii="Times New Roman" w:eastAsia="Times New Roman" w:hAnsi="Times New Roman"/>
          <w:bCs/>
          <w:color w:val="000000"/>
          <w:sz w:val="24"/>
          <w:szCs w:val="24"/>
          <w:vertAlign w:val="subscript"/>
        </w:rPr>
        <w:t>CO</w:t>
      </w:r>
      <w:r w:rsidRPr="007469B8">
        <w:rPr>
          <w:rFonts w:ascii="Times New Roman" w:eastAsia="Times New Roman" w:hAnsi="Times New Roman"/>
          <w:bCs/>
          <w:color w:val="000000"/>
          <w:position w:val="-6"/>
          <w:sz w:val="24"/>
          <w:szCs w:val="24"/>
          <w:vertAlign w:val="subscript"/>
        </w:rPr>
        <w:t>2</w:t>
      </w:r>
      <w:r w:rsidRPr="007469B8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-dependent routine metabolic rates of </w:t>
      </w:r>
      <w:r w:rsidRPr="007469B8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M. menidia</w:t>
      </w:r>
      <w:r w:rsidRPr="007469B8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embryos and larvae.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38</w:t>
      </w:r>
    </w:p>
    <w:p w14:paraId="6D15E1AA" w14:textId="338B1651" w:rsidR="0089066D" w:rsidRDefault="0089066D" w:rsidP="0089066D">
      <w:pPr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Figure 1.2. 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The effect of </w:t>
      </w:r>
      <w:r w:rsidRPr="00754E2E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P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  <w:vertAlign w:val="subscript"/>
        </w:rPr>
        <w:t>CO</w:t>
      </w:r>
      <w:r w:rsidRPr="00754E2E">
        <w:rPr>
          <w:rFonts w:ascii="Times New Roman" w:eastAsia="Times New Roman" w:hAnsi="Times New Roman"/>
          <w:bCs/>
          <w:color w:val="000000"/>
          <w:position w:val="-6"/>
          <w:sz w:val="24"/>
          <w:szCs w:val="24"/>
          <w:vertAlign w:val="subscript"/>
        </w:rPr>
        <w:t>2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on </w:t>
      </w:r>
      <w:r w:rsidRPr="00754E2E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Q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  <w:vertAlign w:val="subscript"/>
        </w:rPr>
        <w:t>10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of routine metabolic rates in </w:t>
      </w:r>
      <w:r w:rsidRPr="00754E2E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M. menidia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embryos and larvae.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39</w:t>
      </w:r>
    </w:p>
    <w:p w14:paraId="7B7F26B3" w14:textId="3236104A" w:rsidR="0089066D" w:rsidRDefault="0089066D" w:rsidP="0089066D">
      <w:pPr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Figure 1.3.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Oxygen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- and </w:t>
      </w:r>
      <w:r w:rsidRPr="00754E2E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P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  <w:vertAlign w:val="subscript"/>
        </w:rPr>
        <w:t>CO</w:t>
      </w:r>
      <w:r w:rsidRPr="00754E2E">
        <w:rPr>
          <w:rFonts w:ascii="Times New Roman" w:eastAsia="Times New Roman" w:hAnsi="Times New Roman"/>
          <w:bCs/>
          <w:color w:val="000000"/>
          <w:position w:val="-6"/>
          <w:sz w:val="24"/>
          <w:szCs w:val="24"/>
          <w:vertAlign w:val="subscript"/>
        </w:rPr>
        <w:t>2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-dependent routine metabolic rates of </w:t>
      </w:r>
      <w:r w:rsidRPr="00754E2E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M. menidia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embryos and larvae.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40</w:t>
      </w:r>
    </w:p>
    <w:p w14:paraId="57FC8940" w14:textId="78A8093C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Figure 1.4. </w:t>
      </w:r>
      <w:r w:rsidRPr="00754E2E">
        <w:rPr>
          <w:rFonts w:ascii="Times New Roman" w:hAnsi="Times New Roman"/>
          <w:bCs/>
          <w:sz w:val="24"/>
        </w:rPr>
        <w:t xml:space="preserve">Conceptual diagram of the relationship between </w:t>
      </w:r>
      <w:r w:rsidRPr="00754E2E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P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  <w:vertAlign w:val="subscript"/>
        </w:rPr>
        <w:t>O</w:t>
      </w:r>
      <w:r w:rsidRPr="00754E2E">
        <w:rPr>
          <w:rFonts w:ascii="Times New Roman" w:eastAsia="Times New Roman" w:hAnsi="Times New Roman"/>
          <w:bCs/>
          <w:color w:val="000000"/>
          <w:position w:val="-6"/>
          <w:sz w:val="24"/>
          <w:szCs w:val="24"/>
          <w:vertAlign w:val="subscript"/>
        </w:rPr>
        <w:t>2</w:t>
      </w:r>
      <w:r w:rsidRPr="00754E2E">
        <w:rPr>
          <w:rFonts w:ascii="Times New Roman" w:hAnsi="Times New Roman"/>
          <w:bCs/>
          <w:sz w:val="24"/>
        </w:rPr>
        <w:t xml:space="preserve"> and routine metabolic rate of </w:t>
      </w:r>
      <w:r w:rsidRPr="00754E2E">
        <w:rPr>
          <w:rFonts w:ascii="Times New Roman" w:hAnsi="Times New Roman"/>
          <w:bCs/>
          <w:i/>
          <w:sz w:val="24"/>
        </w:rPr>
        <w:t>M. menidia</w:t>
      </w:r>
      <w:r w:rsidRPr="00754E2E">
        <w:rPr>
          <w:rFonts w:ascii="Times New Roman" w:hAnsi="Times New Roman"/>
          <w:bCs/>
          <w:sz w:val="24"/>
        </w:rPr>
        <w:t xml:space="preserve"> embryos in ambient and elevated </w:t>
      </w:r>
      <w:r w:rsidRPr="00754E2E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P</w:t>
      </w:r>
      <w:r w:rsidRPr="00754E2E">
        <w:rPr>
          <w:rFonts w:ascii="Times New Roman" w:eastAsia="Times New Roman" w:hAnsi="Times New Roman"/>
          <w:bCs/>
          <w:color w:val="000000"/>
          <w:sz w:val="24"/>
          <w:szCs w:val="24"/>
          <w:vertAlign w:val="subscript"/>
        </w:rPr>
        <w:t>CO</w:t>
      </w:r>
      <w:r w:rsidRPr="00754E2E">
        <w:rPr>
          <w:rFonts w:ascii="Times New Roman" w:eastAsia="Times New Roman" w:hAnsi="Times New Roman"/>
          <w:bCs/>
          <w:color w:val="000000"/>
          <w:position w:val="-6"/>
          <w:sz w:val="24"/>
          <w:szCs w:val="24"/>
          <w:vertAlign w:val="subscript"/>
        </w:rPr>
        <w:t>2</w:t>
      </w:r>
      <w:r w:rsidRPr="00754E2E">
        <w:rPr>
          <w:rFonts w:ascii="Times New Roman" w:hAnsi="Times New Roman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 xml:space="preserve"> 41</w:t>
      </w:r>
    </w:p>
    <w:p w14:paraId="0E2A4F91" w14:textId="40A90482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2.1. </w:t>
      </w:r>
      <w:r>
        <w:rPr>
          <w:rFonts w:ascii="Times New Roman" w:hAnsi="Times New Roman"/>
          <w:bCs/>
          <w:sz w:val="24"/>
        </w:rPr>
        <w:t>Experiment 1 and 2 mean pCO</w:t>
      </w:r>
      <w:r>
        <w:rPr>
          <w:rFonts w:ascii="Times New Roman" w:hAnsi="Times New Roman"/>
          <w:bCs/>
          <w:sz w:val="24"/>
          <w:vertAlign w:val="subscript"/>
        </w:rPr>
        <w:t>2</w:t>
      </w:r>
      <w:r>
        <w:rPr>
          <w:rFonts w:ascii="Times New Roman" w:hAnsi="Times New Roman"/>
          <w:bCs/>
          <w:sz w:val="24"/>
        </w:rPr>
        <w:t xml:space="preserve"> levels for each treatment</w:t>
      </w:r>
      <w:r>
        <w:rPr>
          <w:rFonts w:ascii="Times New Roman" w:hAnsi="Times New Roman"/>
          <w:bCs/>
          <w:sz w:val="24"/>
        </w:rPr>
        <w:t xml:space="preserve"> 72</w:t>
      </w:r>
    </w:p>
    <w:p w14:paraId="083B360F" w14:textId="0A94CA37" w:rsidR="0089066D" w:rsidRP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2.2. </w:t>
      </w:r>
      <w:r>
        <w:rPr>
          <w:rFonts w:ascii="Times New Roman" w:hAnsi="Times New Roman"/>
          <w:bCs/>
          <w:sz w:val="24"/>
        </w:rPr>
        <w:t xml:space="preserve">Whole-body routine metabolic rates of </w:t>
      </w:r>
      <w:r>
        <w:rPr>
          <w:rFonts w:ascii="Times New Roman" w:hAnsi="Times New Roman"/>
          <w:bCs/>
          <w:i/>
          <w:iCs/>
          <w:sz w:val="24"/>
        </w:rPr>
        <w:t>M. menidia</w:t>
      </w:r>
      <w:r>
        <w:rPr>
          <w:rFonts w:ascii="Times New Roman" w:hAnsi="Times New Roman"/>
          <w:bCs/>
          <w:sz w:val="24"/>
        </w:rPr>
        <w:t xml:space="preserve"> embryos and mass-specific metabolic rates of larvae as a function of pCO</w:t>
      </w:r>
      <w:r>
        <w:rPr>
          <w:rFonts w:ascii="Times New Roman" w:hAnsi="Times New Roman"/>
          <w:bCs/>
          <w:sz w:val="24"/>
          <w:vertAlign w:val="subscript"/>
        </w:rPr>
        <w:t>2</w:t>
      </w:r>
      <w:r>
        <w:rPr>
          <w:rFonts w:ascii="Times New Roman" w:hAnsi="Times New Roman"/>
          <w:bCs/>
          <w:sz w:val="24"/>
          <w:vertAlign w:val="subscript"/>
        </w:rPr>
        <w:t xml:space="preserve"> </w:t>
      </w:r>
      <w:r>
        <w:rPr>
          <w:rFonts w:ascii="Times New Roman" w:hAnsi="Times New Roman"/>
          <w:bCs/>
          <w:sz w:val="24"/>
        </w:rPr>
        <w:t>73</w:t>
      </w:r>
    </w:p>
    <w:p w14:paraId="6295A2C2" w14:textId="0CCE8057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2.3. </w:t>
      </w:r>
      <w:r>
        <w:rPr>
          <w:rFonts w:ascii="Times New Roman" w:hAnsi="Times New Roman"/>
          <w:bCs/>
          <w:sz w:val="24"/>
        </w:rPr>
        <w:t>Examples of a typical MO</w:t>
      </w:r>
      <w:r>
        <w:rPr>
          <w:rFonts w:ascii="Times New Roman" w:hAnsi="Times New Roman"/>
          <w:bCs/>
          <w:sz w:val="24"/>
          <w:vertAlign w:val="subscript"/>
        </w:rPr>
        <w:t>2</w:t>
      </w:r>
      <w:r>
        <w:rPr>
          <w:rFonts w:ascii="Times New Roman" w:hAnsi="Times New Roman"/>
          <w:bCs/>
          <w:sz w:val="24"/>
        </w:rPr>
        <w:t>-O</w:t>
      </w:r>
      <w:r>
        <w:rPr>
          <w:rFonts w:ascii="Times New Roman" w:hAnsi="Times New Roman"/>
          <w:bCs/>
          <w:sz w:val="24"/>
          <w:vertAlign w:val="subscript"/>
        </w:rPr>
        <w:t>2</w:t>
      </w:r>
      <w:r>
        <w:rPr>
          <w:rFonts w:ascii="Times New Roman" w:hAnsi="Times New Roman"/>
          <w:bCs/>
          <w:sz w:val="24"/>
        </w:rPr>
        <w:t xml:space="preserve"> curve, one with a sudden transient increase in MO</w:t>
      </w:r>
      <w:r>
        <w:rPr>
          <w:rFonts w:ascii="Times New Roman" w:hAnsi="Times New Roman"/>
          <w:bCs/>
          <w:sz w:val="24"/>
          <w:vertAlign w:val="subscript"/>
        </w:rPr>
        <w:t>2</w:t>
      </w:r>
      <w:r>
        <w:rPr>
          <w:rFonts w:ascii="Times New Roman" w:hAnsi="Times New Roman"/>
          <w:bCs/>
          <w:sz w:val="24"/>
        </w:rPr>
        <w:t xml:space="preserve"> at low oxygen, and one with full oxyconformity, with fitted breakpoint regressions</w:t>
      </w:r>
      <w:r>
        <w:rPr>
          <w:rFonts w:ascii="Times New Roman" w:hAnsi="Times New Roman"/>
          <w:bCs/>
          <w:sz w:val="24"/>
        </w:rPr>
        <w:t xml:space="preserve"> 74</w:t>
      </w:r>
    </w:p>
    <w:p w14:paraId="2191C6FE" w14:textId="5C70C22D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2.4. </w:t>
      </w:r>
      <w:r>
        <w:rPr>
          <w:rFonts w:ascii="Times New Roman" w:hAnsi="Times New Roman"/>
          <w:bCs/>
          <w:sz w:val="24"/>
        </w:rPr>
        <w:t xml:space="preserve">Critical oxygen levels of </w:t>
      </w:r>
      <w:r>
        <w:rPr>
          <w:rFonts w:ascii="Times New Roman" w:hAnsi="Times New Roman"/>
          <w:bCs/>
          <w:i/>
          <w:iCs/>
          <w:sz w:val="24"/>
        </w:rPr>
        <w:t>M. menidia</w:t>
      </w:r>
      <w:r>
        <w:rPr>
          <w:rFonts w:ascii="Times New Roman" w:hAnsi="Times New Roman"/>
          <w:bCs/>
          <w:sz w:val="24"/>
        </w:rPr>
        <w:t xml:space="preserve"> offspring in response to pCO</w:t>
      </w:r>
      <w:r>
        <w:rPr>
          <w:rFonts w:ascii="Times New Roman" w:hAnsi="Times New Roman"/>
          <w:bCs/>
          <w:sz w:val="24"/>
          <w:vertAlign w:val="subscript"/>
        </w:rPr>
        <w:t>2</w:t>
      </w:r>
      <w:r>
        <w:rPr>
          <w:rFonts w:ascii="Times New Roman" w:hAnsi="Times New Roman"/>
          <w:bCs/>
          <w:sz w:val="24"/>
        </w:rPr>
        <w:t xml:space="preserve"> treatments at the embryo, 2dph larval, and 5dph larval stages</w:t>
      </w:r>
      <w:r>
        <w:rPr>
          <w:rFonts w:ascii="Times New Roman" w:hAnsi="Times New Roman"/>
          <w:bCs/>
          <w:sz w:val="24"/>
        </w:rPr>
        <w:t xml:space="preserve"> 75</w:t>
      </w:r>
    </w:p>
    <w:p w14:paraId="708BC1EE" w14:textId="363EEBDF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3.1. </w:t>
      </w:r>
      <w:r>
        <w:rPr>
          <w:rFonts w:ascii="Times New Roman" w:hAnsi="Times New Roman"/>
          <w:bCs/>
          <w:sz w:val="24"/>
        </w:rPr>
        <w:t xml:space="preserve">Microscope images of an </w:t>
      </w:r>
      <w:r>
        <w:rPr>
          <w:rFonts w:ascii="Times New Roman" w:hAnsi="Times New Roman"/>
          <w:bCs/>
          <w:i/>
          <w:iCs/>
          <w:sz w:val="24"/>
        </w:rPr>
        <w:t>M. menidia</w:t>
      </w:r>
      <w:r>
        <w:rPr>
          <w:rFonts w:ascii="Times New Roman" w:hAnsi="Times New Roman"/>
          <w:bCs/>
          <w:sz w:val="24"/>
        </w:rPr>
        <w:t xml:space="preserve"> embryo, hatchling, and 10-mm larva with ionocytes stained dark purple</w:t>
      </w:r>
      <w:r>
        <w:rPr>
          <w:rFonts w:ascii="Times New Roman" w:hAnsi="Times New Roman"/>
          <w:bCs/>
          <w:sz w:val="24"/>
        </w:rPr>
        <w:t xml:space="preserve"> 104</w:t>
      </w:r>
    </w:p>
    <w:p w14:paraId="3C9BC87D" w14:textId="71163780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3.2. </w:t>
      </w:r>
      <w:r>
        <w:rPr>
          <w:rFonts w:ascii="Times New Roman" w:hAnsi="Times New Roman"/>
          <w:bCs/>
          <w:sz w:val="24"/>
        </w:rPr>
        <w:t>Frequency distribution of ionocyte densities at the embryo (skin and yolk sac) and hatchling stages</w:t>
      </w:r>
      <w:r>
        <w:rPr>
          <w:rFonts w:ascii="Times New Roman" w:hAnsi="Times New Roman"/>
          <w:bCs/>
          <w:sz w:val="24"/>
        </w:rPr>
        <w:t xml:space="preserve"> 105</w:t>
      </w:r>
    </w:p>
    <w:p w14:paraId="3F673528" w14:textId="6AAD3002" w:rsidR="0089066D" w:rsidRP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3.3. </w:t>
      </w:r>
      <w:r>
        <w:rPr>
          <w:rFonts w:ascii="Times New Roman" w:hAnsi="Times New Roman"/>
          <w:bCs/>
          <w:sz w:val="24"/>
        </w:rPr>
        <w:t>Embryo yolk sac and skin ionocyte density means plotted with respect to temperature and pCO</w:t>
      </w:r>
      <w:r>
        <w:rPr>
          <w:rFonts w:ascii="Times New Roman" w:hAnsi="Times New Roman"/>
          <w:bCs/>
          <w:sz w:val="24"/>
          <w:vertAlign w:val="subscript"/>
        </w:rPr>
        <w:t>2</w:t>
      </w:r>
      <w:r>
        <w:rPr>
          <w:rFonts w:ascii="Times New Roman" w:hAnsi="Times New Roman"/>
          <w:bCs/>
          <w:sz w:val="24"/>
        </w:rPr>
        <w:t xml:space="preserve"> 106</w:t>
      </w:r>
    </w:p>
    <w:p w14:paraId="756F1FE3" w14:textId="68F1B2D4" w:rsidR="0089066D" w:rsidRP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3.4. </w:t>
      </w:r>
      <w:r>
        <w:rPr>
          <w:rFonts w:ascii="Times New Roman" w:hAnsi="Times New Roman"/>
          <w:bCs/>
          <w:sz w:val="24"/>
        </w:rPr>
        <w:t>Hatchling and 10-mm larvae ionocyte density means plotted with respect to temperature and pCO</w:t>
      </w:r>
      <w:r>
        <w:rPr>
          <w:rFonts w:ascii="Times New Roman" w:hAnsi="Times New Roman"/>
          <w:bCs/>
          <w:sz w:val="24"/>
          <w:vertAlign w:val="subscript"/>
        </w:rPr>
        <w:t>2</w:t>
      </w:r>
      <w:r>
        <w:rPr>
          <w:rFonts w:ascii="Times New Roman" w:hAnsi="Times New Roman"/>
          <w:bCs/>
          <w:sz w:val="24"/>
          <w:vertAlign w:val="superscript"/>
        </w:rPr>
        <w:t xml:space="preserve"> </w:t>
      </w:r>
      <w:r>
        <w:rPr>
          <w:rFonts w:ascii="Times New Roman" w:hAnsi="Times New Roman"/>
          <w:bCs/>
          <w:sz w:val="24"/>
        </w:rPr>
        <w:t>107</w:t>
      </w:r>
    </w:p>
    <w:p w14:paraId="432737EF" w14:textId="5E7B8C0B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3.5. </w:t>
      </w:r>
      <w:r>
        <w:rPr>
          <w:rFonts w:ascii="Times New Roman" w:hAnsi="Times New Roman"/>
          <w:bCs/>
          <w:sz w:val="24"/>
        </w:rPr>
        <w:t>Metabolic rates of embryos and hatchlings plotted with respect to ionocyte density and treatment temperature</w:t>
      </w:r>
      <w:r>
        <w:rPr>
          <w:rFonts w:ascii="Times New Roman" w:hAnsi="Times New Roman"/>
          <w:bCs/>
          <w:sz w:val="24"/>
        </w:rPr>
        <w:t xml:space="preserve"> 108</w:t>
      </w:r>
    </w:p>
    <w:p w14:paraId="52999807" w14:textId="74CA25C3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4.1. </w:t>
      </w:r>
      <w:r>
        <w:rPr>
          <w:rFonts w:ascii="Times New Roman" w:hAnsi="Times New Roman"/>
          <w:bCs/>
          <w:sz w:val="24"/>
        </w:rPr>
        <w:t xml:space="preserve">The </w:t>
      </w:r>
      <w:proofErr w:type="spellStart"/>
      <w:r>
        <w:rPr>
          <w:rFonts w:ascii="Times New Roman" w:hAnsi="Times New Roman"/>
          <w:bCs/>
          <w:sz w:val="24"/>
        </w:rPr>
        <w:t>DEBkiss</w:t>
      </w:r>
      <w:proofErr w:type="spellEnd"/>
      <w:r>
        <w:rPr>
          <w:rFonts w:ascii="Times New Roman" w:hAnsi="Times New Roman"/>
          <w:bCs/>
          <w:sz w:val="24"/>
        </w:rPr>
        <w:t xml:space="preserve"> model with stage-specific survival parameters</w:t>
      </w:r>
      <w:r>
        <w:rPr>
          <w:rFonts w:ascii="Times New Roman" w:hAnsi="Times New Roman"/>
          <w:bCs/>
          <w:sz w:val="24"/>
        </w:rPr>
        <w:t xml:space="preserve"> 146</w:t>
      </w:r>
    </w:p>
    <w:p w14:paraId="696A13F7" w14:textId="6F3B8463" w:rsidR="0089066D" w:rsidRP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4.2. </w:t>
      </w:r>
      <w:r>
        <w:rPr>
          <w:rFonts w:ascii="Times New Roman" w:hAnsi="Times New Roman"/>
          <w:bCs/>
          <w:sz w:val="24"/>
        </w:rPr>
        <w:t xml:space="preserve">Predicted and observed data for the fitted </w:t>
      </w:r>
      <w:proofErr w:type="spellStart"/>
      <w:r>
        <w:rPr>
          <w:rFonts w:ascii="Times New Roman" w:hAnsi="Times New Roman"/>
          <w:bCs/>
          <w:sz w:val="24"/>
        </w:rPr>
        <w:t>DEBkiss</w:t>
      </w:r>
      <w:proofErr w:type="spellEnd"/>
      <w:r>
        <w:rPr>
          <w:rFonts w:ascii="Times New Roman" w:hAnsi="Times New Roman"/>
          <w:bCs/>
          <w:sz w:val="24"/>
        </w:rPr>
        <w:t xml:space="preserve"> model of </w:t>
      </w:r>
      <w:r>
        <w:rPr>
          <w:rFonts w:ascii="Times New Roman" w:hAnsi="Times New Roman"/>
          <w:bCs/>
          <w:i/>
          <w:iCs/>
          <w:sz w:val="24"/>
        </w:rPr>
        <w:t>M. menidia</w:t>
      </w:r>
      <w:r>
        <w:rPr>
          <w:rFonts w:ascii="Times New Roman" w:hAnsi="Times New Roman"/>
          <w:bCs/>
          <w:sz w:val="24"/>
        </w:rPr>
        <w:t xml:space="preserve"> 147</w:t>
      </w:r>
    </w:p>
    <w:p w14:paraId="258CD940" w14:textId="03BAFF68" w:rsidR="0089066D" w:rsidRP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4.3. </w:t>
      </w:r>
      <w:r>
        <w:rPr>
          <w:rFonts w:ascii="Times New Roman" w:hAnsi="Times New Roman"/>
          <w:bCs/>
          <w:sz w:val="24"/>
        </w:rPr>
        <w:t xml:space="preserve">The effect of dissolved oxygen on correction factor </w:t>
      </w:r>
      <w:r>
        <w:rPr>
          <w:rFonts w:ascii="Times New Roman" w:hAnsi="Times New Roman"/>
          <w:bCs/>
          <w:i/>
          <w:iCs/>
          <w:sz w:val="24"/>
        </w:rPr>
        <w:t>c</w:t>
      </w:r>
      <w:r>
        <w:rPr>
          <w:rFonts w:ascii="Times New Roman" w:hAnsi="Times New Roman"/>
          <w:bCs/>
          <w:sz w:val="24"/>
        </w:rPr>
        <w:t xml:space="preserve"> and </w:t>
      </w:r>
      <w:r>
        <w:rPr>
          <w:rFonts w:ascii="Times New Roman" w:hAnsi="Times New Roman"/>
          <w:bCs/>
          <w:i/>
          <w:iCs/>
          <w:sz w:val="24"/>
        </w:rPr>
        <w:t>c</w:t>
      </w:r>
      <w:r>
        <w:rPr>
          <w:rFonts w:ascii="Times New Roman" w:hAnsi="Times New Roman"/>
          <w:bCs/>
          <w:i/>
          <w:iCs/>
          <w:sz w:val="24"/>
          <w:vertAlign w:val="subscript"/>
        </w:rPr>
        <w:t>1</w:t>
      </w:r>
      <w:r>
        <w:rPr>
          <w:rFonts w:ascii="Times New Roman" w:hAnsi="Times New Roman"/>
          <w:bCs/>
          <w:sz w:val="24"/>
        </w:rPr>
        <w:t xml:space="preserve"> 148</w:t>
      </w:r>
    </w:p>
    <w:p w14:paraId="27774305" w14:textId="772F479D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4.4. </w:t>
      </w:r>
      <w:r>
        <w:rPr>
          <w:rFonts w:ascii="Times New Roman" w:hAnsi="Times New Roman"/>
          <w:bCs/>
          <w:sz w:val="24"/>
        </w:rPr>
        <w:t>Simulated effect of changing assimilation rate on the state variables</w:t>
      </w:r>
      <w:r>
        <w:rPr>
          <w:rFonts w:ascii="Times New Roman" w:hAnsi="Times New Roman"/>
          <w:bCs/>
          <w:sz w:val="24"/>
        </w:rPr>
        <w:t xml:space="preserve"> 149</w:t>
      </w:r>
    </w:p>
    <w:p w14:paraId="2552D755" w14:textId="07C1A861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4.5. </w:t>
      </w:r>
      <w:r>
        <w:rPr>
          <w:rFonts w:ascii="Times New Roman" w:hAnsi="Times New Roman"/>
          <w:bCs/>
          <w:sz w:val="24"/>
        </w:rPr>
        <w:t>Simulated effect of changing maintenance rate on the state variables</w:t>
      </w:r>
      <w:r>
        <w:rPr>
          <w:rFonts w:ascii="Times New Roman" w:hAnsi="Times New Roman"/>
          <w:bCs/>
          <w:sz w:val="24"/>
        </w:rPr>
        <w:t xml:space="preserve"> 150</w:t>
      </w:r>
    </w:p>
    <w:p w14:paraId="761B9A6A" w14:textId="6A3D5504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4.6. </w:t>
      </w:r>
      <w:r>
        <w:rPr>
          <w:rFonts w:ascii="Times New Roman" w:hAnsi="Times New Roman"/>
          <w:bCs/>
          <w:sz w:val="24"/>
        </w:rPr>
        <w:t>Simulated effect of changing mortality rates on the state variables</w:t>
      </w:r>
      <w:r>
        <w:rPr>
          <w:rFonts w:ascii="Times New Roman" w:hAnsi="Times New Roman"/>
          <w:bCs/>
          <w:sz w:val="24"/>
        </w:rPr>
        <w:t xml:space="preserve"> 151</w:t>
      </w:r>
    </w:p>
    <w:p w14:paraId="1BFFB9BD" w14:textId="377064D8" w:rsidR="0089066D" w:rsidRDefault="0089066D" w:rsidP="0089066D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Figure 4.7. </w:t>
      </w:r>
      <w:r>
        <w:rPr>
          <w:rFonts w:ascii="Times New Roman" w:hAnsi="Times New Roman"/>
          <w:bCs/>
          <w:sz w:val="24"/>
        </w:rPr>
        <w:t xml:space="preserve">Best fit of </w:t>
      </w:r>
      <w:proofErr w:type="spellStart"/>
      <w:r>
        <w:rPr>
          <w:rFonts w:ascii="Times New Roman" w:hAnsi="Times New Roman"/>
          <w:bCs/>
          <w:sz w:val="24"/>
        </w:rPr>
        <w:t>DEBkiss</w:t>
      </w:r>
      <w:proofErr w:type="spellEnd"/>
      <w:r>
        <w:rPr>
          <w:rFonts w:ascii="Times New Roman" w:hAnsi="Times New Roman"/>
          <w:bCs/>
          <w:sz w:val="24"/>
        </w:rPr>
        <w:t xml:space="preserve"> model to experimental data from four oxygen levels, showing early life data only</w:t>
      </w:r>
      <w:r>
        <w:rPr>
          <w:rFonts w:ascii="Times New Roman" w:hAnsi="Times New Roman"/>
          <w:bCs/>
          <w:sz w:val="24"/>
        </w:rPr>
        <w:t xml:space="preserve"> 152</w:t>
      </w:r>
    </w:p>
    <w:p w14:paraId="3C854A6C" w14:textId="3DF654AC" w:rsidR="0089066D" w:rsidRPr="00BA4357" w:rsidRDefault="0089066D" w:rsidP="0089066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 xml:space="preserve">Figure S4.1. </w:t>
      </w:r>
      <w:r>
        <w:rPr>
          <w:rFonts w:ascii="Times New Roman" w:hAnsi="Times New Roman"/>
          <w:bCs/>
          <w:sz w:val="24"/>
        </w:rPr>
        <w:t xml:space="preserve">Best fit of </w:t>
      </w:r>
      <w:proofErr w:type="spellStart"/>
      <w:r>
        <w:rPr>
          <w:rFonts w:ascii="Times New Roman" w:hAnsi="Times New Roman"/>
          <w:bCs/>
          <w:sz w:val="24"/>
        </w:rPr>
        <w:t>DEBkiss</w:t>
      </w:r>
      <w:proofErr w:type="spellEnd"/>
      <w:r>
        <w:rPr>
          <w:rFonts w:ascii="Times New Roman" w:hAnsi="Times New Roman"/>
          <w:bCs/>
          <w:sz w:val="24"/>
        </w:rPr>
        <w:t xml:space="preserve"> model to experimental data from four oxygen levels, showing full life data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196</w:t>
      </w:r>
    </w:p>
    <w:p w14:paraId="6084E501" w14:textId="77777777" w:rsidR="0089066D" w:rsidRDefault="0089066D" w:rsidP="0089066D">
      <w:pPr>
        <w:rPr>
          <w:rFonts w:ascii="Times New Roman" w:hAnsi="Times New Roman"/>
        </w:rPr>
      </w:pPr>
    </w:p>
    <w:p w14:paraId="6552340C" w14:textId="77777777" w:rsidR="0089066D" w:rsidRPr="00273F67" w:rsidRDefault="0089066D" w:rsidP="0089066D">
      <w:pPr>
        <w:rPr>
          <w:rFonts w:ascii="Times New Roman" w:hAnsi="Times New Roman"/>
          <w:color w:val="000000"/>
          <w:sz w:val="24"/>
          <w:szCs w:val="24"/>
        </w:rPr>
      </w:pPr>
      <w:r w:rsidRPr="00273F67">
        <w:rPr>
          <w:rFonts w:ascii="Times New Roman" w:hAnsi="Times New Roman"/>
        </w:rPr>
        <w:br w:type="page"/>
      </w:r>
    </w:p>
    <w:p w14:paraId="1DA3A4A7" w14:textId="77777777" w:rsidR="0089066D" w:rsidRPr="00291CB4" w:rsidRDefault="0089066D" w:rsidP="0089066D">
      <w:pPr>
        <w:pStyle w:val="Heading1"/>
        <w:numPr>
          <w:ilvl w:val="0"/>
          <w:numId w:val="0"/>
        </w:numPr>
        <w:ind w:left="540" w:hanging="540"/>
        <w:jc w:val="center"/>
      </w:pPr>
      <w:bookmarkStart w:id="1" w:name="_Toc131592414"/>
      <w:r w:rsidRPr="00291CB4">
        <w:t>List of Tables</w:t>
      </w:r>
      <w:bookmarkEnd w:id="1"/>
    </w:p>
    <w:p w14:paraId="016DD40D" w14:textId="2F9D32DF" w:rsidR="0089066D" w:rsidRDefault="0089066D" w:rsidP="0089066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Table 1.1.</w:t>
      </w:r>
      <w:r>
        <w:rPr>
          <w:rFonts w:ascii="Times New Roman" w:hAnsi="Times New Roman"/>
          <w:sz w:val="24"/>
          <w:szCs w:val="24"/>
        </w:rPr>
        <w:t xml:space="preserve"> Overview of target levels for pCO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, temperature, and oxygen for six experiments in which respirometry was conducted on </w:t>
      </w:r>
      <w:r>
        <w:rPr>
          <w:rFonts w:ascii="Times New Roman" w:hAnsi="Times New Roman"/>
          <w:i/>
          <w:iCs/>
          <w:sz w:val="24"/>
          <w:szCs w:val="24"/>
        </w:rPr>
        <w:t>M. menidia</w:t>
      </w:r>
      <w:r>
        <w:rPr>
          <w:rFonts w:ascii="Times New Roman" w:hAnsi="Times New Roman"/>
          <w:sz w:val="24"/>
          <w:szCs w:val="24"/>
        </w:rPr>
        <w:t xml:space="preserve"> embryos and larvae</w:t>
      </w:r>
      <w:r w:rsidRPr="00361DEA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42</w:t>
      </w:r>
    </w:p>
    <w:p w14:paraId="0268B953" w14:textId="17B4116F" w:rsidR="0089066D" w:rsidRDefault="0089066D" w:rsidP="008906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Table 1.2. </w:t>
      </w:r>
      <w:r>
        <w:rPr>
          <w:rFonts w:ascii="Times New Roman" w:hAnsi="Times New Roman"/>
          <w:sz w:val="24"/>
          <w:szCs w:val="24"/>
        </w:rPr>
        <w:t xml:space="preserve">Age at sampling and mean routine metabolic rates of </w:t>
      </w:r>
      <w:r>
        <w:rPr>
          <w:rFonts w:ascii="Times New Roman" w:hAnsi="Times New Roman"/>
          <w:i/>
          <w:iCs/>
          <w:sz w:val="24"/>
          <w:szCs w:val="24"/>
        </w:rPr>
        <w:t xml:space="preserve">M. menidia </w:t>
      </w:r>
      <w:r>
        <w:rPr>
          <w:rFonts w:ascii="Times New Roman" w:hAnsi="Times New Roman"/>
          <w:sz w:val="24"/>
          <w:szCs w:val="24"/>
        </w:rPr>
        <w:t>embryos and larvae across pCO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, temperature, and oxygen treatments</w:t>
      </w:r>
      <w:r>
        <w:rPr>
          <w:rFonts w:ascii="Times New Roman" w:hAnsi="Times New Roman"/>
          <w:sz w:val="24"/>
          <w:szCs w:val="24"/>
        </w:rPr>
        <w:t xml:space="preserve"> 43</w:t>
      </w:r>
    </w:p>
    <w:p w14:paraId="069A5E2D" w14:textId="7E09E1A9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2.1. </w:t>
      </w:r>
      <w:r>
        <w:rPr>
          <w:rFonts w:ascii="Times New Roman" w:eastAsia="Times New Roman" w:hAnsi="Times New Roman"/>
          <w:color w:val="000000"/>
          <w:sz w:val="24"/>
          <w:szCs w:val="24"/>
        </w:rPr>
        <w:t>Target and mean pH, pCO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</w:rPr>
        <w:t>, and temperature levels in two experiments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76</w:t>
      </w:r>
    </w:p>
    <w:p w14:paraId="6B1BA097" w14:textId="44F6E79D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2.2. </w:t>
      </w:r>
      <w:r>
        <w:rPr>
          <w:rFonts w:ascii="Times New Roman" w:eastAsia="Times New Roman" w:hAnsi="Times New Roman"/>
          <w:color w:val="000000"/>
          <w:sz w:val="24"/>
          <w:szCs w:val="24"/>
        </w:rPr>
        <w:t>Mean routine MO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crit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for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M. menidia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embryos and larvae reared in three pCO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treatments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77</w:t>
      </w:r>
    </w:p>
    <w:p w14:paraId="1DECB330" w14:textId="24FA6F78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2.3.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Percentages of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M. menidia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offspring in which full oxyconformity or a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low-oxygen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increase in MO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occurred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78</w:t>
      </w:r>
    </w:p>
    <w:p w14:paraId="1CA30A30" w14:textId="41FC43D5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3.1. </w:t>
      </w:r>
      <w:r>
        <w:rPr>
          <w:rFonts w:ascii="Times New Roman" w:eastAsia="Times New Roman" w:hAnsi="Times New Roman"/>
          <w:color w:val="000000"/>
          <w:sz w:val="24"/>
          <w:szCs w:val="24"/>
        </w:rPr>
        <w:t>Spawning dates, target temperature, target pCO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levels, and stages sampled in each experiment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109</w:t>
      </w:r>
    </w:p>
    <w:p w14:paraId="35CA8D6F" w14:textId="5CF2D268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3.2. </w:t>
      </w:r>
      <w:r>
        <w:rPr>
          <w:rFonts w:ascii="Times New Roman" w:eastAsia="Times New Roman" w:hAnsi="Times New Roman"/>
          <w:color w:val="000000"/>
          <w:sz w:val="24"/>
          <w:szCs w:val="24"/>
        </w:rPr>
        <w:t>Mean, standard error, sample size, and age at sampling for ionocyte density of embryos in each treatment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110</w:t>
      </w:r>
    </w:p>
    <w:p w14:paraId="36A0A56E" w14:textId="05C0D563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3.3. </w:t>
      </w:r>
      <w:r>
        <w:rPr>
          <w:rFonts w:ascii="Times New Roman" w:eastAsia="Times New Roman" w:hAnsi="Times New Roman"/>
          <w:color w:val="000000"/>
          <w:sz w:val="24"/>
          <w:szCs w:val="24"/>
        </w:rPr>
        <w:t>Mean, standard error, sample size, and age at sampling for ionocyte density of larvae in each treatment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111</w:t>
      </w:r>
    </w:p>
    <w:p w14:paraId="4BF73916" w14:textId="4E1DF69C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3.4. </w:t>
      </w:r>
      <w:r>
        <w:rPr>
          <w:rFonts w:ascii="Times New Roman" w:eastAsia="Times New Roman" w:hAnsi="Times New Roman"/>
          <w:color w:val="000000"/>
          <w:sz w:val="24"/>
          <w:szCs w:val="24"/>
        </w:rPr>
        <w:t>Linear model coefficients and p-values for ionocyte density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112</w:t>
      </w:r>
    </w:p>
    <w:p w14:paraId="6655EFCF" w14:textId="2DDEE744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3.5. </w:t>
      </w:r>
      <w:r>
        <w:rPr>
          <w:rFonts w:ascii="Times New Roman" w:eastAsia="Times New Roman" w:hAnsi="Times New Roman"/>
          <w:color w:val="000000"/>
          <w:sz w:val="24"/>
          <w:szCs w:val="24"/>
        </w:rPr>
        <w:t>Comparison of ionocyte density results with previously reported effects of pCO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and temperature on growth and survival of fish from the same experiments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113</w:t>
      </w:r>
    </w:p>
    <w:p w14:paraId="09DDCAD8" w14:textId="29CFA6E5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4.1.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DEBkiss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parameters, their abbreviations, and their fixed or estimated values from fitting to full life data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153</w:t>
      </w:r>
    </w:p>
    <w:p w14:paraId="1CBB7080" w14:textId="16C1EAA4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4.2.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Fluxes, state variables, and differential equations in the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DEBkiss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model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154</w:t>
      </w:r>
    </w:p>
    <w:p w14:paraId="5DD7A289" w14:textId="28617205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4.3.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Mean survival rates, hatch time, and lengths of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M. menidia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from different oxygen treatments in Cross et al. (2019)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155</w:t>
      </w:r>
    </w:p>
    <w:p w14:paraId="348338EA" w14:textId="7CE84004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4.4.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Summary of impacts of altering each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DEBkiss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parameter on predicted data for total length, time to hatching, and survival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156</w:t>
      </w:r>
    </w:p>
    <w:p w14:paraId="292B2600" w14:textId="11A6F603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4.5.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The estimate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Z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value and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AICc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when the correction factors were applied to each parameter or combination of parameters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157</w:t>
      </w:r>
    </w:p>
    <w:p w14:paraId="775DA24B" w14:textId="738DF054" w:rsidR="0089066D" w:rsidRPr="003E4B5B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4.6.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The value of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DEBkiss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parameters that best reproduce the hypoxia effects observed experimentally, calculated for each DO treatment level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158</w:t>
      </w:r>
    </w:p>
    <w:p w14:paraId="5E27FE59" w14:textId="3ADF29E3" w:rsidR="0089066D" w:rsidRDefault="0089066D" w:rsidP="0089066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S1.1. </w:t>
      </w:r>
      <w:r>
        <w:rPr>
          <w:rFonts w:ascii="Times New Roman" w:eastAsia="Times New Roman" w:hAnsi="Times New Roman"/>
          <w:color w:val="000000"/>
          <w:sz w:val="24"/>
          <w:szCs w:val="24"/>
        </w:rPr>
        <w:t>Treatment conditions and carbon chemistry for CO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BA4357">
        <w:rPr>
          <w:rFonts w:ascii="Times New Roman" w:eastAsia="Times New Roman" w:hAnsi="Times New Roman"/>
          <w:color w:val="000000"/>
          <w:sz w:val="24"/>
          <w:szCs w:val="24"/>
        </w:rPr>
        <w:t>× temperature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experiments shown as mean measured levels for each corresponding target treatment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191</w:t>
      </w:r>
    </w:p>
    <w:p w14:paraId="3F5573C6" w14:textId="70E00DEE" w:rsidR="0089066D" w:rsidRDefault="0089066D" w:rsidP="0089066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Table S1.2.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Treatment conditions and carbon chemistry for </w:t>
      </w:r>
      <w:r w:rsidRPr="00BA4357">
        <w:rPr>
          <w:rFonts w:ascii="Times New Roman" w:eastAsia="Times New Roman" w:hAnsi="Times New Roman"/>
          <w:color w:val="000000"/>
          <w:sz w:val="24"/>
          <w:szCs w:val="24"/>
        </w:rPr>
        <w:t>CO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92A59">
        <w:rPr>
          <w:rFonts w:ascii="Times New Roman" w:hAnsi="Times New Roman"/>
          <w:bCs/>
          <w:sz w:val="24"/>
          <w:szCs w:val="24"/>
        </w:rPr>
        <w:t xml:space="preserve">× </w:t>
      </w:r>
      <w:r>
        <w:rPr>
          <w:rFonts w:ascii="Times New Roman" w:hAnsi="Times New Roman"/>
          <w:bCs/>
          <w:sz w:val="24"/>
          <w:szCs w:val="24"/>
        </w:rPr>
        <w:t>oxygen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BA4357">
        <w:rPr>
          <w:rFonts w:ascii="Times New Roman" w:hAnsi="Times New Roman"/>
          <w:bCs/>
          <w:sz w:val="24"/>
          <w:szCs w:val="24"/>
        </w:rPr>
        <w:t>experiments</w:t>
      </w:r>
      <w:r>
        <w:rPr>
          <w:rFonts w:ascii="Times New Roman" w:hAnsi="Times New Roman"/>
          <w:bCs/>
          <w:sz w:val="24"/>
          <w:szCs w:val="24"/>
        </w:rPr>
        <w:t xml:space="preserve"> shown as mean measured levels for each corresponding target treatment</w:t>
      </w:r>
      <w:r>
        <w:rPr>
          <w:rFonts w:ascii="Times New Roman" w:hAnsi="Times New Roman"/>
          <w:bCs/>
          <w:sz w:val="24"/>
          <w:szCs w:val="24"/>
        </w:rPr>
        <w:t xml:space="preserve"> 192</w:t>
      </w:r>
    </w:p>
    <w:p w14:paraId="4C474BCB" w14:textId="1132BF25" w:rsidR="0089066D" w:rsidRDefault="0089066D" w:rsidP="0089066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Table S1.3. </w:t>
      </w:r>
      <w:r>
        <w:rPr>
          <w:rFonts w:ascii="Times New Roman" w:hAnsi="Times New Roman"/>
          <w:bCs/>
          <w:sz w:val="24"/>
          <w:szCs w:val="24"/>
        </w:rPr>
        <w:t xml:space="preserve">Linear regression model results for metabolic rates of </w:t>
      </w:r>
      <w:r>
        <w:rPr>
          <w:rFonts w:ascii="Times New Roman" w:hAnsi="Times New Roman"/>
          <w:bCs/>
          <w:i/>
          <w:iCs/>
          <w:sz w:val="24"/>
          <w:szCs w:val="24"/>
        </w:rPr>
        <w:t>M. menidia</w:t>
      </w:r>
      <w:r>
        <w:rPr>
          <w:rFonts w:ascii="Times New Roman" w:hAnsi="Times New Roman"/>
          <w:bCs/>
          <w:sz w:val="24"/>
          <w:szCs w:val="24"/>
        </w:rPr>
        <w:t xml:space="preserve"> embryos and larvae</w:t>
      </w:r>
      <w:r>
        <w:rPr>
          <w:rFonts w:ascii="Times New Roman" w:hAnsi="Times New Roman"/>
          <w:bCs/>
          <w:sz w:val="24"/>
          <w:szCs w:val="24"/>
        </w:rPr>
        <w:t xml:space="preserve"> 193</w:t>
      </w:r>
    </w:p>
    <w:p w14:paraId="663394EB" w14:textId="60F8B1D9" w:rsidR="0089066D" w:rsidRDefault="0089066D" w:rsidP="0089066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Table S1.4. </w:t>
      </w:r>
      <w:r>
        <w:rPr>
          <w:rFonts w:ascii="Times New Roman" w:hAnsi="Times New Roman"/>
          <w:bCs/>
          <w:sz w:val="24"/>
          <w:szCs w:val="24"/>
        </w:rPr>
        <w:t>Bootstrapped means and 95% confidence intervals sampled from Q</w:t>
      </w:r>
      <w:r>
        <w:rPr>
          <w:rFonts w:ascii="Times New Roman" w:hAnsi="Times New Roman"/>
          <w:bCs/>
          <w:sz w:val="24"/>
          <w:szCs w:val="24"/>
          <w:vertAlign w:val="subscript"/>
        </w:rPr>
        <w:t>10</w:t>
      </w:r>
      <w:r>
        <w:rPr>
          <w:rFonts w:ascii="Times New Roman" w:hAnsi="Times New Roman"/>
          <w:bCs/>
          <w:sz w:val="24"/>
          <w:szCs w:val="24"/>
        </w:rPr>
        <w:t xml:space="preserve"> values calculated using metabolic rates of </w:t>
      </w:r>
      <w:r>
        <w:rPr>
          <w:rFonts w:ascii="Times New Roman" w:hAnsi="Times New Roman"/>
          <w:bCs/>
          <w:i/>
          <w:iCs/>
          <w:sz w:val="24"/>
          <w:szCs w:val="24"/>
        </w:rPr>
        <w:t>M. menidia</w:t>
      </w:r>
      <w:r>
        <w:rPr>
          <w:rFonts w:ascii="Times New Roman" w:hAnsi="Times New Roman"/>
          <w:bCs/>
          <w:sz w:val="24"/>
          <w:szCs w:val="24"/>
        </w:rPr>
        <w:t xml:space="preserve"> embryos and larvae across three CO</w:t>
      </w:r>
      <w:r>
        <w:rPr>
          <w:rFonts w:ascii="Times New Roman" w:hAnsi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 and two temperature treatments</w:t>
      </w:r>
      <w:r>
        <w:rPr>
          <w:rFonts w:ascii="Times New Roman" w:hAnsi="Times New Roman"/>
          <w:bCs/>
          <w:sz w:val="24"/>
          <w:szCs w:val="24"/>
        </w:rPr>
        <w:t xml:space="preserve"> 194</w:t>
      </w:r>
    </w:p>
    <w:p w14:paraId="63E4E3F8" w14:textId="525C4E4F" w:rsidR="0089066D" w:rsidRPr="003E4B5B" w:rsidRDefault="0089066D" w:rsidP="0089066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Table S2.1. </w:t>
      </w:r>
      <w:r>
        <w:rPr>
          <w:rFonts w:ascii="Times New Roman" w:hAnsi="Times New Roman"/>
          <w:bCs/>
          <w:sz w:val="24"/>
          <w:szCs w:val="24"/>
        </w:rPr>
        <w:t>Mean measured water quality parameters for two experiments</w:t>
      </w:r>
      <w:r>
        <w:rPr>
          <w:rFonts w:ascii="Times New Roman" w:hAnsi="Times New Roman"/>
          <w:bCs/>
          <w:sz w:val="24"/>
          <w:szCs w:val="24"/>
        </w:rPr>
        <w:t xml:space="preserve"> 195</w:t>
      </w:r>
    </w:p>
    <w:p w14:paraId="3597BB94" w14:textId="77777777" w:rsidR="00FB3DD0" w:rsidRDefault="00FB3DD0"/>
    <w:sectPr w:rsidR="00FB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7323"/>
    <w:multiLevelType w:val="multilevel"/>
    <w:tmpl w:val="D858563A"/>
    <w:lvl w:ilvl="0"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9443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6D"/>
    <w:rsid w:val="00072F46"/>
    <w:rsid w:val="0089066D"/>
    <w:rsid w:val="00F25A75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0EB6"/>
  <w15:chartTrackingRefBased/>
  <w15:docId w15:val="{DB09970E-921E-4A99-BF49-CDD625D1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66D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TS"/>
    <w:next w:val="Normal"/>
    <w:link w:val="Heading1Char"/>
    <w:uiPriority w:val="9"/>
    <w:qFormat/>
    <w:rsid w:val="0089066D"/>
    <w:pPr>
      <w:numPr>
        <w:numId w:val="1"/>
      </w:numPr>
      <w:spacing w:line="480" w:lineRule="auto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9066D"/>
    <w:rPr>
      <w:rFonts w:ascii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1</cp:revision>
  <dcterms:created xsi:type="dcterms:W3CDTF">2023-04-05T20:22:00Z</dcterms:created>
  <dcterms:modified xsi:type="dcterms:W3CDTF">2023-04-05T20:40:00Z</dcterms:modified>
</cp:coreProperties>
</file>